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D" w:rsidRPr="00A64F8D" w:rsidRDefault="0047363D" w:rsidP="00841A3C">
      <w:pPr>
        <w:spacing w:after="0" w:line="360" w:lineRule="auto"/>
        <w:jc w:val="center"/>
        <w:rPr>
          <w:rFonts w:ascii="Bookman Old Style" w:hAnsi="Bookman Old Style" w:cs="Arial"/>
          <w:b/>
        </w:rPr>
      </w:pPr>
      <w:r w:rsidRPr="00A64F8D">
        <w:rPr>
          <w:rFonts w:ascii="Bookman Old Style" w:hAnsi="Bookman Old Style" w:cs="Arial"/>
          <w:b/>
        </w:rPr>
        <w:t>BAB I</w:t>
      </w:r>
    </w:p>
    <w:p w:rsidR="0047363D" w:rsidRPr="00A64F8D" w:rsidRDefault="0047363D" w:rsidP="00841A3C">
      <w:pPr>
        <w:spacing w:after="0" w:line="240" w:lineRule="auto"/>
        <w:jc w:val="center"/>
        <w:rPr>
          <w:rFonts w:ascii="Bookman Old Style" w:hAnsi="Bookman Old Style" w:cs="Arial"/>
          <w:b/>
        </w:rPr>
      </w:pPr>
      <w:r w:rsidRPr="00A64F8D">
        <w:rPr>
          <w:rFonts w:ascii="Bookman Old Style" w:hAnsi="Bookman Old Style" w:cs="Arial"/>
          <w:b/>
        </w:rPr>
        <w:t>PENDAHULUAN</w:t>
      </w:r>
    </w:p>
    <w:p w:rsidR="00CF1260" w:rsidRPr="00A64F8D" w:rsidRDefault="00CF1260" w:rsidP="00841A3C">
      <w:pPr>
        <w:spacing w:after="0" w:line="360" w:lineRule="auto"/>
        <w:jc w:val="both"/>
        <w:rPr>
          <w:rFonts w:ascii="Bookman Old Style" w:hAnsi="Bookman Old Style" w:cs="Arial"/>
        </w:rPr>
      </w:pPr>
    </w:p>
    <w:p w:rsidR="0047363D" w:rsidRPr="00A64F8D" w:rsidRDefault="00AC07BB" w:rsidP="00841A3C">
      <w:pPr>
        <w:pStyle w:val="ListParagraph"/>
        <w:numPr>
          <w:ilvl w:val="1"/>
          <w:numId w:val="1"/>
        </w:numPr>
        <w:spacing w:after="0" w:line="360" w:lineRule="auto"/>
        <w:ind w:left="540" w:hanging="540"/>
        <w:jc w:val="both"/>
        <w:rPr>
          <w:rFonts w:ascii="Bookman Old Style" w:hAnsi="Bookman Old Style" w:cs="Arial"/>
          <w:b/>
        </w:rPr>
      </w:pPr>
      <w:r w:rsidRPr="00A64F8D">
        <w:rPr>
          <w:rFonts w:ascii="Bookman Old Style" w:hAnsi="Bookman Old Style" w:cs="Arial"/>
          <w:b/>
        </w:rPr>
        <w:t>Latar Belakang</w:t>
      </w:r>
    </w:p>
    <w:p w:rsidR="00A64EFB" w:rsidRPr="00A64F8D" w:rsidRDefault="00A64EFB" w:rsidP="00D11A6E">
      <w:pPr>
        <w:pStyle w:val="ListParagraph"/>
        <w:spacing w:after="0" w:line="360" w:lineRule="auto"/>
        <w:ind w:left="0" w:firstLine="720"/>
        <w:jc w:val="both"/>
        <w:rPr>
          <w:rFonts w:ascii="Bookman Old Style" w:hAnsi="Bookman Old Style" w:cs="Arial"/>
          <w:color w:val="000000"/>
          <w:lang w:val="id-ID"/>
        </w:rPr>
      </w:pPr>
      <w:r w:rsidRPr="00A64F8D">
        <w:rPr>
          <w:rFonts w:ascii="Bookman Old Style" w:hAnsi="Bookman Old Style" w:cs="Arial"/>
          <w:color w:val="000000"/>
        </w:rPr>
        <w:t xml:space="preserve">Rencana Kerja (Renja)  </w:t>
      </w:r>
      <w:r w:rsidR="00B96DCC" w:rsidRPr="00A64F8D">
        <w:rPr>
          <w:rFonts w:ascii="Bookman Old Style" w:hAnsi="Bookman Old Style" w:cs="Arial"/>
          <w:color w:val="000000"/>
        </w:rPr>
        <w:t xml:space="preserve">Perubahan </w:t>
      </w:r>
      <w:r w:rsidRPr="00A64F8D">
        <w:rPr>
          <w:rFonts w:ascii="Bookman Old Style" w:hAnsi="Bookman Old Style" w:cs="Arial"/>
          <w:color w:val="000000"/>
        </w:rPr>
        <w:t>SKPD adalah dokumen</w:t>
      </w:r>
      <w:r w:rsidR="00EA4EBB" w:rsidRPr="00A64F8D">
        <w:rPr>
          <w:rFonts w:ascii="Bookman Old Style" w:hAnsi="Bookman Old Style" w:cs="Arial"/>
          <w:color w:val="000000"/>
        </w:rPr>
        <w:t xml:space="preserve"> </w:t>
      </w:r>
      <w:r w:rsidRPr="00A64F8D">
        <w:rPr>
          <w:rFonts w:ascii="Bookman Old Style" w:hAnsi="Bookman Old Style" w:cs="Arial"/>
          <w:color w:val="000000"/>
        </w:rPr>
        <w:t xml:space="preserve"> perencanaan SKPD untuk periode </w:t>
      </w:r>
      <w:r w:rsidR="00235025" w:rsidRPr="00A64F8D">
        <w:rPr>
          <w:rFonts w:ascii="Bookman Old Style" w:hAnsi="Bookman Old Style" w:cs="Arial"/>
          <w:color w:val="000000"/>
        </w:rPr>
        <w:t>1 (satu</w:t>
      </w:r>
      <w:r w:rsidRPr="00A64F8D">
        <w:rPr>
          <w:rFonts w:ascii="Bookman Old Style" w:hAnsi="Bookman Old Style" w:cs="Arial"/>
          <w:color w:val="000000"/>
        </w:rPr>
        <w:t>) tahun</w:t>
      </w:r>
      <w:r w:rsidR="00B96DCC" w:rsidRPr="00A64F8D">
        <w:rPr>
          <w:rFonts w:ascii="Bookman Old Style" w:hAnsi="Bookman Old Style" w:cs="Arial"/>
          <w:color w:val="000000"/>
        </w:rPr>
        <w:t xml:space="preserve"> yang mengalami perubahan disebabkan kondisi dan situasi </w:t>
      </w:r>
      <w:r w:rsidRPr="00A64F8D">
        <w:rPr>
          <w:rFonts w:ascii="Bookman Old Style" w:hAnsi="Bookman Old Style" w:cs="Arial"/>
          <w:color w:val="000000"/>
        </w:rPr>
        <w:t xml:space="preserve"> yang memuat kebijakan, program, dan kegiatan pembangunan baik yang dilaksanakan langsung oleh pemerintah daerah maupun yang ditempuh dengan mendorong partisipasi masyarakat. Renja </w:t>
      </w:r>
      <w:r w:rsidR="00B96DCC" w:rsidRPr="00A64F8D">
        <w:rPr>
          <w:rFonts w:ascii="Bookman Old Style" w:hAnsi="Bookman Old Style" w:cs="Arial"/>
          <w:color w:val="000000"/>
        </w:rPr>
        <w:t xml:space="preserve">Perubahan </w:t>
      </w:r>
      <w:r w:rsidRPr="00A64F8D">
        <w:rPr>
          <w:rFonts w:ascii="Bookman Old Style" w:hAnsi="Bookman Old Style" w:cs="Arial"/>
          <w:color w:val="000000"/>
        </w:rPr>
        <w:t xml:space="preserve">disusun sesuai usulan program dan kegiatan </w:t>
      </w:r>
      <w:r w:rsidRPr="00A64F8D">
        <w:rPr>
          <w:rFonts w:ascii="Bookman Old Style" w:hAnsi="Bookman Old Style" w:cs="Arial"/>
          <w:color w:val="000000"/>
          <w:lang w:val="id-ID"/>
        </w:rPr>
        <w:t xml:space="preserve">yang </w:t>
      </w:r>
      <w:r w:rsidRPr="00A64F8D">
        <w:rPr>
          <w:rFonts w:ascii="Bookman Old Style" w:hAnsi="Bookman Old Style" w:cs="Arial"/>
          <w:color w:val="000000"/>
        </w:rPr>
        <w:t xml:space="preserve">didukung </w:t>
      </w:r>
      <w:r w:rsidRPr="00A64F8D">
        <w:rPr>
          <w:rFonts w:ascii="Bookman Old Style" w:hAnsi="Bookman Old Style" w:cs="Arial"/>
          <w:color w:val="000000"/>
          <w:lang w:val="id-ID"/>
        </w:rPr>
        <w:t xml:space="preserve"> dengan </w:t>
      </w:r>
      <w:r w:rsidRPr="00A64F8D">
        <w:rPr>
          <w:rFonts w:ascii="Bookman Old Style" w:hAnsi="Bookman Old Style" w:cs="Arial"/>
          <w:color w:val="000000"/>
        </w:rPr>
        <w:t>data atau informasi yang memadai dan akurat dari sumber yang dapat dipertanggungjawabkan. Data atau informasi dikumpulkan sedemikian rupa hingga memperlihatkan secara jelas capaian kinerja penyelenggaraan urusan wajib/pilihan pemerintahan daerah yang menjadi tanggungjawab sesuai dengan tugas fungsi SKPD.</w:t>
      </w:r>
    </w:p>
    <w:p w:rsidR="00841A3C" w:rsidRPr="00A64F8D" w:rsidRDefault="00B96DCC" w:rsidP="00841A3C">
      <w:pPr>
        <w:spacing w:line="360" w:lineRule="auto"/>
        <w:ind w:firstLine="720"/>
        <w:jc w:val="both"/>
        <w:rPr>
          <w:rFonts w:ascii="Bookman Old Style" w:hAnsi="Bookman Old Style" w:cs="Arial"/>
          <w:lang w:val="id-ID"/>
        </w:rPr>
      </w:pPr>
      <w:r w:rsidRPr="00A64F8D">
        <w:rPr>
          <w:rFonts w:ascii="Bookman Old Style" w:hAnsi="Bookman Old Style" w:cs="Arial"/>
          <w:lang w:val="id-ID"/>
        </w:rPr>
        <w:t xml:space="preserve">Rencana Kerja Perubahan </w:t>
      </w:r>
      <w:r w:rsidR="00A64EFB" w:rsidRPr="00A64F8D">
        <w:rPr>
          <w:rFonts w:ascii="Bookman Old Style" w:hAnsi="Bookman Old Style" w:cs="Arial"/>
          <w:lang w:val="id-ID"/>
        </w:rPr>
        <w:t xml:space="preserve">Kecamatan </w:t>
      </w:r>
      <w:r w:rsidR="00841A3C" w:rsidRPr="00A64F8D">
        <w:rPr>
          <w:rFonts w:ascii="Bookman Old Style" w:hAnsi="Bookman Old Style" w:cs="Arial"/>
          <w:lang w:val="id-ID"/>
        </w:rPr>
        <w:t>Kalaena</w:t>
      </w:r>
      <w:r w:rsidR="00A64EFB" w:rsidRPr="00A64F8D">
        <w:rPr>
          <w:rFonts w:ascii="Bookman Old Style" w:hAnsi="Bookman Old Style" w:cs="Arial"/>
          <w:lang w:val="id-ID"/>
        </w:rPr>
        <w:t xml:space="preserve"> tahun </w:t>
      </w:r>
      <w:r w:rsidR="00235025" w:rsidRPr="00A64F8D">
        <w:rPr>
          <w:rFonts w:ascii="Bookman Old Style" w:hAnsi="Bookman Old Style" w:cs="Arial"/>
          <w:lang w:val="id-ID"/>
        </w:rPr>
        <w:t>2021</w:t>
      </w:r>
      <w:r w:rsidR="00A64EFB" w:rsidRPr="00A64F8D">
        <w:rPr>
          <w:rFonts w:ascii="Bookman Old Style" w:hAnsi="Bookman Old Style" w:cs="Arial"/>
          <w:lang w:val="id-ID"/>
        </w:rPr>
        <w:t xml:space="preserve">, merupakan Rencana Pembangunan Tahunan yang pada dasarnya disusun untuk mewujudkan visi pembangunan Kabupaten Luwu Timur yaitu </w:t>
      </w:r>
      <w:r w:rsidR="008D22C8" w:rsidRPr="00A64F8D">
        <w:rPr>
          <w:rFonts w:ascii="Bookman Old Style" w:hAnsi="Bookman Old Style" w:cs="Arial"/>
          <w:b/>
          <w:lang w:val="id-ID"/>
        </w:rPr>
        <w:t>“Luwu Timur Yang Berkelanjutan d</w:t>
      </w:r>
      <w:r w:rsidR="00235025" w:rsidRPr="00A64F8D">
        <w:rPr>
          <w:rFonts w:ascii="Bookman Old Style" w:hAnsi="Bookman Old Style" w:cs="Arial"/>
          <w:b/>
          <w:lang w:val="id-ID"/>
        </w:rPr>
        <w:t>an Lebih Maju B</w:t>
      </w:r>
      <w:r w:rsidR="008D22C8" w:rsidRPr="00A64F8D">
        <w:rPr>
          <w:rFonts w:ascii="Bookman Old Style" w:hAnsi="Bookman Old Style" w:cs="Arial"/>
          <w:b/>
          <w:lang w:val="id-ID"/>
        </w:rPr>
        <w:t>erlandas Nilai Agama dan Budaya</w:t>
      </w:r>
      <w:r w:rsidR="00235025" w:rsidRPr="00A64F8D">
        <w:rPr>
          <w:rFonts w:ascii="Bookman Old Style" w:hAnsi="Bookman Old Style" w:cs="Arial"/>
          <w:b/>
          <w:lang w:val="id-ID"/>
        </w:rPr>
        <w:t>”</w:t>
      </w:r>
      <w:r w:rsidR="008D22C8" w:rsidRPr="00A64F8D">
        <w:rPr>
          <w:rFonts w:ascii="Bookman Old Style" w:hAnsi="Bookman Old Style" w:cs="Arial"/>
          <w:bCs/>
          <w:lang w:val="id-ID"/>
        </w:rPr>
        <w:t>.</w:t>
      </w:r>
      <w:r w:rsidR="00A64EFB" w:rsidRPr="00A64F8D">
        <w:rPr>
          <w:rFonts w:ascii="Bookman Old Style" w:hAnsi="Bookman Old Style" w:cs="Arial"/>
          <w:lang w:val="id-ID"/>
        </w:rPr>
        <w:t xml:space="preserve"> Dalam proses pencapaian visi tersebut, penyusunan Renja </w:t>
      </w:r>
      <w:r w:rsidR="00344F73" w:rsidRPr="00A64F8D">
        <w:rPr>
          <w:rFonts w:ascii="Bookman Old Style" w:hAnsi="Bookman Old Style" w:cs="Arial"/>
          <w:lang w:val="id-ID"/>
        </w:rPr>
        <w:t xml:space="preserve">Perubahan </w:t>
      </w:r>
      <w:r w:rsidR="00A64EFB" w:rsidRPr="00A64F8D">
        <w:rPr>
          <w:rFonts w:ascii="Bookman Old Style" w:hAnsi="Bookman Old Style" w:cs="Arial"/>
          <w:lang w:val="id-ID"/>
        </w:rPr>
        <w:t xml:space="preserve">SKPD berdasarkan Misi Pembanguan Kabupaten Luwu Timur yaitu “ Mendorong reformasi birokrasi untuk tata kelola pemerintahan yang baik”. Untuk mendukung pencapaian visi dan misi tersebut, Kecamatan </w:t>
      </w:r>
      <w:r w:rsidR="00841A3C" w:rsidRPr="00A64F8D">
        <w:rPr>
          <w:rFonts w:ascii="Bookman Old Style" w:hAnsi="Bookman Old Style" w:cs="Arial"/>
          <w:lang w:val="id-ID"/>
        </w:rPr>
        <w:t>Kalaena</w:t>
      </w:r>
      <w:r w:rsidR="00A64EFB" w:rsidRPr="00A64F8D">
        <w:rPr>
          <w:rFonts w:ascii="Bookman Old Style" w:hAnsi="Bookman Old Style" w:cs="Arial"/>
          <w:lang w:val="id-ID"/>
        </w:rPr>
        <w:t xml:space="preserve"> </w:t>
      </w:r>
      <w:r w:rsidR="00841A3C" w:rsidRPr="00A64F8D">
        <w:rPr>
          <w:rFonts w:ascii="Bookman Old Style" w:hAnsi="Bookman Old Style" w:cs="Arial"/>
          <w:lang w:val="id-ID"/>
        </w:rPr>
        <w:t>mempunyai tugas pokok membantu B</w:t>
      </w:r>
      <w:r w:rsidR="00A64EFB" w:rsidRPr="00A64F8D">
        <w:rPr>
          <w:rFonts w:ascii="Bookman Old Style" w:hAnsi="Bookman Old Style" w:cs="Arial"/>
          <w:lang w:val="id-ID"/>
        </w:rPr>
        <w:t xml:space="preserve">upati dalam menyelenggarakan pemerintahan, pembangunan dan pembinaan kehidupan kemasyarakatan serta melaksanakan sebagian kewenangan </w:t>
      </w:r>
      <w:r w:rsidR="00841A3C" w:rsidRPr="00A64F8D">
        <w:rPr>
          <w:rFonts w:ascii="Bookman Old Style" w:hAnsi="Bookman Old Style" w:cs="Arial"/>
          <w:lang w:val="id-ID"/>
        </w:rPr>
        <w:t>B</w:t>
      </w:r>
      <w:r w:rsidR="00A64EFB" w:rsidRPr="00A64F8D">
        <w:rPr>
          <w:rFonts w:ascii="Bookman Old Style" w:hAnsi="Bookman Old Style" w:cs="Arial"/>
          <w:lang w:val="id-ID"/>
        </w:rPr>
        <w:t>upati berdasarkan pelimpahan kewenangan.</w:t>
      </w:r>
    </w:p>
    <w:p w:rsidR="00841A3C" w:rsidRPr="00A64F8D" w:rsidRDefault="00A64EFB" w:rsidP="00841A3C">
      <w:pPr>
        <w:spacing w:line="360" w:lineRule="auto"/>
        <w:ind w:firstLine="720"/>
        <w:jc w:val="both"/>
        <w:rPr>
          <w:rFonts w:ascii="Bookman Old Style" w:hAnsi="Bookman Old Style" w:cs="Arial"/>
        </w:rPr>
      </w:pPr>
      <w:r w:rsidRPr="00A64F8D">
        <w:rPr>
          <w:rFonts w:ascii="Bookman Old Style" w:hAnsi="Bookman Old Style" w:cs="Arial"/>
          <w:color w:val="000000"/>
        </w:rPr>
        <w:t xml:space="preserve">Penyusunan rancangan Renja </w:t>
      </w:r>
      <w:r w:rsidR="00344F73" w:rsidRPr="00A64F8D">
        <w:rPr>
          <w:rFonts w:ascii="Bookman Old Style" w:hAnsi="Bookman Old Style" w:cs="Arial"/>
          <w:color w:val="000000"/>
        </w:rPr>
        <w:t xml:space="preserve">Perubahan </w:t>
      </w:r>
      <w:r w:rsidRPr="00A64F8D">
        <w:rPr>
          <w:rFonts w:ascii="Bookman Old Style" w:hAnsi="Bookman Old Style" w:cs="Arial"/>
          <w:color w:val="000000"/>
        </w:rPr>
        <w:t xml:space="preserve">SKPD merupakan tahapan awal yang harus dilakukan sebelum disempurnakan menjadi dokumen Renja </w:t>
      </w:r>
      <w:r w:rsidR="00344F73" w:rsidRPr="00A64F8D">
        <w:rPr>
          <w:rFonts w:ascii="Bookman Old Style" w:hAnsi="Bookman Old Style" w:cs="Arial"/>
          <w:color w:val="000000"/>
        </w:rPr>
        <w:t xml:space="preserve">Perubahan </w:t>
      </w:r>
      <w:r w:rsidRPr="00A64F8D">
        <w:rPr>
          <w:rFonts w:ascii="Bookman Old Style" w:hAnsi="Bookman Old Style" w:cs="Arial"/>
          <w:color w:val="000000"/>
        </w:rPr>
        <w:t xml:space="preserve">SKPD yang definitif. Dalam prosesnya, penyusunan rancangan Renja SKPD mengacu pada kerangka arahan yang dirumuskan dalam rancangan awal RKPD. Oleh karena itu penyusunan rancangan Renja </w:t>
      </w:r>
      <w:r w:rsidR="00344F73" w:rsidRPr="00A64F8D">
        <w:rPr>
          <w:rFonts w:ascii="Bookman Old Style" w:hAnsi="Bookman Old Style" w:cs="Arial"/>
          <w:color w:val="000000"/>
        </w:rPr>
        <w:t xml:space="preserve">Perubahann </w:t>
      </w:r>
      <w:r w:rsidRPr="00A64F8D">
        <w:rPr>
          <w:rFonts w:ascii="Bookman Old Style" w:hAnsi="Bookman Old Style" w:cs="Arial"/>
          <w:color w:val="000000"/>
        </w:rPr>
        <w:t>SKPD dapat dikerjakan secara simultan/paralel dengan penyusunan rancangan awal RKPD, dengan fokus melakukan pengkajian terlebih dahulu terhadap kondisi eksisting SKPD, evaluasi pelaksanaan Renja</w:t>
      </w:r>
      <w:r w:rsidR="00344F73" w:rsidRPr="00A64F8D">
        <w:rPr>
          <w:rFonts w:ascii="Bookman Old Style" w:hAnsi="Bookman Old Style" w:cs="Arial"/>
          <w:color w:val="000000"/>
        </w:rPr>
        <w:t xml:space="preserve"> Perubahan</w:t>
      </w:r>
      <w:r w:rsidRPr="00A64F8D">
        <w:rPr>
          <w:rFonts w:ascii="Bookman Old Style" w:hAnsi="Bookman Old Style" w:cs="Arial"/>
          <w:color w:val="000000"/>
        </w:rPr>
        <w:t xml:space="preserve"> SKPD tahun-tahun sebelumnya dan evaluasi kinerja terhadap pencapaian Renstra SKPD.</w:t>
      </w:r>
    </w:p>
    <w:p w:rsidR="00A64EFB" w:rsidRPr="00A64F8D" w:rsidRDefault="00A64EFB" w:rsidP="00441DC5">
      <w:pPr>
        <w:spacing w:line="360" w:lineRule="auto"/>
        <w:ind w:firstLine="720"/>
        <w:jc w:val="both"/>
        <w:rPr>
          <w:rFonts w:ascii="Bookman Old Style" w:hAnsi="Bookman Old Style" w:cs="Arial"/>
          <w:color w:val="000000"/>
        </w:rPr>
      </w:pPr>
      <w:r w:rsidRPr="00A64F8D">
        <w:rPr>
          <w:rFonts w:ascii="Bookman Old Style" w:hAnsi="Bookman Old Style" w:cs="Arial"/>
          <w:color w:val="000000"/>
        </w:rPr>
        <w:lastRenderedPageBreak/>
        <w:t>Penetapan dokumen RENJA</w:t>
      </w:r>
      <w:r w:rsidR="00B96DCC" w:rsidRPr="00A64F8D">
        <w:rPr>
          <w:rFonts w:ascii="Bookman Old Style" w:hAnsi="Bookman Old Style" w:cs="Arial"/>
          <w:color w:val="000000"/>
        </w:rPr>
        <w:t xml:space="preserve"> Perubahan </w:t>
      </w:r>
      <w:r w:rsidRPr="00A64F8D">
        <w:rPr>
          <w:rFonts w:ascii="Bookman Old Style" w:hAnsi="Bookman Old Style" w:cs="Arial"/>
          <w:color w:val="000000"/>
        </w:rPr>
        <w:t xml:space="preserve">SKPD harus mengikuti tata cara dan alur penyusunannya, sebagaimana tertuang dalam Peraturan Menteri Dalam Negeri Nomor </w:t>
      </w:r>
      <w:r w:rsidR="00441DC5" w:rsidRPr="00A64F8D">
        <w:rPr>
          <w:rFonts w:ascii="Bookman Old Style" w:hAnsi="Bookman Old Style" w:cs="Arial"/>
          <w:color w:val="000000"/>
        </w:rPr>
        <w:t>86</w:t>
      </w:r>
      <w:r w:rsidRPr="00A64F8D">
        <w:rPr>
          <w:rFonts w:ascii="Bookman Old Style" w:hAnsi="Bookman Old Style" w:cs="Arial"/>
          <w:color w:val="000000"/>
        </w:rPr>
        <w:t xml:space="preserve"> Tahun </w:t>
      </w:r>
      <w:r w:rsidR="00441DC5" w:rsidRPr="00A64F8D">
        <w:rPr>
          <w:rFonts w:ascii="Bookman Old Style" w:hAnsi="Bookman Old Style" w:cs="Arial"/>
          <w:color w:val="000000"/>
        </w:rPr>
        <w:t>2017</w:t>
      </w:r>
      <w:r w:rsidRPr="00A64F8D">
        <w:rPr>
          <w:rFonts w:ascii="Bookman Old Style" w:hAnsi="Bookman Old Style" w:cs="Arial"/>
          <w:color w:val="000000"/>
        </w:rPr>
        <w:t xml:space="preserve"> tentang </w:t>
      </w:r>
      <w:r w:rsidR="00441DC5" w:rsidRPr="00A64F8D">
        <w:rPr>
          <w:rFonts w:ascii="Bookman Old Style" w:hAnsi="Bookman Old Style" w:cs="Arial"/>
          <w:color w:val="000000"/>
        </w:rPr>
        <w:t xml:space="preserve">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w:t>
      </w:r>
      <w:r w:rsidRPr="00A64F8D">
        <w:rPr>
          <w:rFonts w:ascii="Bookman Old Style" w:hAnsi="Bookman Old Style" w:cs="Arial"/>
          <w:color w:val="000000"/>
        </w:rPr>
        <w:t>antara lain :</w:t>
      </w:r>
    </w:p>
    <w:p w:rsidR="00A64EFB" w:rsidRPr="00A64F8D" w:rsidRDefault="00A64EFB" w:rsidP="00B96DD5">
      <w:pPr>
        <w:pStyle w:val="ListParagraph"/>
        <w:numPr>
          <w:ilvl w:val="0"/>
          <w:numId w:val="7"/>
        </w:numPr>
        <w:spacing w:after="0" w:line="360" w:lineRule="auto"/>
        <w:ind w:left="540" w:hanging="283"/>
        <w:jc w:val="both"/>
        <w:rPr>
          <w:rFonts w:ascii="Bookman Old Style" w:hAnsi="Bookman Old Style" w:cs="Arial"/>
          <w:lang w:val="id-ID"/>
        </w:rPr>
      </w:pPr>
      <w:r w:rsidRPr="00A64F8D">
        <w:rPr>
          <w:rFonts w:ascii="Bookman Old Style" w:hAnsi="Bookman Old Style" w:cs="Arial"/>
          <w:color w:val="000000"/>
        </w:rPr>
        <w:t xml:space="preserve">Program dalam Renja </w:t>
      </w:r>
      <w:r w:rsidR="00344F73" w:rsidRPr="00A64F8D">
        <w:rPr>
          <w:rFonts w:ascii="Bookman Old Style" w:hAnsi="Bookman Old Style" w:cs="Arial"/>
          <w:color w:val="000000"/>
        </w:rPr>
        <w:t xml:space="preserve">Perubahan </w:t>
      </w:r>
      <w:r w:rsidRPr="00A64F8D">
        <w:rPr>
          <w:rFonts w:ascii="Bookman Old Style" w:hAnsi="Bookman Old Style" w:cs="Arial"/>
          <w:color w:val="000000"/>
        </w:rPr>
        <w:t xml:space="preserve">harus sesuai dengan program prioritas sebagaimana tercantum dalam misi RPJMD pada tahun berkenaan </w:t>
      </w:r>
    </w:p>
    <w:p w:rsidR="00A64EFB" w:rsidRPr="00A64F8D" w:rsidRDefault="00A64EFB" w:rsidP="00B96DD5">
      <w:pPr>
        <w:pStyle w:val="ListParagraph"/>
        <w:numPr>
          <w:ilvl w:val="0"/>
          <w:numId w:val="7"/>
        </w:numPr>
        <w:spacing w:after="0" w:line="360" w:lineRule="auto"/>
        <w:ind w:left="540" w:hanging="283"/>
        <w:jc w:val="both"/>
        <w:rPr>
          <w:rFonts w:ascii="Bookman Old Style" w:hAnsi="Bookman Old Style" w:cs="Arial"/>
          <w:lang w:val="id-ID"/>
        </w:rPr>
      </w:pPr>
      <w:r w:rsidRPr="00A64F8D">
        <w:rPr>
          <w:rFonts w:ascii="Bookman Old Style" w:hAnsi="Bookman Old Style" w:cs="Arial"/>
          <w:color w:val="000000"/>
        </w:rPr>
        <w:t xml:space="preserve">Program dan kegiatan dalam Renja </w:t>
      </w:r>
      <w:r w:rsidR="00344F73" w:rsidRPr="00A64F8D">
        <w:rPr>
          <w:rFonts w:ascii="Bookman Old Style" w:hAnsi="Bookman Old Style" w:cs="Arial"/>
          <w:color w:val="000000"/>
        </w:rPr>
        <w:t xml:space="preserve">Perubahan </w:t>
      </w:r>
      <w:r w:rsidRPr="00A64F8D">
        <w:rPr>
          <w:rFonts w:ascii="Bookman Old Style" w:hAnsi="Bookman Old Style" w:cs="Arial"/>
          <w:color w:val="000000"/>
        </w:rPr>
        <w:t xml:space="preserve">SKPD harus selaras dengan program dan kegiatan yang disepakati oleh seluruh pemangku kepentingan </w:t>
      </w:r>
    </w:p>
    <w:p w:rsidR="00A64EFB" w:rsidRPr="00A64F8D" w:rsidRDefault="00A64EFB" w:rsidP="00B96DD5">
      <w:pPr>
        <w:pStyle w:val="ListParagraph"/>
        <w:numPr>
          <w:ilvl w:val="0"/>
          <w:numId w:val="7"/>
        </w:numPr>
        <w:spacing w:after="0" w:line="360" w:lineRule="auto"/>
        <w:ind w:left="540" w:hanging="283"/>
        <w:jc w:val="both"/>
        <w:rPr>
          <w:rFonts w:ascii="Bookman Old Style" w:hAnsi="Bookman Old Style" w:cs="Arial"/>
          <w:lang w:val="id-ID"/>
        </w:rPr>
      </w:pPr>
      <w:r w:rsidRPr="00A64F8D">
        <w:rPr>
          <w:rFonts w:ascii="Bookman Old Style" w:hAnsi="Bookman Old Style" w:cs="Arial"/>
          <w:color w:val="000000"/>
        </w:rPr>
        <w:t>Program dan kegiatan dalam Renja</w:t>
      </w:r>
      <w:r w:rsidR="00344F73" w:rsidRPr="00A64F8D">
        <w:rPr>
          <w:rFonts w:ascii="Bookman Old Style" w:hAnsi="Bookman Old Style" w:cs="Arial"/>
          <w:color w:val="000000"/>
        </w:rPr>
        <w:t xml:space="preserve"> Perubahan</w:t>
      </w:r>
      <w:r w:rsidRPr="00A64F8D">
        <w:rPr>
          <w:rFonts w:ascii="Bookman Old Style" w:hAnsi="Bookman Old Style" w:cs="Arial"/>
          <w:color w:val="000000"/>
        </w:rPr>
        <w:t>, dilengkapi dengan indikator kinerja hasil (outcome) indikator kinerja keluaran (output) dan dilengkapi dengan pendanaan yang menunjukan prakiraan maju</w:t>
      </w:r>
      <w:r w:rsidRPr="00A64F8D">
        <w:rPr>
          <w:rFonts w:ascii="Bookman Old Style" w:hAnsi="Bookman Old Style" w:cs="Arial"/>
          <w:color w:val="000000"/>
          <w:lang w:val="id-ID"/>
        </w:rPr>
        <w:t>.</w:t>
      </w:r>
    </w:p>
    <w:p w:rsidR="00A64EFB" w:rsidRPr="00A64F8D" w:rsidRDefault="00F1378E" w:rsidP="00841A3C">
      <w:pPr>
        <w:pStyle w:val="ListParagraph"/>
        <w:spacing w:after="0" w:line="360" w:lineRule="auto"/>
        <w:ind w:left="0" w:firstLine="720"/>
        <w:jc w:val="both"/>
        <w:rPr>
          <w:rFonts w:ascii="Bookman Old Style" w:hAnsi="Bookman Old Style" w:cs="Arial"/>
          <w:lang w:val="id-ID"/>
        </w:rPr>
      </w:pPr>
      <w:r w:rsidRPr="00A64F8D">
        <w:rPr>
          <w:rFonts w:ascii="Bookman Old Style" w:hAnsi="Bookman Old Style" w:cs="Arial"/>
          <w:lang w:val="id-ID"/>
        </w:rPr>
        <w:t>Sebagai dokumen r</w:t>
      </w:r>
      <w:r w:rsidR="00A64EFB" w:rsidRPr="00A64F8D">
        <w:rPr>
          <w:rFonts w:ascii="Bookman Old Style" w:hAnsi="Bookman Old Style" w:cs="Arial"/>
          <w:lang w:val="id-ID"/>
        </w:rPr>
        <w:t xml:space="preserve">encana tahunan </w:t>
      </w:r>
      <w:r w:rsidRPr="00A64F8D">
        <w:rPr>
          <w:rFonts w:ascii="Bookman Old Style" w:hAnsi="Bookman Old Style" w:cs="Arial"/>
          <w:lang w:val="id-ID"/>
        </w:rPr>
        <w:t>Organisasi Perangkat Daerah</w:t>
      </w:r>
      <w:r w:rsidR="00A64EFB" w:rsidRPr="00A64F8D">
        <w:rPr>
          <w:rFonts w:ascii="Bookman Old Style" w:hAnsi="Bookman Old Style" w:cs="Arial"/>
          <w:lang w:val="id-ID"/>
        </w:rPr>
        <w:t>, Renja</w:t>
      </w:r>
      <w:r w:rsidR="00344F73" w:rsidRPr="00A64F8D">
        <w:rPr>
          <w:rFonts w:ascii="Bookman Old Style" w:hAnsi="Bookman Old Style" w:cs="Arial"/>
          <w:lang w:val="id-ID"/>
        </w:rPr>
        <w:t xml:space="preserve"> Perubahan</w:t>
      </w:r>
      <w:r w:rsidR="00A64EFB" w:rsidRPr="00A64F8D">
        <w:rPr>
          <w:rFonts w:ascii="Bookman Old Style" w:hAnsi="Bookman Old Style" w:cs="Arial"/>
          <w:lang w:val="id-ID"/>
        </w:rPr>
        <w:t xml:space="preserve"> Kantor Kecamatan </w:t>
      </w:r>
      <w:r w:rsidR="00841A3C" w:rsidRPr="00A64F8D">
        <w:rPr>
          <w:rFonts w:ascii="Bookman Old Style" w:hAnsi="Bookman Old Style" w:cs="Arial"/>
          <w:lang w:val="id-ID"/>
        </w:rPr>
        <w:t>Kalaena</w:t>
      </w:r>
      <w:r w:rsidR="00A64EFB" w:rsidRPr="00A64F8D">
        <w:rPr>
          <w:rFonts w:ascii="Bookman Old Style" w:hAnsi="Bookman Old Style" w:cs="Arial"/>
          <w:lang w:val="id-ID"/>
        </w:rPr>
        <w:t xml:space="preserve">  mempunyai arti yang strategis dalam mendukung penyelenggaraan program pembangunan pemerintah daerah mengingat beberapa hal sebagai berikut :</w:t>
      </w:r>
    </w:p>
    <w:p w:rsidR="00A64EFB" w:rsidRPr="00A64F8D" w:rsidRDefault="00A64EFB" w:rsidP="00B96DD5">
      <w:pPr>
        <w:pStyle w:val="ListParagraph"/>
        <w:numPr>
          <w:ilvl w:val="0"/>
          <w:numId w:val="8"/>
        </w:numPr>
        <w:spacing w:after="0" w:line="360" w:lineRule="auto"/>
        <w:ind w:left="450" w:hanging="283"/>
        <w:jc w:val="both"/>
        <w:rPr>
          <w:rFonts w:ascii="Bookman Old Style" w:hAnsi="Bookman Old Style" w:cs="Arial"/>
          <w:lang w:val="id-ID"/>
        </w:rPr>
      </w:pPr>
      <w:r w:rsidRPr="00A64F8D">
        <w:rPr>
          <w:rFonts w:ascii="Bookman Old Style" w:hAnsi="Bookman Old Style" w:cs="Arial"/>
          <w:color w:val="000000"/>
          <w:lang w:val="id-ID"/>
        </w:rPr>
        <w:t>Renja</w:t>
      </w:r>
      <w:r w:rsidR="00344F73" w:rsidRPr="00A64F8D">
        <w:rPr>
          <w:rFonts w:ascii="Bookman Old Style" w:hAnsi="Bookman Old Style" w:cs="Arial"/>
          <w:color w:val="000000"/>
          <w:lang w:val="id-ID"/>
        </w:rPr>
        <w:t xml:space="preserve"> Perubahan</w:t>
      </w:r>
      <w:r w:rsidRPr="00A64F8D">
        <w:rPr>
          <w:rFonts w:ascii="Bookman Old Style" w:hAnsi="Bookman Old Style" w:cs="Arial"/>
          <w:color w:val="000000"/>
          <w:lang w:val="id-ID"/>
        </w:rPr>
        <w:t xml:space="preserve"> merupakan acuan </w:t>
      </w:r>
      <w:r w:rsidR="00F1378E" w:rsidRPr="00A64F8D">
        <w:rPr>
          <w:rFonts w:ascii="Bookman Old Style" w:hAnsi="Bookman Old Style" w:cs="Arial"/>
          <w:color w:val="000000"/>
          <w:lang w:val="id-ID"/>
        </w:rPr>
        <w:t>OPD</w:t>
      </w:r>
      <w:r w:rsidRPr="00A64F8D">
        <w:rPr>
          <w:rFonts w:ascii="Bookman Old Style" w:hAnsi="Bookman Old Style" w:cs="Arial"/>
          <w:color w:val="000000"/>
          <w:lang w:val="id-ID"/>
        </w:rPr>
        <w:t xml:space="preserve"> untuk memasukan program kegiatan kedalam KUA-PPAS </w:t>
      </w:r>
      <w:r w:rsidR="00B96DCC" w:rsidRPr="00A64F8D">
        <w:rPr>
          <w:rFonts w:ascii="Bookman Old Style" w:hAnsi="Bookman Old Style" w:cs="Arial"/>
          <w:color w:val="000000"/>
          <w:lang w:val="id-ID"/>
        </w:rPr>
        <w:t xml:space="preserve">Perubahan </w:t>
      </w:r>
      <w:r w:rsidRPr="00A64F8D">
        <w:rPr>
          <w:rFonts w:ascii="Bookman Old Style" w:hAnsi="Bookman Old Style" w:cs="Arial"/>
          <w:color w:val="000000"/>
          <w:lang w:val="id-ID"/>
        </w:rPr>
        <w:t xml:space="preserve">dan perencanaan program kegiatan yang akan dilaksanakan dalam Rencana Kerja dan Anggaran </w:t>
      </w:r>
      <w:r w:rsidR="00B96DCC" w:rsidRPr="00A64F8D">
        <w:rPr>
          <w:rFonts w:ascii="Bookman Old Style" w:hAnsi="Bookman Old Style" w:cs="Arial"/>
          <w:color w:val="000000"/>
          <w:lang w:val="id-ID"/>
        </w:rPr>
        <w:t xml:space="preserve">Perubahan </w:t>
      </w:r>
      <w:r w:rsidRPr="00A64F8D">
        <w:rPr>
          <w:rFonts w:ascii="Bookman Old Style" w:hAnsi="Bookman Old Style" w:cs="Arial"/>
          <w:color w:val="000000"/>
          <w:lang w:val="id-ID"/>
        </w:rPr>
        <w:t>(RKA</w:t>
      </w:r>
      <w:r w:rsidR="00B96DCC" w:rsidRPr="00A64F8D">
        <w:rPr>
          <w:rFonts w:ascii="Bookman Old Style" w:hAnsi="Bookman Old Style" w:cs="Arial"/>
          <w:color w:val="000000"/>
          <w:lang w:val="id-ID"/>
        </w:rPr>
        <w:t>-P</w:t>
      </w:r>
      <w:r w:rsidRPr="00A64F8D">
        <w:rPr>
          <w:rFonts w:ascii="Bookman Old Style" w:hAnsi="Bookman Old Style" w:cs="Arial"/>
          <w:color w:val="000000"/>
          <w:lang w:val="id-ID"/>
        </w:rPr>
        <w:t xml:space="preserve">) tahun </w:t>
      </w:r>
      <w:r w:rsidR="001B64FB" w:rsidRPr="00A64F8D">
        <w:rPr>
          <w:rFonts w:ascii="Bookman Old Style" w:hAnsi="Bookman Old Style" w:cs="Arial"/>
          <w:color w:val="000000"/>
          <w:lang w:val="id-ID"/>
        </w:rPr>
        <w:t>2021</w:t>
      </w:r>
      <w:r w:rsidRPr="00A64F8D">
        <w:rPr>
          <w:rFonts w:ascii="Bookman Old Style" w:hAnsi="Bookman Old Style" w:cs="Arial"/>
          <w:color w:val="000000"/>
          <w:lang w:val="id-ID"/>
        </w:rPr>
        <w:t xml:space="preserve">. </w:t>
      </w:r>
    </w:p>
    <w:p w:rsidR="00A64EFB" w:rsidRPr="00A64F8D" w:rsidRDefault="00A64EFB" w:rsidP="00B96DD5">
      <w:pPr>
        <w:pStyle w:val="ListParagraph"/>
        <w:numPr>
          <w:ilvl w:val="0"/>
          <w:numId w:val="8"/>
        </w:numPr>
        <w:spacing w:after="0" w:line="360" w:lineRule="auto"/>
        <w:ind w:left="450" w:hanging="283"/>
        <w:jc w:val="both"/>
        <w:rPr>
          <w:rFonts w:ascii="Bookman Old Style" w:hAnsi="Bookman Old Style" w:cs="Arial"/>
          <w:lang w:val="id-ID"/>
        </w:rPr>
      </w:pPr>
      <w:r w:rsidRPr="00A64F8D">
        <w:rPr>
          <w:rFonts w:ascii="Bookman Old Style" w:hAnsi="Bookman Old Style" w:cs="Arial"/>
          <w:color w:val="000000"/>
          <w:lang w:val="id-ID"/>
        </w:rPr>
        <w:t xml:space="preserve">Renja </w:t>
      </w:r>
      <w:r w:rsidR="00B96DCC" w:rsidRPr="00A64F8D">
        <w:rPr>
          <w:rFonts w:ascii="Bookman Old Style" w:hAnsi="Bookman Old Style" w:cs="Arial"/>
          <w:color w:val="000000"/>
          <w:lang w:val="id-ID"/>
        </w:rPr>
        <w:t xml:space="preserve">Perubahan </w:t>
      </w:r>
      <w:r w:rsidRPr="00A64F8D">
        <w:rPr>
          <w:rFonts w:ascii="Bookman Old Style" w:hAnsi="Bookman Old Style" w:cs="Arial"/>
          <w:color w:val="000000"/>
          <w:lang w:val="id-ID"/>
        </w:rPr>
        <w:t xml:space="preserve">SKPD merupakan salah satu instrumen untuk evaluasi pelaksanaan program /kegiatan Instansi untuk mengetahui sejauh mana capaian kinerja yang tercantum dalam Rencana Kinerja Tahunan sebagai wujud dari kinerja </w:t>
      </w:r>
      <w:r w:rsidR="00F1378E" w:rsidRPr="00A64F8D">
        <w:rPr>
          <w:rFonts w:ascii="Bookman Old Style" w:hAnsi="Bookman Old Style" w:cs="Arial"/>
          <w:color w:val="000000"/>
          <w:lang w:val="id-ID"/>
        </w:rPr>
        <w:t>Organisasi Perangkat Daerah</w:t>
      </w:r>
      <w:r w:rsidRPr="00A64F8D">
        <w:rPr>
          <w:rFonts w:ascii="Bookman Old Style" w:hAnsi="Bookman Old Style" w:cs="Arial"/>
          <w:color w:val="000000"/>
          <w:lang w:val="id-ID"/>
        </w:rPr>
        <w:t xml:space="preserve"> pada Tahun </w:t>
      </w:r>
      <w:r w:rsidR="00235025" w:rsidRPr="00A64F8D">
        <w:rPr>
          <w:rFonts w:ascii="Bookman Old Style" w:hAnsi="Bookman Old Style" w:cs="Arial"/>
          <w:color w:val="000000"/>
          <w:lang w:val="id-ID"/>
        </w:rPr>
        <w:t>2021</w:t>
      </w:r>
      <w:r w:rsidRPr="00A64F8D">
        <w:rPr>
          <w:rFonts w:ascii="Bookman Old Style" w:hAnsi="Bookman Old Style" w:cs="Arial"/>
          <w:color w:val="000000"/>
          <w:lang w:val="id-ID"/>
        </w:rPr>
        <w:t>.</w:t>
      </w:r>
    </w:p>
    <w:p w:rsidR="00A64EFB" w:rsidRPr="00A64F8D" w:rsidRDefault="00A64EFB" w:rsidP="00841A3C">
      <w:pPr>
        <w:tabs>
          <w:tab w:val="left" w:pos="567"/>
        </w:tabs>
        <w:spacing w:after="0" w:line="360" w:lineRule="auto"/>
        <w:ind w:firstLine="720"/>
        <w:jc w:val="both"/>
        <w:rPr>
          <w:rFonts w:ascii="Bookman Old Style" w:hAnsi="Bookman Old Style" w:cs="Arial"/>
          <w:color w:val="000000"/>
        </w:rPr>
      </w:pPr>
      <w:r w:rsidRPr="00A64F8D">
        <w:rPr>
          <w:rFonts w:ascii="Bookman Old Style" w:hAnsi="Bookman Old Style" w:cs="Arial"/>
          <w:color w:val="000000"/>
        </w:rPr>
        <w:t xml:space="preserve">Renja </w:t>
      </w:r>
      <w:r w:rsidR="00B96DCC" w:rsidRPr="00A64F8D">
        <w:rPr>
          <w:rFonts w:ascii="Bookman Old Style" w:hAnsi="Bookman Old Style" w:cs="Arial"/>
          <w:color w:val="000000"/>
        </w:rPr>
        <w:t xml:space="preserve">Perubahan </w:t>
      </w:r>
      <w:r w:rsidRPr="00A64F8D">
        <w:rPr>
          <w:rFonts w:ascii="Bookman Old Style" w:hAnsi="Bookman Old Style" w:cs="Arial"/>
          <w:color w:val="000000"/>
        </w:rPr>
        <w:t xml:space="preserve">Kantor Kecamatan </w:t>
      </w:r>
      <w:r w:rsidR="00841A3C" w:rsidRPr="00A64F8D">
        <w:rPr>
          <w:rFonts w:ascii="Bookman Old Style" w:hAnsi="Bookman Old Style" w:cs="Arial"/>
          <w:color w:val="000000"/>
        </w:rPr>
        <w:t>Kalaena</w:t>
      </w:r>
      <w:r w:rsidRPr="00A64F8D">
        <w:rPr>
          <w:rFonts w:ascii="Bookman Old Style" w:hAnsi="Bookman Old Style" w:cs="Arial"/>
          <w:color w:val="000000"/>
        </w:rPr>
        <w:t xml:space="preserve"> </w:t>
      </w:r>
      <w:r w:rsidR="008653B8" w:rsidRPr="00A64F8D">
        <w:rPr>
          <w:rFonts w:ascii="Bookman Old Style" w:hAnsi="Bookman Old Style" w:cs="Arial"/>
          <w:color w:val="000000"/>
        </w:rPr>
        <w:t xml:space="preserve">Tahun </w:t>
      </w:r>
      <w:r w:rsidR="00235025" w:rsidRPr="00A64F8D">
        <w:rPr>
          <w:rFonts w:ascii="Bookman Old Style" w:hAnsi="Bookman Old Style" w:cs="Arial"/>
          <w:color w:val="000000"/>
        </w:rPr>
        <w:t>2021</w:t>
      </w:r>
      <w:r w:rsidR="008653B8" w:rsidRPr="00A64F8D">
        <w:rPr>
          <w:rFonts w:ascii="Bookman Old Style" w:hAnsi="Bookman Old Style" w:cs="Arial"/>
          <w:color w:val="000000"/>
        </w:rPr>
        <w:t xml:space="preserve"> </w:t>
      </w:r>
      <w:r w:rsidRPr="00A64F8D">
        <w:rPr>
          <w:rFonts w:ascii="Bookman Old Style" w:hAnsi="Bookman Old Style" w:cs="Arial"/>
          <w:color w:val="000000"/>
        </w:rPr>
        <w:t xml:space="preserve">merupakan pedoman dalam pelaksanaan tugas pokok dan fungsi Kantor Kecamatan </w:t>
      </w:r>
      <w:r w:rsidR="00841A3C" w:rsidRPr="00A64F8D">
        <w:rPr>
          <w:rFonts w:ascii="Bookman Old Style" w:hAnsi="Bookman Old Style" w:cs="Arial"/>
          <w:color w:val="000000"/>
        </w:rPr>
        <w:t>Kalaena</w:t>
      </w:r>
      <w:r w:rsidRPr="00A64F8D">
        <w:rPr>
          <w:rFonts w:ascii="Bookman Old Style" w:hAnsi="Bookman Old Style" w:cs="Arial"/>
          <w:color w:val="000000"/>
        </w:rPr>
        <w:t xml:space="preserve">. Dalam rangka upaya mencapai sasaran yang telah diamanatkan di dalam Rencana Pembangunan Jangka Menengah Daerah (RPJMD) Kabupaten </w:t>
      </w:r>
      <w:r w:rsidRPr="00A64F8D">
        <w:rPr>
          <w:rFonts w:ascii="Bookman Old Style" w:hAnsi="Bookman Old Style" w:cs="Arial"/>
          <w:color w:val="000000"/>
          <w:lang w:val="id-ID"/>
        </w:rPr>
        <w:t>Kabupaten Luwu Timur</w:t>
      </w:r>
      <w:r w:rsidR="00235025" w:rsidRPr="00A64F8D">
        <w:rPr>
          <w:rFonts w:ascii="Bookman Old Style" w:hAnsi="Bookman Old Style" w:cs="Arial"/>
          <w:color w:val="000000"/>
        </w:rPr>
        <w:t xml:space="preserve"> Tahun 2021</w:t>
      </w:r>
      <w:r w:rsidRPr="00A64F8D">
        <w:rPr>
          <w:rFonts w:ascii="Bookman Old Style" w:hAnsi="Bookman Old Style" w:cs="Arial"/>
          <w:color w:val="000000"/>
        </w:rPr>
        <w:t>-20</w:t>
      </w:r>
      <w:r w:rsidR="00235025" w:rsidRPr="00A64F8D">
        <w:rPr>
          <w:rFonts w:ascii="Bookman Old Style" w:hAnsi="Bookman Old Style" w:cs="Arial"/>
          <w:color w:val="000000"/>
          <w:lang w:val="id-ID"/>
        </w:rPr>
        <w:t>2</w:t>
      </w:r>
      <w:r w:rsidR="00235025" w:rsidRPr="00A64F8D">
        <w:rPr>
          <w:rFonts w:ascii="Bookman Old Style" w:hAnsi="Bookman Old Style" w:cs="Arial"/>
          <w:color w:val="000000"/>
        </w:rPr>
        <w:t>6</w:t>
      </w:r>
      <w:r w:rsidRPr="00A64F8D">
        <w:rPr>
          <w:rFonts w:ascii="Bookman Old Style" w:hAnsi="Bookman Old Style" w:cs="Arial"/>
          <w:color w:val="000000"/>
        </w:rPr>
        <w:t xml:space="preserve">, tentunya diperlukan perencanaan yang </w:t>
      </w:r>
      <w:r w:rsidR="00841A3C" w:rsidRPr="00A64F8D">
        <w:rPr>
          <w:rFonts w:ascii="Bookman Old Style" w:hAnsi="Bookman Old Style" w:cs="Arial"/>
          <w:color w:val="000000"/>
        </w:rPr>
        <w:t>baik</w:t>
      </w:r>
      <w:r w:rsidRPr="00A64F8D">
        <w:rPr>
          <w:rFonts w:ascii="Bookman Old Style" w:hAnsi="Bookman Old Style" w:cs="Arial"/>
          <w:color w:val="000000"/>
        </w:rPr>
        <w:t xml:space="preserve">, terpadu dan terintegrasi agar proses pencapaian sasaran yang telah ditentukan dapat berjalan secara efektif, efesien, </w:t>
      </w:r>
      <w:r w:rsidR="00841A3C" w:rsidRPr="00A64F8D">
        <w:rPr>
          <w:rFonts w:ascii="Bookman Old Style" w:hAnsi="Bookman Old Style" w:cs="Arial"/>
          <w:color w:val="000000"/>
        </w:rPr>
        <w:t>berdaya guna dan berhasil guna.</w:t>
      </w:r>
    </w:p>
    <w:p w:rsidR="00235025" w:rsidRPr="00A64F8D" w:rsidRDefault="00235025" w:rsidP="00841A3C">
      <w:pPr>
        <w:tabs>
          <w:tab w:val="left" w:pos="567"/>
        </w:tabs>
        <w:spacing w:after="0" w:line="360" w:lineRule="auto"/>
        <w:ind w:firstLine="720"/>
        <w:jc w:val="both"/>
        <w:rPr>
          <w:rFonts w:ascii="Bookman Old Style" w:hAnsi="Bookman Old Style" w:cs="Arial"/>
          <w:color w:val="000000"/>
        </w:rPr>
      </w:pPr>
    </w:p>
    <w:p w:rsidR="0047363D" w:rsidRPr="00A64F8D" w:rsidRDefault="002965AD" w:rsidP="00841A3C">
      <w:pPr>
        <w:pStyle w:val="ListParagraph"/>
        <w:numPr>
          <w:ilvl w:val="1"/>
          <w:numId w:val="1"/>
        </w:numPr>
        <w:spacing w:after="0" w:line="360" w:lineRule="auto"/>
        <w:ind w:left="540" w:hanging="540"/>
        <w:jc w:val="both"/>
        <w:rPr>
          <w:rFonts w:ascii="Bookman Old Style" w:hAnsi="Bookman Old Style" w:cs="Arial"/>
          <w:b/>
        </w:rPr>
      </w:pPr>
      <w:r w:rsidRPr="00A64F8D">
        <w:rPr>
          <w:rFonts w:ascii="Bookman Old Style" w:hAnsi="Bookman Old Style" w:cs="Arial"/>
          <w:b/>
        </w:rPr>
        <w:lastRenderedPageBreak/>
        <w:t>Landasan Hukum</w:t>
      </w:r>
    </w:p>
    <w:p w:rsidR="006F6822" w:rsidRPr="00A64F8D" w:rsidRDefault="006F6822" w:rsidP="00841A3C">
      <w:pPr>
        <w:spacing w:after="0" w:line="360" w:lineRule="auto"/>
        <w:ind w:firstLine="709"/>
        <w:jc w:val="both"/>
        <w:rPr>
          <w:rFonts w:ascii="Bookman Old Style" w:hAnsi="Bookman Old Style" w:cs="Arial"/>
        </w:rPr>
      </w:pPr>
      <w:r w:rsidRPr="00A64F8D">
        <w:rPr>
          <w:rFonts w:ascii="Bookman Old Style" w:hAnsi="Bookman Old Style" w:cs="Arial"/>
        </w:rPr>
        <w:t xml:space="preserve">Landasan hukum Kantor Kecamatan </w:t>
      </w:r>
      <w:r w:rsidR="00841A3C" w:rsidRPr="00A64F8D">
        <w:rPr>
          <w:rFonts w:ascii="Bookman Old Style" w:hAnsi="Bookman Old Style" w:cs="Arial"/>
        </w:rPr>
        <w:t>Kalaena</w:t>
      </w:r>
      <w:r w:rsidRPr="00A64F8D">
        <w:rPr>
          <w:rFonts w:ascii="Bookman Old Style" w:hAnsi="Bookman Old Style" w:cs="Arial"/>
        </w:rPr>
        <w:t xml:space="preserve"> dalam penyusunan Rencana Kerja </w:t>
      </w:r>
      <w:r w:rsidR="00344F73" w:rsidRPr="00A64F8D">
        <w:rPr>
          <w:rFonts w:ascii="Bookman Old Style" w:hAnsi="Bookman Old Style" w:cs="Arial"/>
        </w:rPr>
        <w:t xml:space="preserve">Perubahan </w:t>
      </w:r>
      <w:r w:rsidRPr="00A64F8D">
        <w:rPr>
          <w:rFonts w:ascii="Bookman Old Style" w:hAnsi="Bookman Old Style" w:cs="Arial"/>
        </w:rPr>
        <w:t xml:space="preserve">Tahun </w:t>
      </w:r>
      <w:r w:rsidR="00235025" w:rsidRPr="00A64F8D">
        <w:rPr>
          <w:rFonts w:ascii="Bookman Old Style" w:hAnsi="Bookman Old Style" w:cs="Arial"/>
        </w:rPr>
        <w:t>2021</w:t>
      </w:r>
      <w:r w:rsidRPr="00A64F8D">
        <w:rPr>
          <w:rFonts w:ascii="Bookman Old Style" w:hAnsi="Bookman Old Style" w:cs="Arial"/>
        </w:rPr>
        <w:t xml:space="preserve"> adalah sebagai berikut : </w:t>
      </w:r>
    </w:p>
    <w:p w:rsidR="00F123E7" w:rsidRPr="00A64F8D" w:rsidRDefault="00F123E7" w:rsidP="006B0AE0">
      <w:pPr>
        <w:pStyle w:val="ListParagraph"/>
        <w:numPr>
          <w:ilvl w:val="0"/>
          <w:numId w:val="4"/>
        </w:numPr>
        <w:spacing w:before="120" w:after="0" w:line="360" w:lineRule="auto"/>
        <w:ind w:left="720" w:hanging="551"/>
        <w:jc w:val="both"/>
        <w:rPr>
          <w:rFonts w:ascii="Bookman Old Style" w:hAnsi="Bookman Old Style" w:cs="Arial"/>
          <w:bCs/>
          <w:lang w:val="pt-BR"/>
        </w:rPr>
      </w:pPr>
      <w:r w:rsidRPr="00A64F8D">
        <w:rPr>
          <w:rFonts w:ascii="Bookman Old Style" w:eastAsia="Calibri" w:hAnsi="Bookman Old Style" w:cs="Arial"/>
        </w:rPr>
        <w:t>Undang-Undang Nomor 7 Tahun 2003 tentang Pembentukan Kabupaten Luwu Timur dan mamuju Utara di Propinsi Sulawesi Selatan (Lembaran Negara Republik Indonesia Tahun 2003 Nomor 27, Tambahan Lembaran Negara Republik Indonesia Nomor 4270;</w:t>
      </w:r>
    </w:p>
    <w:p w:rsidR="00F123E7" w:rsidRPr="00A64F8D" w:rsidRDefault="00F123E7" w:rsidP="006B0AE0">
      <w:pPr>
        <w:pStyle w:val="ListParagraph"/>
        <w:numPr>
          <w:ilvl w:val="0"/>
          <w:numId w:val="4"/>
        </w:numPr>
        <w:tabs>
          <w:tab w:val="left" w:pos="1440"/>
          <w:tab w:val="left" w:pos="1800"/>
        </w:tabs>
        <w:spacing w:before="120" w:line="360" w:lineRule="auto"/>
        <w:ind w:left="720" w:hanging="550"/>
        <w:contextualSpacing w:val="0"/>
        <w:jc w:val="both"/>
        <w:rPr>
          <w:rFonts w:ascii="Bookman Old Style" w:hAnsi="Bookman Old Style" w:cs="Arial"/>
          <w:bCs/>
          <w:lang w:val="pt-BR"/>
        </w:rPr>
      </w:pPr>
      <w:r w:rsidRPr="00A64F8D">
        <w:rPr>
          <w:rFonts w:ascii="Bookman Old Style" w:hAnsi="Bookman Old Style" w:cs="Arial"/>
          <w:bCs/>
          <w:lang w:val="pt-BR"/>
        </w:rPr>
        <w:t>Undang-undang Nomor 25 Tahun 2004 tentang Sistem Perencanaan (Lembaran Negara Republik Indonesia Tahun 2004 Nomor 104, Tambahan Lembaran Negara Republik Indonesia Nomor 4421);</w:t>
      </w:r>
    </w:p>
    <w:p w:rsidR="00F123E7" w:rsidRPr="00A64F8D" w:rsidRDefault="00F123E7" w:rsidP="006B0AE0">
      <w:pPr>
        <w:pStyle w:val="Subtitle"/>
        <w:numPr>
          <w:ilvl w:val="0"/>
          <w:numId w:val="4"/>
        </w:numPr>
        <w:tabs>
          <w:tab w:val="left" w:pos="1440"/>
          <w:tab w:val="left" w:pos="1800"/>
        </w:tabs>
        <w:spacing w:line="360" w:lineRule="auto"/>
        <w:ind w:left="720" w:hanging="550"/>
        <w:jc w:val="both"/>
        <w:rPr>
          <w:rFonts w:ascii="Bookman Old Style" w:hAnsi="Bookman Old Style" w:cs="Arial"/>
          <w:bCs/>
          <w:sz w:val="22"/>
          <w:szCs w:val="22"/>
          <w:lang w:val="pt-BR"/>
        </w:rPr>
      </w:pPr>
      <w:r w:rsidRPr="00A64F8D">
        <w:rPr>
          <w:rFonts w:ascii="Bookman Old Style" w:hAnsi="Bookman Old Style" w:cs="Arial"/>
          <w:bCs/>
          <w:sz w:val="22"/>
          <w:szCs w:val="22"/>
          <w:lang w:val="pt-BR"/>
        </w:rPr>
        <w:t>Undang-undang Nomor 23 Tahun 2014 tentan Pemerintah Daerah (Lembaran Negara Republik Indonesia Tahun 2014 Nomor 244, Tambahan Lembaran Negara Republik Indonesia Nomor 5587) sebagaimana telah diubah beberapa kali terakhir dengan undang-undang Nomor 9 Tahun 2015;</w:t>
      </w:r>
    </w:p>
    <w:p w:rsidR="00F123E7" w:rsidRPr="00A64F8D" w:rsidRDefault="00F123E7" w:rsidP="00B96DD5">
      <w:pPr>
        <w:pStyle w:val="Subtitle"/>
        <w:numPr>
          <w:ilvl w:val="0"/>
          <w:numId w:val="4"/>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color w:val="000000"/>
          <w:sz w:val="22"/>
          <w:szCs w:val="22"/>
        </w:rPr>
        <w:t>Peraturan Menteri Dalam Negeri Nomor 86 Tahun 2017 tentang Tata Cara Perencanaan, pengendalian dan Evaluasi pembangunan Daerah , Tata Cara Evaluasi Rancangan Peraturan Daerah tentang Rencana Pembangunan Jangka Panjang Daerah dan Rencana Pembangunan Jangka Menengah Daerah serta tata cara Perubahan Rencana Pembangunan Jangka menengah daerah dan  Rencana Kerja Pemerintah Daerah;</w:t>
      </w:r>
    </w:p>
    <w:p w:rsidR="00F123E7" w:rsidRPr="00A64F8D" w:rsidRDefault="00F123E7" w:rsidP="00B96DD5">
      <w:pPr>
        <w:pStyle w:val="Subtitle"/>
        <w:numPr>
          <w:ilvl w:val="0"/>
          <w:numId w:val="4"/>
        </w:numPr>
        <w:tabs>
          <w:tab w:val="left" w:pos="1440"/>
          <w:tab w:val="left" w:pos="1800"/>
          <w:tab w:val="left" w:pos="234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bCs/>
          <w:sz w:val="22"/>
          <w:szCs w:val="22"/>
          <w:lang w:val="pt-BR"/>
        </w:rPr>
        <w:t xml:space="preserve">Peraturan Daerah Kabupaten Luwu Timur Nomor </w:t>
      </w:r>
      <w:r w:rsidRPr="00A64F8D">
        <w:rPr>
          <w:rFonts w:ascii="Bookman Old Style" w:hAnsi="Bookman Old Style" w:cs="Arial"/>
          <w:bCs/>
          <w:sz w:val="22"/>
          <w:szCs w:val="22"/>
        </w:rPr>
        <w:t>56</w:t>
      </w:r>
      <w:r w:rsidRPr="00A64F8D">
        <w:rPr>
          <w:rFonts w:ascii="Bookman Old Style" w:hAnsi="Bookman Old Style" w:cs="Arial"/>
          <w:bCs/>
          <w:sz w:val="22"/>
          <w:szCs w:val="22"/>
          <w:lang w:val="pt-BR"/>
        </w:rPr>
        <w:t xml:space="preserve"> Tahun 201</w:t>
      </w:r>
      <w:r w:rsidRPr="00A64F8D">
        <w:rPr>
          <w:rFonts w:ascii="Bookman Old Style" w:hAnsi="Bookman Old Style" w:cs="Arial"/>
          <w:bCs/>
          <w:sz w:val="22"/>
          <w:szCs w:val="22"/>
        </w:rPr>
        <w:t>6</w:t>
      </w:r>
      <w:r w:rsidRPr="00A64F8D">
        <w:rPr>
          <w:rFonts w:ascii="Bookman Old Style" w:hAnsi="Bookman Old Style" w:cs="Arial"/>
          <w:bCs/>
          <w:sz w:val="22"/>
          <w:szCs w:val="22"/>
          <w:lang w:val="pt-BR"/>
        </w:rPr>
        <w:t xml:space="preserve"> tentang Susunan Organisasi, Kedudukan, Tugas dan fungsi, serta Tata Kerja Kecamatan dalam wilayah Kabupaten Luwu Timur;</w:t>
      </w:r>
    </w:p>
    <w:p w:rsidR="00F123E7" w:rsidRPr="00A64F8D" w:rsidRDefault="00F123E7" w:rsidP="00B96DD5">
      <w:pPr>
        <w:pStyle w:val="Subtitle"/>
        <w:numPr>
          <w:ilvl w:val="0"/>
          <w:numId w:val="4"/>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color w:val="000000"/>
          <w:sz w:val="22"/>
          <w:szCs w:val="22"/>
        </w:rPr>
        <w:t>Peraturan Daerah Kabupaten Luwu Timur Nomor 3 Tahun 2016 tentang Perubahan atas peraturan Daerah Kabupaten Luwu TImur Nomor 2 Tahun 2005 tentang rencana pembangunan jangka panjang daerah (RPJMD) Kabupaten Luwu TImur Tahun 2005-2025 (Lembaran Daerah kabupaten Luwu Timur Tahun 2016 Nomor 3);</w:t>
      </w:r>
    </w:p>
    <w:p w:rsidR="00F123E7" w:rsidRPr="00A64F8D" w:rsidRDefault="00F123E7" w:rsidP="00B96DD5">
      <w:pPr>
        <w:pStyle w:val="Subtitle"/>
        <w:numPr>
          <w:ilvl w:val="0"/>
          <w:numId w:val="4"/>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sz w:val="22"/>
          <w:szCs w:val="22"/>
        </w:rPr>
        <w:t>Peraturan Daerah Kabupaten Luwu Timur Nomor 3 Tahun 2018 tentang Perubahan atas peraturan Daerah Kabupaten Luwu TImur Nomor 04 Tahun 2016 tentang Rencana Pembangunan Jangka Panjang Daerah (RPJMD) Kabupaten Luwu TImur Tahun 2016-2021 (Lembaran Daerah kabupaten Luwu Timur Tahun 2016 Nomor 4); dan</w:t>
      </w:r>
    </w:p>
    <w:p w:rsidR="00F123E7" w:rsidRPr="00A64F8D" w:rsidRDefault="00F123E7" w:rsidP="00B96DD5">
      <w:pPr>
        <w:pStyle w:val="ListParagraph"/>
        <w:numPr>
          <w:ilvl w:val="0"/>
          <w:numId w:val="4"/>
        </w:numPr>
        <w:spacing w:before="120" w:line="360" w:lineRule="auto"/>
        <w:ind w:left="720" w:hanging="551"/>
        <w:jc w:val="both"/>
        <w:rPr>
          <w:rFonts w:ascii="Bookman Old Style" w:hAnsi="Bookman Old Style" w:cs="Arial"/>
          <w:bCs/>
          <w:lang w:val="pt-BR"/>
        </w:rPr>
      </w:pPr>
      <w:r w:rsidRPr="00A64F8D">
        <w:rPr>
          <w:rFonts w:ascii="Bookman Old Style" w:hAnsi="Bookman Old Style" w:cs="Arial"/>
          <w:bCs/>
          <w:lang w:val="pt-BR"/>
        </w:rPr>
        <w:lastRenderedPageBreak/>
        <w:t>Peraturan Bupa</w:t>
      </w:r>
      <w:r w:rsidR="000E300F" w:rsidRPr="00A64F8D">
        <w:rPr>
          <w:rFonts w:ascii="Bookman Old Style" w:hAnsi="Bookman Old Style" w:cs="Arial"/>
          <w:bCs/>
          <w:lang w:val="pt-BR"/>
        </w:rPr>
        <w:t xml:space="preserve">ti Kabupaten Luwu Timur Nomor  </w:t>
      </w:r>
      <w:r w:rsidR="00235025" w:rsidRPr="00A64F8D">
        <w:rPr>
          <w:rFonts w:ascii="Bookman Old Style" w:hAnsi="Bookman Old Style" w:cs="Arial"/>
          <w:bCs/>
          <w:lang w:val="pt-BR"/>
        </w:rPr>
        <w:t xml:space="preserve"> Tahun 2021</w:t>
      </w:r>
      <w:r w:rsidRPr="00A64F8D">
        <w:rPr>
          <w:rFonts w:ascii="Bookman Old Style" w:hAnsi="Bookman Old Style" w:cs="Arial"/>
          <w:bCs/>
          <w:lang w:val="pt-BR"/>
        </w:rPr>
        <w:t xml:space="preserve"> tentang Rencana Kerja Pembangunan Daerah Perubahan.</w:t>
      </w:r>
    </w:p>
    <w:p w:rsidR="0047363D" w:rsidRPr="00A64F8D" w:rsidRDefault="00C16CB1" w:rsidP="005C6283">
      <w:pPr>
        <w:pStyle w:val="ListParagraph"/>
        <w:numPr>
          <w:ilvl w:val="1"/>
          <w:numId w:val="12"/>
        </w:numPr>
        <w:spacing w:after="0" w:line="360" w:lineRule="auto"/>
        <w:ind w:left="540" w:hanging="540"/>
        <w:jc w:val="both"/>
        <w:rPr>
          <w:rFonts w:ascii="Bookman Old Style" w:hAnsi="Bookman Old Style" w:cs="Arial"/>
          <w:b/>
          <w:lang w:val="id-ID"/>
        </w:rPr>
      </w:pPr>
      <w:r w:rsidRPr="00A64F8D">
        <w:rPr>
          <w:rFonts w:ascii="Bookman Old Style" w:hAnsi="Bookman Old Style" w:cs="Arial"/>
          <w:b/>
        </w:rPr>
        <w:t>Maksud</w:t>
      </w:r>
      <w:r w:rsidR="00EF677F" w:rsidRPr="00A64F8D">
        <w:rPr>
          <w:rFonts w:ascii="Bookman Old Style" w:hAnsi="Bookman Old Style" w:cs="Arial"/>
          <w:b/>
          <w:lang w:val="id-ID"/>
        </w:rPr>
        <w:t xml:space="preserve"> dan Tujuan</w:t>
      </w:r>
    </w:p>
    <w:p w:rsidR="00EF677F" w:rsidRPr="00A64F8D" w:rsidRDefault="00EF677F" w:rsidP="005C6283">
      <w:pPr>
        <w:pStyle w:val="ListParagraph"/>
        <w:numPr>
          <w:ilvl w:val="2"/>
          <w:numId w:val="12"/>
        </w:numPr>
        <w:spacing w:after="0" w:line="360" w:lineRule="auto"/>
        <w:ind w:left="709" w:hanging="709"/>
        <w:jc w:val="both"/>
        <w:rPr>
          <w:rFonts w:ascii="Bookman Old Style" w:hAnsi="Bookman Old Style" w:cs="Arial"/>
          <w:b/>
          <w:lang w:val="id-ID"/>
        </w:rPr>
      </w:pPr>
      <w:r w:rsidRPr="00A64F8D">
        <w:rPr>
          <w:rFonts w:ascii="Bookman Old Style" w:hAnsi="Bookman Old Style" w:cs="Arial"/>
          <w:b/>
          <w:lang w:val="id-ID"/>
        </w:rPr>
        <w:t>Maksud</w:t>
      </w:r>
    </w:p>
    <w:p w:rsidR="00C16CB1" w:rsidRPr="00A64F8D" w:rsidRDefault="004F60C1" w:rsidP="00841A3C">
      <w:pPr>
        <w:spacing w:after="0" w:line="360" w:lineRule="auto"/>
        <w:ind w:firstLine="709"/>
        <w:jc w:val="both"/>
        <w:rPr>
          <w:rFonts w:ascii="Bookman Old Style" w:hAnsi="Bookman Old Style" w:cs="Arial"/>
          <w:lang w:val="id-ID"/>
        </w:rPr>
      </w:pPr>
      <w:r w:rsidRPr="00A64F8D">
        <w:rPr>
          <w:rFonts w:ascii="Bookman Old Style" w:hAnsi="Bookman Old Style" w:cs="Arial"/>
          <w:lang w:val="id-ID"/>
        </w:rPr>
        <w:t>Penyusunan Rencana Kerja</w:t>
      </w:r>
      <w:r w:rsidR="003E1200" w:rsidRPr="00A64F8D">
        <w:rPr>
          <w:rFonts w:ascii="Bookman Old Style" w:hAnsi="Bookman Old Style" w:cs="Arial"/>
          <w:lang w:val="id-ID"/>
        </w:rPr>
        <w:t xml:space="preserve"> </w:t>
      </w:r>
      <w:r w:rsidR="00B96DCC" w:rsidRPr="00A64F8D">
        <w:rPr>
          <w:rFonts w:ascii="Bookman Old Style" w:hAnsi="Bookman Old Style" w:cs="Arial"/>
          <w:lang w:val="id-ID"/>
        </w:rPr>
        <w:t xml:space="preserve">Perubahan </w:t>
      </w:r>
      <w:r w:rsidR="003E1200" w:rsidRPr="00A64F8D">
        <w:rPr>
          <w:rFonts w:ascii="Bookman Old Style" w:hAnsi="Bookman Old Style" w:cs="Arial"/>
          <w:lang w:val="id-ID"/>
        </w:rPr>
        <w:t xml:space="preserve">Kecamatan </w:t>
      </w:r>
      <w:r w:rsidR="00841A3C" w:rsidRPr="00A64F8D">
        <w:rPr>
          <w:rFonts w:ascii="Bookman Old Style" w:hAnsi="Bookman Old Style" w:cs="Arial"/>
          <w:lang w:val="id-ID"/>
        </w:rPr>
        <w:t>Kalaena</w:t>
      </w:r>
      <w:r w:rsidR="003E1200" w:rsidRPr="00A64F8D">
        <w:rPr>
          <w:rFonts w:ascii="Bookman Old Style" w:hAnsi="Bookman Old Style" w:cs="Arial"/>
          <w:lang w:val="id-ID"/>
        </w:rPr>
        <w:t xml:space="preserve"> Tahun </w:t>
      </w:r>
      <w:r w:rsidR="00235025" w:rsidRPr="00A64F8D">
        <w:rPr>
          <w:rFonts w:ascii="Bookman Old Style" w:hAnsi="Bookman Old Style" w:cs="Arial"/>
          <w:lang w:val="id-ID"/>
        </w:rPr>
        <w:t xml:space="preserve">2021 </w:t>
      </w:r>
      <w:r w:rsidR="003E1200" w:rsidRPr="00A64F8D">
        <w:rPr>
          <w:rFonts w:ascii="Bookman Old Style" w:hAnsi="Bookman Old Style" w:cs="Arial"/>
          <w:lang w:val="id-ID"/>
        </w:rPr>
        <w:t xml:space="preserve">dimaksudkan untuk menjadi pedoman dan acuan Kecamatan </w:t>
      </w:r>
      <w:r w:rsidR="00841A3C" w:rsidRPr="00A64F8D">
        <w:rPr>
          <w:rFonts w:ascii="Bookman Old Style" w:hAnsi="Bookman Old Style" w:cs="Arial"/>
          <w:lang w:val="id-ID"/>
        </w:rPr>
        <w:t>Kalaena</w:t>
      </w:r>
      <w:r w:rsidR="003E1200" w:rsidRPr="00A64F8D">
        <w:rPr>
          <w:rFonts w:ascii="Bookman Old Style" w:hAnsi="Bookman Old Style" w:cs="Arial"/>
          <w:lang w:val="id-ID"/>
        </w:rPr>
        <w:t xml:space="preserve"> dalam rangka penyelenggaraan pemerintahan dan pembangunan daerah. Rencana Kerja </w:t>
      </w:r>
      <w:r w:rsidR="00B96DCC" w:rsidRPr="00A64F8D">
        <w:rPr>
          <w:rFonts w:ascii="Bookman Old Style" w:hAnsi="Bookman Old Style" w:cs="Arial"/>
          <w:lang w:val="id-ID"/>
        </w:rPr>
        <w:t xml:space="preserve">Perubahan </w:t>
      </w:r>
      <w:r w:rsidR="003E1200" w:rsidRPr="00A64F8D">
        <w:rPr>
          <w:rFonts w:ascii="Bookman Old Style" w:hAnsi="Bookman Old Style" w:cs="Arial"/>
          <w:lang w:val="id-ID"/>
        </w:rPr>
        <w:t xml:space="preserve">Kecamatan </w:t>
      </w:r>
      <w:r w:rsidR="00841A3C" w:rsidRPr="00A64F8D">
        <w:rPr>
          <w:rFonts w:ascii="Bookman Old Style" w:hAnsi="Bookman Old Style" w:cs="Arial"/>
          <w:lang w:val="id-ID"/>
        </w:rPr>
        <w:t>Kalaena</w:t>
      </w:r>
      <w:r w:rsidR="003E1200" w:rsidRPr="00A64F8D">
        <w:rPr>
          <w:rFonts w:ascii="Bookman Old Style" w:hAnsi="Bookman Old Style" w:cs="Arial"/>
          <w:lang w:val="id-ID"/>
        </w:rPr>
        <w:t xml:space="preserve"> Tahun </w:t>
      </w:r>
      <w:r w:rsidR="00235025" w:rsidRPr="00A64F8D">
        <w:rPr>
          <w:rFonts w:ascii="Bookman Old Style" w:hAnsi="Bookman Old Style" w:cs="Arial"/>
          <w:lang w:val="id-ID"/>
        </w:rPr>
        <w:t>2021</w:t>
      </w:r>
      <w:r w:rsidR="003E1200" w:rsidRPr="00A64F8D">
        <w:rPr>
          <w:rFonts w:ascii="Bookman Old Style" w:hAnsi="Bookman Old Style" w:cs="Arial"/>
          <w:lang w:val="id-ID"/>
        </w:rPr>
        <w:t xml:space="preserve"> merupakan dokumen perencanaan yang memuat program dan kegiatan pembangunan daerah yang menjadi tolak ukur penilaian kinerja Kecamatan </w:t>
      </w:r>
      <w:r w:rsidR="000B36CA" w:rsidRPr="00A64F8D">
        <w:rPr>
          <w:rFonts w:ascii="Bookman Old Style" w:hAnsi="Bookman Old Style" w:cs="Arial"/>
          <w:lang w:val="id-ID"/>
        </w:rPr>
        <w:t xml:space="preserve"> dalam melaksanakan tugas dan fungsinya selama Tahun </w:t>
      </w:r>
      <w:r w:rsidR="00235025" w:rsidRPr="00A64F8D">
        <w:rPr>
          <w:rFonts w:ascii="Bookman Old Style" w:hAnsi="Bookman Old Style" w:cs="Arial"/>
          <w:lang w:val="id-ID"/>
        </w:rPr>
        <w:t>2021</w:t>
      </w:r>
      <w:r w:rsidR="000B36CA" w:rsidRPr="00A64F8D">
        <w:rPr>
          <w:rFonts w:ascii="Bookman Old Style" w:hAnsi="Bookman Old Style" w:cs="Arial"/>
          <w:lang w:val="id-ID"/>
        </w:rPr>
        <w:t xml:space="preserve">. </w:t>
      </w:r>
      <w:r w:rsidR="000B36CA" w:rsidRPr="00A64F8D">
        <w:rPr>
          <w:rFonts w:ascii="Bookman Old Style" w:hAnsi="Bookman Old Style" w:cs="Arial"/>
        </w:rPr>
        <w:t xml:space="preserve">Selain itu </w:t>
      </w:r>
      <w:r w:rsidR="0047363D" w:rsidRPr="00A64F8D">
        <w:rPr>
          <w:rFonts w:ascii="Bookman Old Style" w:hAnsi="Bookman Old Style" w:cs="Arial"/>
        </w:rPr>
        <w:t>penyusunan Rencana Kerja</w:t>
      </w:r>
      <w:r w:rsidR="00D576D9" w:rsidRPr="00A64F8D">
        <w:rPr>
          <w:rFonts w:ascii="Bookman Old Style" w:hAnsi="Bookman Old Style" w:cs="Arial"/>
        </w:rPr>
        <w:t xml:space="preserve"> </w:t>
      </w:r>
      <w:r w:rsidR="00B96DCC" w:rsidRPr="00A64F8D">
        <w:rPr>
          <w:rFonts w:ascii="Bookman Old Style" w:hAnsi="Bookman Old Style" w:cs="Arial"/>
        </w:rPr>
        <w:t xml:space="preserve">Perubahan </w:t>
      </w:r>
      <w:r w:rsidR="00117B91" w:rsidRPr="00A64F8D">
        <w:rPr>
          <w:rFonts w:ascii="Bookman Old Style" w:hAnsi="Bookman Old Style" w:cs="Arial"/>
        </w:rPr>
        <w:t xml:space="preserve">Kecamatan </w:t>
      </w:r>
      <w:r w:rsidR="00841A3C" w:rsidRPr="00A64F8D">
        <w:rPr>
          <w:rFonts w:ascii="Bookman Old Style" w:hAnsi="Bookman Old Style" w:cs="Arial"/>
        </w:rPr>
        <w:t>Kalaena</w:t>
      </w:r>
      <w:r w:rsidR="00117B91" w:rsidRPr="00A64F8D">
        <w:rPr>
          <w:rFonts w:ascii="Bookman Old Style" w:hAnsi="Bookman Old Style" w:cs="Arial"/>
        </w:rPr>
        <w:t xml:space="preserve"> </w:t>
      </w:r>
      <w:r w:rsidR="000D2893" w:rsidRPr="00A64F8D">
        <w:rPr>
          <w:rFonts w:ascii="Bookman Old Style" w:hAnsi="Bookman Old Style" w:cs="Arial"/>
          <w:lang w:val="id-ID"/>
        </w:rPr>
        <w:t>T</w:t>
      </w:r>
      <w:r w:rsidR="003A4F42" w:rsidRPr="00A64F8D">
        <w:rPr>
          <w:rFonts w:ascii="Bookman Old Style" w:hAnsi="Bookman Old Style" w:cs="Arial"/>
        </w:rPr>
        <w:t xml:space="preserve">ahun </w:t>
      </w:r>
      <w:r w:rsidR="00235025" w:rsidRPr="00A64F8D">
        <w:rPr>
          <w:rFonts w:ascii="Bookman Old Style" w:hAnsi="Bookman Old Style" w:cs="Arial"/>
        </w:rPr>
        <w:t>2021</w:t>
      </w:r>
      <w:r w:rsidR="00D576D9" w:rsidRPr="00A64F8D">
        <w:rPr>
          <w:rFonts w:ascii="Bookman Old Style" w:hAnsi="Bookman Old Style" w:cs="Arial"/>
        </w:rPr>
        <w:t xml:space="preserve"> </w:t>
      </w:r>
      <w:r w:rsidR="0047363D" w:rsidRPr="00A64F8D">
        <w:rPr>
          <w:rFonts w:ascii="Bookman Old Style" w:hAnsi="Bookman Old Style" w:cs="Arial"/>
        </w:rPr>
        <w:t xml:space="preserve"> </w:t>
      </w:r>
      <w:r w:rsidR="000B36CA" w:rsidRPr="00A64F8D">
        <w:rPr>
          <w:rFonts w:ascii="Bookman Old Style" w:hAnsi="Bookman Old Style" w:cs="Arial"/>
        </w:rPr>
        <w:t xml:space="preserve">dimaksudkan </w:t>
      </w:r>
      <w:r w:rsidR="0047363D" w:rsidRPr="00A64F8D">
        <w:rPr>
          <w:rFonts w:ascii="Bookman Old Style" w:hAnsi="Bookman Old Style" w:cs="Arial"/>
        </w:rPr>
        <w:t>adalah</w:t>
      </w:r>
      <w:r w:rsidR="00D576D9" w:rsidRPr="00A64F8D">
        <w:rPr>
          <w:rFonts w:ascii="Bookman Old Style" w:hAnsi="Bookman Old Style" w:cs="Arial"/>
          <w:lang w:val="id-ID"/>
        </w:rPr>
        <w:t xml:space="preserve"> :</w:t>
      </w:r>
      <w:r w:rsidR="00D576D9" w:rsidRPr="00A64F8D">
        <w:rPr>
          <w:rFonts w:ascii="Bookman Old Style" w:hAnsi="Bookman Old Style" w:cs="Arial"/>
        </w:rPr>
        <w:t xml:space="preserve"> </w:t>
      </w:r>
    </w:p>
    <w:p w:rsidR="00C16CB1" w:rsidRPr="00A64F8D" w:rsidRDefault="00C16CB1"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rPr>
        <w:t>Menjabarka</w:t>
      </w:r>
      <w:r w:rsidR="00C46202" w:rsidRPr="00A64F8D">
        <w:rPr>
          <w:rFonts w:ascii="Bookman Old Style" w:hAnsi="Bookman Old Style" w:cs="Arial"/>
        </w:rPr>
        <w:t xml:space="preserve">n program dan kegiatan Renstra </w:t>
      </w:r>
      <w:r w:rsidR="00117B91" w:rsidRPr="00A64F8D">
        <w:rPr>
          <w:rFonts w:ascii="Bookman Old Style" w:hAnsi="Bookman Old Style" w:cs="Arial"/>
        </w:rPr>
        <w:t xml:space="preserve">Kantor Kecamatan </w:t>
      </w:r>
      <w:r w:rsidR="00841A3C" w:rsidRPr="00A64F8D">
        <w:rPr>
          <w:rFonts w:ascii="Bookman Old Style" w:hAnsi="Bookman Old Style" w:cs="Arial"/>
        </w:rPr>
        <w:t>Kalaena</w:t>
      </w:r>
      <w:r w:rsidRPr="00A64F8D">
        <w:rPr>
          <w:rFonts w:ascii="Bookman Old Style" w:hAnsi="Bookman Old Style" w:cs="Arial"/>
        </w:rPr>
        <w:t xml:space="preserve"> kedalam program/kegiatan tahunan.</w:t>
      </w:r>
    </w:p>
    <w:p w:rsidR="00C16CB1" w:rsidRPr="00A64F8D" w:rsidRDefault="006E3A47"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rPr>
        <w:t>Men</w:t>
      </w:r>
      <w:r w:rsidRPr="00A64F8D">
        <w:rPr>
          <w:rFonts w:ascii="Bookman Old Style" w:hAnsi="Bookman Old Style" w:cs="Arial"/>
          <w:lang w:val="id-ID"/>
        </w:rPr>
        <w:t>jadi</w:t>
      </w:r>
      <w:r w:rsidR="00C16CB1" w:rsidRPr="00A64F8D">
        <w:rPr>
          <w:rFonts w:ascii="Bookman Old Style" w:hAnsi="Bookman Old Style" w:cs="Arial"/>
        </w:rPr>
        <w:t xml:space="preserve"> acuan bagi Rancangan Anggara</w:t>
      </w:r>
      <w:r w:rsidR="0041469C" w:rsidRPr="00A64F8D">
        <w:rPr>
          <w:rFonts w:ascii="Bookman Old Style" w:hAnsi="Bookman Old Style" w:cs="Arial"/>
        </w:rPr>
        <w:t>n Pendapatan dan Belanja Daerah</w:t>
      </w:r>
      <w:r w:rsidR="00C46202" w:rsidRPr="00A64F8D">
        <w:rPr>
          <w:rFonts w:ascii="Bookman Old Style" w:hAnsi="Bookman Old Style" w:cs="Arial"/>
          <w:lang w:val="id-ID"/>
        </w:rPr>
        <w:t xml:space="preserve"> </w:t>
      </w:r>
      <w:r w:rsidR="00B96DCC" w:rsidRPr="00A64F8D">
        <w:rPr>
          <w:rFonts w:ascii="Bookman Old Style" w:hAnsi="Bookman Old Style" w:cs="Arial"/>
        </w:rPr>
        <w:t xml:space="preserve">Perubahan </w:t>
      </w:r>
      <w:r w:rsidR="00C46202" w:rsidRPr="00A64F8D">
        <w:rPr>
          <w:rFonts w:ascii="Bookman Old Style" w:hAnsi="Bookman Old Style" w:cs="Arial"/>
          <w:lang w:val="id-ID"/>
        </w:rPr>
        <w:t>(APBD</w:t>
      </w:r>
      <w:r w:rsidR="00B96DCC" w:rsidRPr="00A64F8D">
        <w:rPr>
          <w:rFonts w:ascii="Bookman Old Style" w:hAnsi="Bookman Old Style" w:cs="Arial"/>
        </w:rPr>
        <w:t xml:space="preserve">- Perubahan </w:t>
      </w:r>
      <w:r w:rsidR="005347BB" w:rsidRPr="00A64F8D">
        <w:rPr>
          <w:rFonts w:ascii="Bookman Old Style" w:hAnsi="Bookman Old Style" w:cs="Arial"/>
          <w:lang w:val="id-ID"/>
        </w:rPr>
        <w:t>)</w:t>
      </w:r>
      <w:r w:rsidR="005347BB" w:rsidRPr="00A64F8D">
        <w:rPr>
          <w:rFonts w:ascii="Bookman Old Style" w:hAnsi="Bookman Old Style" w:cs="Arial"/>
        </w:rPr>
        <w:t>.</w:t>
      </w:r>
    </w:p>
    <w:p w:rsidR="0007581A" w:rsidRPr="00A64F8D" w:rsidRDefault="0007581A"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color w:val="000000"/>
        </w:rPr>
        <w:t>Memberikan arah dan pe</w:t>
      </w:r>
      <w:r w:rsidR="00117B91" w:rsidRPr="00A64F8D">
        <w:rPr>
          <w:rFonts w:ascii="Bookman Old Style" w:hAnsi="Bookman Old Style" w:cs="Arial"/>
          <w:color w:val="000000"/>
        </w:rPr>
        <w:t xml:space="preserve">doman bagi seluruh aparatur Kantor Kecamatan </w:t>
      </w:r>
      <w:r w:rsidR="00841A3C" w:rsidRPr="00A64F8D">
        <w:rPr>
          <w:rFonts w:ascii="Bookman Old Style" w:hAnsi="Bookman Old Style" w:cs="Arial"/>
          <w:color w:val="000000"/>
        </w:rPr>
        <w:t>Kalaena</w:t>
      </w:r>
      <w:r w:rsidRPr="00A64F8D">
        <w:rPr>
          <w:rFonts w:ascii="Bookman Old Style" w:hAnsi="Bookman Old Style" w:cs="Arial"/>
          <w:color w:val="000000"/>
        </w:rPr>
        <w:t xml:space="preserve"> Kabupaten </w:t>
      </w:r>
      <w:r w:rsidR="006E3A47" w:rsidRPr="00A64F8D">
        <w:rPr>
          <w:rFonts w:ascii="Bookman Old Style" w:hAnsi="Bookman Old Style" w:cs="Arial"/>
          <w:color w:val="000000"/>
          <w:lang w:val="id-ID"/>
        </w:rPr>
        <w:t>Luwu Timur</w:t>
      </w:r>
      <w:r w:rsidRPr="00A64F8D">
        <w:rPr>
          <w:rFonts w:ascii="Bookman Old Style" w:hAnsi="Bookman Old Style" w:cs="Arial"/>
          <w:color w:val="000000"/>
        </w:rPr>
        <w:t xml:space="preserve"> dalam melaksanakan t</w:t>
      </w:r>
      <w:r w:rsidR="00117B91" w:rsidRPr="00A64F8D">
        <w:rPr>
          <w:rFonts w:ascii="Bookman Old Style" w:hAnsi="Bookman Old Style" w:cs="Arial"/>
          <w:color w:val="000000"/>
        </w:rPr>
        <w:t xml:space="preserve">ugasnya </w:t>
      </w:r>
      <w:r w:rsidRPr="00A64F8D">
        <w:rPr>
          <w:rFonts w:ascii="Bookman Old Style" w:hAnsi="Bookman Old Style" w:cs="Arial"/>
          <w:color w:val="000000"/>
        </w:rPr>
        <w:t xml:space="preserve">sehingga tujuan program dan sasaran kegiatan yang telah ditetapkan dalam kurun waktu tahun </w:t>
      </w:r>
      <w:r w:rsidR="00235025" w:rsidRPr="00A64F8D">
        <w:rPr>
          <w:rFonts w:ascii="Bookman Old Style" w:hAnsi="Bookman Old Style" w:cs="Arial"/>
          <w:color w:val="000000"/>
        </w:rPr>
        <w:t>2021</w:t>
      </w:r>
      <w:r w:rsidRPr="00A64F8D">
        <w:rPr>
          <w:rFonts w:ascii="Bookman Old Style" w:hAnsi="Bookman Old Style" w:cs="Arial"/>
          <w:color w:val="000000"/>
        </w:rPr>
        <w:t xml:space="preserve"> dapat tercapai.</w:t>
      </w:r>
    </w:p>
    <w:p w:rsidR="001E69DA" w:rsidRPr="00A64F8D" w:rsidRDefault="001E69DA"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color w:val="000000"/>
        </w:rPr>
        <w:t>Memberikan informasi kepada pemangku kepentingan (</w:t>
      </w:r>
      <w:r w:rsidRPr="00A64F8D">
        <w:rPr>
          <w:rFonts w:ascii="Bookman Old Style" w:hAnsi="Bookman Old Style" w:cs="Arial"/>
          <w:i/>
          <w:iCs/>
          <w:color w:val="000000"/>
        </w:rPr>
        <w:t>stakeholders</w:t>
      </w:r>
      <w:r w:rsidRPr="00A64F8D">
        <w:rPr>
          <w:rFonts w:ascii="Bookman Old Style" w:hAnsi="Bookman Old Style" w:cs="Arial"/>
          <w:color w:val="000000"/>
        </w:rPr>
        <w:t xml:space="preserve">) tentang rencana </w:t>
      </w:r>
      <w:r w:rsidR="00117B91" w:rsidRPr="00A64F8D">
        <w:rPr>
          <w:rFonts w:ascii="Bookman Old Style" w:hAnsi="Bookman Old Style" w:cs="Arial"/>
          <w:color w:val="000000"/>
        </w:rPr>
        <w:t xml:space="preserve">Kecamatan </w:t>
      </w:r>
      <w:r w:rsidR="00841A3C" w:rsidRPr="00A64F8D">
        <w:rPr>
          <w:rFonts w:ascii="Bookman Old Style" w:hAnsi="Bookman Old Style" w:cs="Arial"/>
          <w:color w:val="000000"/>
        </w:rPr>
        <w:t>Kalaena</w:t>
      </w:r>
      <w:r w:rsidR="000B36CA" w:rsidRPr="00A64F8D">
        <w:rPr>
          <w:rFonts w:ascii="Bookman Old Style" w:hAnsi="Bookman Old Style" w:cs="Arial"/>
          <w:color w:val="000000"/>
        </w:rPr>
        <w:t xml:space="preserve"> Tahun </w:t>
      </w:r>
      <w:r w:rsidR="00101EC9" w:rsidRPr="00A64F8D">
        <w:rPr>
          <w:rFonts w:ascii="Bookman Old Style" w:hAnsi="Bookman Old Style" w:cs="Arial"/>
          <w:color w:val="000000"/>
        </w:rPr>
        <w:t>202</w:t>
      </w:r>
      <w:r w:rsidR="00235025" w:rsidRPr="00A64F8D">
        <w:rPr>
          <w:rFonts w:ascii="Bookman Old Style" w:hAnsi="Bookman Old Style" w:cs="Arial"/>
          <w:color w:val="000000"/>
        </w:rPr>
        <w:t>1</w:t>
      </w:r>
    </w:p>
    <w:p w:rsidR="001E69DA" w:rsidRPr="00A64F8D" w:rsidRDefault="001E69DA"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color w:val="000000"/>
        </w:rPr>
        <w:t>Memper</w:t>
      </w:r>
      <w:r w:rsidR="00001060" w:rsidRPr="00A64F8D">
        <w:rPr>
          <w:rFonts w:ascii="Bookman Old Style" w:hAnsi="Bookman Old Style" w:cs="Arial"/>
          <w:color w:val="000000"/>
        </w:rPr>
        <w:t xml:space="preserve">mudah pengendalian, monitoring, </w:t>
      </w:r>
      <w:r w:rsidRPr="00A64F8D">
        <w:rPr>
          <w:rFonts w:ascii="Bookman Old Style" w:hAnsi="Bookman Old Style" w:cs="Arial"/>
          <w:color w:val="000000"/>
        </w:rPr>
        <w:t xml:space="preserve">evaluasi dan koordinasi pelaksanaan rencana kegiatan dalam kurun waktu tahun </w:t>
      </w:r>
      <w:r w:rsidR="00235025" w:rsidRPr="00A64F8D">
        <w:rPr>
          <w:rFonts w:ascii="Bookman Old Style" w:hAnsi="Bookman Old Style" w:cs="Arial"/>
          <w:color w:val="000000"/>
        </w:rPr>
        <w:t>2021</w:t>
      </w:r>
      <w:r w:rsidRPr="00A64F8D">
        <w:rPr>
          <w:rFonts w:ascii="Bookman Old Style" w:hAnsi="Bookman Old Style" w:cs="Arial"/>
          <w:color w:val="000000"/>
        </w:rPr>
        <w:t>.</w:t>
      </w:r>
    </w:p>
    <w:p w:rsidR="000F2047" w:rsidRPr="00A64F8D" w:rsidRDefault="001E69DA" w:rsidP="00B96DD5">
      <w:pPr>
        <w:pStyle w:val="ListParagraph"/>
        <w:numPr>
          <w:ilvl w:val="0"/>
          <w:numId w:val="5"/>
        </w:numPr>
        <w:spacing w:after="0" w:line="360" w:lineRule="auto"/>
        <w:ind w:left="630" w:hanging="425"/>
        <w:jc w:val="both"/>
        <w:rPr>
          <w:rFonts w:ascii="Bookman Old Style" w:hAnsi="Bookman Old Style" w:cs="Arial"/>
        </w:rPr>
      </w:pPr>
      <w:r w:rsidRPr="00A64F8D">
        <w:rPr>
          <w:rFonts w:ascii="Bookman Old Style" w:hAnsi="Bookman Old Style" w:cs="Arial"/>
          <w:color w:val="000000"/>
        </w:rPr>
        <w:t xml:space="preserve">Memberikan pedoman dalam rangka pelaksaan tugas pokok dan fungsi </w:t>
      </w:r>
      <w:r w:rsidR="00117B91" w:rsidRPr="00A64F8D">
        <w:rPr>
          <w:rFonts w:ascii="Bookman Old Style" w:hAnsi="Bookman Old Style" w:cs="Arial"/>
          <w:color w:val="000000"/>
        </w:rPr>
        <w:t xml:space="preserve">Kantor Kecamatan </w:t>
      </w:r>
      <w:r w:rsidR="00841A3C" w:rsidRPr="00A64F8D">
        <w:rPr>
          <w:rFonts w:ascii="Bookman Old Style" w:hAnsi="Bookman Old Style" w:cs="Arial"/>
          <w:color w:val="000000"/>
        </w:rPr>
        <w:t>Kalaena.</w:t>
      </w:r>
    </w:p>
    <w:p w:rsidR="006B0AE0" w:rsidRPr="00A64F8D" w:rsidRDefault="006B0AE0" w:rsidP="006B0AE0">
      <w:pPr>
        <w:pStyle w:val="ListParagraph"/>
        <w:spacing w:after="0" w:line="360" w:lineRule="auto"/>
        <w:ind w:left="630"/>
        <w:jc w:val="both"/>
        <w:rPr>
          <w:rFonts w:ascii="Bookman Old Style" w:hAnsi="Bookman Old Style" w:cs="Arial"/>
        </w:rPr>
      </w:pPr>
    </w:p>
    <w:p w:rsidR="00C16CB1" w:rsidRPr="00A64F8D" w:rsidRDefault="006F2DA1" w:rsidP="00841A3C">
      <w:pPr>
        <w:pStyle w:val="ListParagraph"/>
        <w:tabs>
          <w:tab w:val="left" w:pos="709"/>
        </w:tabs>
        <w:spacing w:after="0" w:line="360" w:lineRule="auto"/>
        <w:ind w:left="709" w:hanging="709"/>
        <w:jc w:val="both"/>
        <w:rPr>
          <w:rFonts w:ascii="Bookman Old Style" w:hAnsi="Bookman Old Style" w:cs="Arial"/>
          <w:b/>
        </w:rPr>
      </w:pPr>
      <w:r w:rsidRPr="00A64F8D">
        <w:rPr>
          <w:rFonts w:ascii="Bookman Old Style" w:hAnsi="Bookman Old Style" w:cs="Arial"/>
          <w:b/>
        </w:rPr>
        <w:t xml:space="preserve">1.3.2 </w:t>
      </w:r>
      <w:r w:rsidR="00AC7FC7" w:rsidRPr="00A64F8D">
        <w:rPr>
          <w:rFonts w:ascii="Bookman Old Style" w:hAnsi="Bookman Old Style" w:cs="Arial"/>
          <w:b/>
          <w:lang w:val="id-ID"/>
        </w:rPr>
        <w:t xml:space="preserve">  </w:t>
      </w:r>
      <w:r w:rsidR="00C16CB1" w:rsidRPr="00A64F8D">
        <w:rPr>
          <w:rFonts w:ascii="Bookman Old Style" w:hAnsi="Bookman Old Style" w:cs="Arial"/>
          <w:b/>
        </w:rPr>
        <w:t>Tujuan</w:t>
      </w:r>
    </w:p>
    <w:p w:rsidR="003D6FA4" w:rsidRPr="00A64F8D" w:rsidRDefault="00D3133E" w:rsidP="00841A3C">
      <w:pPr>
        <w:pStyle w:val="ListParagraph"/>
        <w:spacing w:after="0" w:line="360" w:lineRule="auto"/>
        <w:ind w:left="709"/>
        <w:jc w:val="both"/>
        <w:rPr>
          <w:rFonts w:ascii="Bookman Old Style" w:hAnsi="Bookman Old Style" w:cs="Arial"/>
          <w:lang w:val="id-ID"/>
        </w:rPr>
      </w:pPr>
      <w:r w:rsidRPr="00A64F8D">
        <w:rPr>
          <w:rFonts w:ascii="Bookman Old Style" w:hAnsi="Bookman Old Style" w:cs="Arial"/>
          <w:lang w:val="id-ID"/>
        </w:rPr>
        <w:t xml:space="preserve"> </w:t>
      </w:r>
      <w:r w:rsidR="00C16CB1" w:rsidRPr="00A64F8D">
        <w:rPr>
          <w:rFonts w:ascii="Bookman Old Style" w:hAnsi="Bookman Old Style" w:cs="Arial"/>
        </w:rPr>
        <w:t>Tujua</w:t>
      </w:r>
      <w:r w:rsidR="00841A3C" w:rsidRPr="00A64F8D">
        <w:rPr>
          <w:rFonts w:ascii="Bookman Old Style" w:hAnsi="Bookman Old Style" w:cs="Arial"/>
        </w:rPr>
        <w:t xml:space="preserve">n dari penyusunan Rencana Kerja </w:t>
      </w:r>
      <w:r w:rsidR="00B96DCC" w:rsidRPr="00A64F8D">
        <w:rPr>
          <w:rFonts w:ascii="Bookman Old Style" w:hAnsi="Bookman Old Style" w:cs="Arial"/>
        </w:rPr>
        <w:t xml:space="preserve">Perubahan </w:t>
      </w:r>
      <w:r w:rsidR="001D2909" w:rsidRPr="00A64F8D">
        <w:rPr>
          <w:rFonts w:ascii="Bookman Old Style" w:hAnsi="Bookman Old Style" w:cs="Arial"/>
          <w:lang w:val="id-ID"/>
        </w:rPr>
        <w:t>T</w:t>
      </w:r>
      <w:r w:rsidR="003A4F42" w:rsidRPr="00A64F8D">
        <w:rPr>
          <w:rFonts w:ascii="Bookman Old Style" w:hAnsi="Bookman Old Style" w:cs="Arial"/>
        </w:rPr>
        <w:t xml:space="preserve">ahun </w:t>
      </w:r>
      <w:r w:rsidR="00235025" w:rsidRPr="00A64F8D">
        <w:rPr>
          <w:rFonts w:ascii="Bookman Old Style" w:hAnsi="Bookman Old Style" w:cs="Arial"/>
        </w:rPr>
        <w:t>2021</w:t>
      </w:r>
      <w:r w:rsidR="00E11002" w:rsidRPr="00A64F8D">
        <w:rPr>
          <w:rFonts w:ascii="Bookman Old Style" w:hAnsi="Bookman Old Style" w:cs="Arial"/>
        </w:rPr>
        <w:t xml:space="preserve"> </w:t>
      </w:r>
      <w:r w:rsidR="00E11002" w:rsidRPr="00A64F8D">
        <w:rPr>
          <w:rFonts w:ascii="Bookman Old Style" w:hAnsi="Bookman Old Style" w:cs="Arial"/>
          <w:lang w:val="id-ID"/>
        </w:rPr>
        <w:t>adalah :</w:t>
      </w:r>
      <w:r w:rsidR="002A45C6" w:rsidRPr="00A64F8D">
        <w:rPr>
          <w:rFonts w:ascii="Bookman Old Style" w:hAnsi="Bookman Old Style" w:cs="Arial"/>
        </w:rPr>
        <w:t xml:space="preserve">  </w:t>
      </w:r>
    </w:p>
    <w:p w:rsidR="003D6FA4" w:rsidRPr="00A64F8D" w:rsidRDefault="003D6FA4"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lang w:val="id-ID"/>
        </w:rPr>
        <w:t>A</w:t>
      </w:r>
      <w:r w:rsidRPr="00A64F8D">
        <w:rPr>
          <w:rFonts w:ascii="Bookman Old Style" w:hAnsi="Bookman Old Style" w:cs="Arial"/>
        </w:rPr>
        <w:t>gar terbangun konsistensi perencanaan tahuna</w:t>
      </w:r>
      <w:r w:rsidRPr="00A64F8D">
        <w:rPr>
          <w:rFonts w:ascii="Bookman Old Style" w:hAnsi="Bookman Old Style" w:cs="Arial"/>
          <w:lang w:val="id-ID"/>
        </w:rPr>
        <w:t>n</w:t>
      </w:r>
      <w:r w:rsidRPr="00A64F8D">
        <w:rPr>
          <w:rFonts w:ascii="Bookman Old Style" w:hAnsi="Bookman Old Style" w:cs="Arial"/>
        </w:rPr>
        <w:t xml:space="preserve"> de</w:t>
      </w:r>
      <w:r w:rsidR="00860417" w:rsidRPr="00A64F8D">
        <w:rPr>
          <w:rFonts w:ascii="Bookman Old Style" w:hAnsi="Bookman Old Style" w:cs="Arial"/>
        </w:rPr>
        <w:t xml:space="preserve">ngan perencanaan lima tahunan </w:t>
      </w:r>
      <w:r w:rsidR="00981A6C" w:rsidRPr="00A64F8D">
        <w:rPr>
          <w:rFonts w:ascii="Bookman Old Style" w:hAnsi="Bookman Old Style" w:cs="Arial"/>
        </w:rPr>
        <w:t xml:space="preserve">Kantor Kecamatan </w:t>
      </w:r>
      <w:r w:rsidR="00841A3C" w:rsidRPr="00A64F8D">
        <w:rPr>
          <w:rFonts w:ascii="Bookman Old Style" w:hAnsi="Bookman Old Style" w:cs="Arial"/>
        </w:rPr>
        <w:t>Kalaena</w:t>
      </w:r>
    </w:p>
    <w:p w:rsidR="003D6FA4" w:rsidRPr="00A64F8D" w:rsidRDefault="004F60C1"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t xml:space="preserve">Menetapkan program dan kegiatan Kecamatan </w:t>
      </w:r>
      <w:r w:rsidR="00841A3C" w:rsidRPr="00A64F8D">
        <w:rPr>
          <w:rFonts w:ascii="Bookman Old Style" w:hAnsi="Bookman Old Style" w:cs="Arial"/>
          <w:color w:val="000000"/>
        </w:rPr>
        <w:t>Kalaena</w:t>
      </w:r>
    </w:p>
    <w:p w:rsidR="004F60C1" w:rsidRPr="00A64F8D" w:rsidRDefault="004F60C1"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t>Memberikan pedoman dalam penyusunan rencana kerja dan anggaran</w:t>
      </w:r>
      <w:r w:rsidR="00B96DCC" w:rsidRPr="00A64F8D">
        <w:rPr>
          <w:rFonts w:ascii="Bookman Old Style" w:hAnsi="Bookman Old Style" w:cs="Arial"/>
          <w:color w:val="000000"/>
        </w:rPr>
        <w:t xml:space="preserve"> Perubahan</w:t>
      </w:r>
      <w:r w:rsidRPr="00A64F8D">
        <w:rPr>
          <w:rFonts w:ascii="Bookman Old Style" w:hAnsi="Bookman Old Style" w:cs="Arial"/>
          <w:color w:val="000000"/>
        </w:rPr>
        <w:t xml:space="preserve"> (RKA</w:t>
      </w:r>
      <w:r w:rsidR="00B96DCC" w:rsidRPr="00A64F8D">
        <w:rPr>
          <w:rFonts w:ascii="Bookman Old Style" w:hAnsi="Bookman Old Style" w:cs="Arial"/>
          <w:color w:val="000000"/>
        </w:rPr>
        <w:t>-P</w:t>
      </w:r>
      <w:r w:rsidRPr="00A64F8D">
        <w:rPr>
          <w:rFonts w:ascii="Bookman Old Style" w:hAnsi="Bookman Old Style" w:cs="Arial"/>
          <w:color w:val="000000"/>
        </w:rPr>
        <w:t xml:space="preserve">) Kecamatan </w:t>
      </w:r>
      <w:r w:rsidR="00841A3C" w:rsidRPr="00A64F8D">
        <w:rPr>
          <w:rFonts w:ascii="Bookman Old Style" w:hAnsi="Bookman Old Style" w:cs="Arial"/>
          <w:color w:val="000000"/>
        </w:rPr>
        <w:t xml:space="preserve">Kalaena Tahun </w:t>
      </w:r>
      <w:r w:rsidR="00101EC9" w:rsidRPr="00A64F8D">
        <w:rPr>
          <w:rFonts w:ascii="Bookman Old Style" w:hAnsi="Bookman Old Style" w:cs="Arial"/>
          <w:color w:val="000000"/>
        </w:rPr>
        <w:t>202</w:t>
      </w:r>
      <w:r w:rsidR="00235025" w:rsidRPr="00A64F8D">
        <w:rPr>
          <w:rFonts w:ascii="Bookman Old Style" w:hAnsi="Bookman Old Style" w:cs="Arial"/>
          <w:color w:val="000000"/>
        </w:rPr>
        <w:t>1</w:t>
      </w:r>
    </w:p>
    <w:p w:rsidR="004F60C1" w:rsidRPr="00A64F8D" w:rsidRDefault="004F60C1"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t xml:space="preserve">Memberikan acuan dalam pengendalian dan evaluasi pelaksanaan rencana program dan kegiatan Kecamatan </w:t>
      </w:r>
      <w:r w:rsidR="00841A3C" w:rsidRPr="00A64F8D">
        <w:rPr>
          <w:rFonts w:ascii="Bookman Old Style" w:hAnsi="Bookman Old Style" w:cs="Arial"/>
          <w:color w:val="000000"/>
        </w:rPr>
        <w:t>Kalaena</w:t>
      </w:r>
      <w:r w:rsidRPr="00A64F8D">
        <w:rPr>
          <w:rFonts w:ascii="Bookman Old Style" w:hAnsi="Bookman Old Style" w:cs="Arial"/>
          <w:color w:val="000000"/>
        </w:rPr>
        <w:t xml:space="preserve"> Tahun </w:t>
      </w:r>
      <w:r w:rsidR="00101EC9" w:rsidRPr="00A64F8D">
        <w:rPr>
          <w:rFonts w:ascii="Bookman Old Style" w:hAnsi="Bookman Old Style" w:cs="Arial"/>
          <w:color w:val="000000"/>
        </w:rPr>
        <w:t>202</w:t>
      </w:r>
      <w:r w:rsidR="00235025" w:rsidRPr="00A64F8D">
        <w:rPr>
          <w:rFonts w:ascii="Bookman Old Style" w:hAnsi="Bookman Old Style" w:cs="Arial"/>
          <w:color w:val="000000"/>
        </w:rPr>
        <w:t>1</w:t>
      </w:r>
    </w:p>
    <w:p w:rsidR="003D6FA4" w:rsidRPr="00A64F8D" w:rsidRDefault="003D6FA4"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lastRenderedPageBreak/>
        <w:t>Mewujudkan pertang</w:t>
      </w:r>
      <w:r w:rsidR="004016B8" w:rsidRPr="00A64F8D">
        <w:rPr>
          <w:rFonts w:ascii="Bookman Old Style" w:hAnsi="Bookman Old Style" w:cs="Arial"/>
          <w:color w:val="000000"/>
        </w:rPr>
        <w:t>gungj</w:t>
      </w:r>
      <w:r w:rsidR="000E300F" w:rsidRPr="00A64F8D">
        <w:rPr>
          <w:rFonts w:ascii="Bookman Old Style" w:hAnsi="Bookman Old Style" w:cs="Arial"/>
          <w:color w:val="000000"/>
        </w:rPr>
        <w:t xml:space="preserve">awaban dalam mencapai Visi dan Misi </w:t>
      </w:r>
      <w:r w:rsidR="004016B8" w:rsidRPr="00A64F8D">
        <w:rPr>
          <w:rFonts w:ascii="Bookman Old Style" w:hAnsi="Bookman Old Style" w:cs="Arial"/>
          <w:color w:val="000000"/>
        </w:rPr>
        <w:t>Kabupaten Luwu Timur</w:t>
      </w:r>
    </w:p>
    <w:p w:rsidR="004F60C1" w:rsidRPr="00A64F8D" w:rsidRDefault="004F60C1"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t xml:space="preserve">Sebagai pelaksanaan program dan kegiatan yang ada di Kecamatan </w:t>
      </w:r>
      <w:r w:rsidR="00841A3C" w:rsidRPr="00A64F8D">
        <w:rPr>
          <w:rFonts w:ascii="Bookman Old Style" w:hAnsi="Bookman Old Style" w:cs="Arial"/>
          <w:color w:val="000000"/>
        </w:rPr>
        <w:t>Kalaena</w:t>
      </w:r>
      <w:r w:rsidR="000B36CA" w:rsidRPr="00A64F8D">
        <w:rPr>
          <w:rFonts w:ascii="Bookman Old Style" w:hAnsi="Bookman Old Style" w:cs="Arial"/>
          <w:color w:val="000000"/>
        </w:rPr>
        <w:t xml:space="preserve"> Tahun </w:t>
      </w:r>
      <w:r w:rsidR="00101EC9" w:rsidRPr="00A64F8D">
        <w:rPr>
          <w:rFonts w:ascii="Bookman Old Style" w:hAnsi="Bookman Old Style" w:cs="Arial"/>
          <w:color w:val="000000"/>
        </w:rPr>
        <w:t>202</w:t>
      </w:r>
      <w:r w:rsidR="00235025" w:rsidRPr="00A64F8D">
        <w:rPr>
          <w:rFonts w:ascii="Bookman Old Style" w:hAnsi="Bookman Old Style" w:cs="Arial"/>
          <w:color w:val="000000"/>
        </w:rPr>
        <w:t>1</w:t>
      </w:r>
    </w:p>
    <w:p w:rsidR="004F60C1" w:rsidRPr="00A64F8D" w:rsidRDefault="004F60C1" w:rsidP="00B96DD5">
      <w:pPr>
        <w:pStyle w:val="ListParagraph"/>
        <w:numPr>
          <w:ilvl w:val="0"/>
          <w:numId w:val="9"/>
        </w:numPr>
        <w:spacing w:after="0" w:line="360" w:lineRule="auto"/>
        <w:ind w:left="630" w:hanging="425"/>
        <w:jc w:val="both"/>
        <w:rPr>
          <w:rFonts w:ascii="Bookman Old Style" w:hAnsi="Bookman Old Style" w:cs="Arial"/>
          <w:lang w:val="id-ID"/>
        </w:rPr>
      </w:pPr>
      <w:r w:rsidRPr="00A64F8D">
        <w:rPr>
          <w:rFonts w:ascii="Bookman Old Style" w:hAnsi="Bookman Old Style" w:cs="Arial"/>
          <w:color w:val="000000"/>
        </w:rPr>
        <w:t xml:space="preserve">Sebagai penyusunan kebijakan anggaran, program dan kegiatan Tahun </w:t>
      </w:r>
      <w:r w:rsidR="00F123E7" w:rsidRPr="00A64F8D">
        <w:rPr>
          <w:rFonts w:ascii="Bookman Old Style" w:hAnsi="Bookman Old Style" w:cs="Arial"/>
          <w:color w:val="000000"/>
        </w:rPr>
        <w:t>202</w:t>
      </w:r>
      <w:r w:rsidR="00235025" w:rsidRPr="00A64F8D">
        <w:rPr>
          <w:rFonts w:ascii="Bookman Old Style" w:hAnsi="Bookman Old Style" w:cs="Arial"/>
          <w:color w:val="000000"/>
        </w:rPr>
        <w:t>1</w:t>
      </w: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6B0AE0" w:rsidRPr="00A64F8D" w:rsidRDefault="006B0AE0" w:rsidP="00235025">
      <w:pPr>
        <w:pStyle w:val="ListParagraph"/>
        <w:spacing w:after="0" w:line="360" w:lineRule="auto"/>
        <w:ind w:left="630"/>
        <w:jc w:val="both"/>
        <w:rPr>
          <w:rFonts w:ascii="Bookman Old Style" w:hAnsi="Bookman Old Style" w:cs="Arial"/>
        </w:rPr>
      </w:pPr>
    </w:p>
    <w:p w:rsidR="00235025" w:rsidRPr="00A64F8D" w:rsidRDefault="00235025" w:rsidP="00235025">
      <w:pPr>
        <w:pStyle w:val="ListParagraph"/>
        <w:spacing w:after="0" w:line="360" w:lineRule="auto"/>
        <w:ind w:left="630"/>
        <w:jc w:val="both"/>
        <w:rPr>
          <w:rFonts w:ascii="Bookman Old Style" w:hAnsi="Bookman Old Style" w:cs="Arial"/>
        </w:rPr>
      </w:pPr>
    </w:p>
    <w:p w:rsidR="00235025" w:rsidRPr="00A64F8D" w:rsidRDefault="00235025" w:rsidP="006B0AE0">
      <w:pPr>
        <w:spacing w:after="0" w:line="360" w:lineRule="auto"/>
        <w:jc w:val="both"/>
        <w:rPr>
          <w:rFonts w:ascii="Bookman Old Style" w:hAnsi="Bookman Old Style" w:cs="Arial"/>
        </w:rPr>
      </w:pPr>
    </w:p>
    <w:p w:rsidR="0047363D" w:rsidRPr="00A64F8D" w:rsidRDefault="00AE03F9" w:rsidP="00AE03F9">
      <w:pPr>
        <w:spacing w:after="0" w:line="360" w:lineRule="auto"/>
        <w:jc w:val="center"/>
        <w:rPr>
          <w:rFonts w:ascii="Bookman Old Style" w:hAnsi="Bookman Old Style" w:cs="Arial"/>
        </w:rPr>
      </w:pPr>
      <w:r w:rsidRPr="00A64F8D">
        <w:rPr>
          <w:rFonts w:ascii="Bookman Old Style" w:hAnsi="Bookman Old Style" w:cs="Arial"/>
          <w:b/>
        </w:rPr>
        <w:lastRenderedPageBreak/>
        <w:t>BA</w:t>
      </w:r>
      <w:r w:rsidR="0047363D" w:rsidRPr="00A64F8D">
        <w:rPr>
          <w:rFonts w:ascii="Bookman Old Style" w:hAnsi="Bookman Old Style" w:cs="Arial"/>
          <w:b/>
        </w:rPr>
        <w:t>B II</w:t>
      </w:r>
    </w:p>
    <w:p w:rsidR="0047363D" w:rsidRPr="00A64F8D" w:rsidRDefault="00E755E6" w:rsidP="00F1378E">
      <w:pPr>
        <w:spacing w:after="0" w:line="360" w:lineRule="auto"/>
        <w:jc w:val="center"/>
        <w:rPr>
          <w:rFonts w:ascii="Bookman Old Style" w:hAnsi="Bookman Old Style" w:cs="Arial"/>
          <w:b/>
          <w:lang w:val="id-ID"/>
        </w:rPr>
      </w:pPr>
      <w:r w:rsidRPr="00A64F8D">
        <w:rPr>
          <w:rFonts w:ascii="Bookman Old Style" w:hAnsi="Bookman Old Style" w:cs="Arial"/>
          <w:b/>
        </w:rPr>
        <w:t xml:space="preserve">EVALUASI </w:t>
      </w:r>
      <w:r w:rsidR="00101EC9" w:rsidRPr="00A64F8D">
        <w:rPr>
          <w:rFonts w:ascii="Bookman Old Style" w:hAnsi="Bookman Old Style" w:cs="Arial"/>
          <w:b/>
        </w:rPr>
        <w:t xml:space="preserve">PELAKSANAAN </w:t>
      </w:r>
      <w:r w:rsidRPr="00A64F8D">
        <w:rPr>
          <w:rFonts w:ascii="Bookman Old Style" w:hAnsi="Bookman Old Style" w:cs="Arial"/>
          <w:b/>
        </w:rPr>
        <w:t xml:space="preserve">RENJA </w:t>
      </w:r>
      <w:r w:rsidR="00EA3CB2" w:rsidRPr="00A64F8D">
        <w:rPr>
          <w:rFonts w:ascii="Bookman Old Style" w:hAnsi="Bookman Old Style" w:cs="Arial"/>
          <w:b/>
        </w:rPr>
        <w:t>KECAMATAN KALAENA</w:t>
      </w:r>
      <w:r w:rsidRPr="00A64F8D">
        <w:rPr>
          <w:rFonts w:ascii="Bookman Old Style" w:hAnsi="Bookman Old Style" w:cs="Arial"/>
          <w:b/>
        </w:rPr>
        <w:t xml:space="preserve"> </w:t>
      </w:r>
      <w:r w:rsidR="00101EC9" w:rsidRPr="00A64F8D">
        <w:rPr>
          <w:rFonts w:ascii="Bookman Old Style" w:hAnsi="Bookman Old Style" w:cs="Arial"/>
          <w:b/>
        </w:rPr>
        <w:t xml:space="preserve">SAMPAI DENGAN TRIWULAN II </w:t>
      </w:r>
      <w:r w:rsidRPr="00A64F8D">
        <w:rPr>
          <w:rFonts w:ascii="Bookman Old Style" w:hAnsi="Bookman Old Style" w:cs="Arial"/>
          <w:b/>
        </w:rPr>
        <w:t xml:space="preserve">TAHUN </w:t>
      </w:r>
      <w:r w:rsidR="00235025" w:rsidRPr="00A64F8D">
        <w:rPr>
          <w:rFonts w:ascii="Bookman Old Style" w:hAnsi="Bookman Old Style" w:cs="Arial"/>
          <w:b/>
        </w:rPr>
        <w:t>2021</w:t>
      </w:r>
    </w:p>
    <w:p w:rsidR="004542CB" w:rsidRPr="00A64F8D" w:rsidRDefault="004542CB" w:rsidP="00841A3C">
      <w:pPr>
        <w:spacing w:after="0" w:line="360" w:lineRule="auto"/>
        <w:jc w:val="both"/>
        <w:rPr>
          <w:rFonts w:ascii="Bookman Old Style" w:hAnsi="Bookman Old Style" w:cs="Arial"/>
        </w:rPr>
      </w:pPr>
    </w:p>
    <w:p w:rsidR="00AD0EC0" w:rsidRPr="00A64F8D" w:rsidRDefault="0047363D" w:rsidP="00B96DD5">
      <w:pPr>
        <w:pStyle w:val="ListParagraph"/>
        <w:numPr>
          <w:ilvl w:val="1"/>
          <w:numId w:val="2"/>
        </w:numPr>
        <w:spacing w:after="0" w:line="360" w:lineRule="auto"/>
        <w:ind w:left="709" w:hanging="709"/>
        <w:jc w:val="both"/>
        <w:rPr>
          <w:rFonts w:ascii="Bookman Old Style" w:hAnsi="Bookman Old Style" w:cs="Arial"/>
          <w:b/>
        </w:rPr>
      </w:pPr>
      <w:r w:rsidRPr="00A64F8D">
        <w:rPr>
          <w:rFonts w:ascii="Bookman Old Style" w:hAnsi="Bookman Old Style" w:cs="Arial"/>
          <w:b/>
        </w:rPr>
        <w:t>Evaluasi Pela</w:t>
      </w:r>
      <w:r w:rsidR="00F45D14" w:rsidRPr="00A64F8D">
        <w:rPr>
          <w:rFonts w:ascii="Bookman Old Style" w:hAnsi="Bookman Old Style" w:cs="Arial"/>
          <w:b/>
        </w:rPr>
        <w:t xml:space="preserve">ksanaan Rencana Kerja </w:t>
      </w:r>
      <w:r w:rsidR="00470D4B" w:rsidRPr="00A64F8D">
        <w:rPr>
          <w:rFonts w:ascii="Bookman Old Style" w:hAnsi="Bookman Old Style" w:cs="Arial"/>
          <w:b/>
        </w:rPr>
        <w:t xml:space="preserve">dan Capaian Renstra </w:t>
      </w:r>
      <w:r w:rsidR="00EA3CB2" w:rsidRPr="00A64F8D">
        <w:rPr>
          <w:rFonts w:ascii="Bookman Old Style" w:hAnsi="Bookman Old Style" w:cs="Arial"/>
          <w:b/>
        </w:rPr>
        <w:t>Kecamatan Kalaena</w:t>
      </w:r>
    </w:p>
    <w:p w:rsidR="00D4399C" w:rsidRPr="00A64F8D" w:rsidRDefault="000E300F" w:rsidP="00F1378E">
      <w:pPr>
        <w:pStyle w:val="ListParagraph"/>
        <w:spacing w:after="0" w:line="360" w:lineRule="auto"/>
        <w:ind w:left="0" w:firstLine="709"/>
        <w:jc w:val="both"/>
        <w:rPr>
          <w:rFonts w:ascii="Bookman Old Style" w:hAnsi="Bookman Old Style" w:cs="Arial"/>
        </w:rPr>
      </w:pPr>
      <w:r w:rsidRPr="00A64F8D">
        <w:rPr>
          <w:rFonts w:ascii="Bookman Old Style" w:hAnsi="Bookman Old Style" w:cs="Arial"/>
        </w:rPr>
        <w:t>Tercapai suatu</w:t>
      </w:r>
      <w:r w:rsidR="00D4399C" w:rsidRPr="00A64F8D">
        <w:rPr>
          <w:rFonts w:ascii="Bookman Old Style" w:hAnsi="Bookman Old Style" w:cs="Arial"/>
        </w:rPr>
        <w:t xml:space="preserve"> pelaksanaan  program dan kegiatan yang telah disusu</w:t>
      </w:r>
      <w:r w:rsidR="00D3617A" w:rsidRPr="00A64F8D">
        <w:rPr>
          <w:rFonts w:ascii="Bookman Old Style" w:hAnsi="Bookman Old Style" w:cs="Arial"/>
        </w:rPr>
        <w:t>n  dapat dilihat berdasarkan la</w:t>
      </w:r>
      <w:r w:rsidR="00D4399C" w:rsidRPr="00A64F8D">
        <w:rPr>
          <w:rFonts w:ascii="Bookman Old Style" w:hAnsi="Bookman Old Style" w:cs="Arial"/>
        </w:rPr>
        <w:t>p</w:t>
      </w:r>
      <w:r w:rsidR="00D3617A" w:rsidRPr="00A64F8D">
        <w:rPr>
          <w:rFonts w:ascii="Bookman Old Style" w:hAnsi="Bookman Old Style" w:cs="Arial"/>
        </w:rPr>
        <w:t>o</w:t>
      </w:r>
      <w:r w:rsidR="00D4399C" w:rsidRPr="00A64F8D">
        <w:rPr>
          <w:rFonts w:ascii="Bookman Old Style" w:hAnsi="Bookman Old Style" w:cs="Arial"/>
        </w:rPr>
        <w:t>ran kinerja dan laporan keuangan. Laporan kinerja adalah ikhtisar yang menjelaskan secara ringkas dan lengkap tentang capaian kinerja</w:t>
      </w:r>
      <w:r w:rsidR="00F86B74" w:rsidRPr="00A64F8D">
        <w:rPr>
          <w:rFonts w:ascii="Bookman Old Style" w:hAnsi="Bookman Old Style" w:cs="Arial"/>
        </w:rPr>
        <w:t xml:space="preserve"> yang disusun berdasarkan rencana kerja </w:t>
      </w:r>
      <w:r w:rsidR="00344F73" w:rsidRPr="00A64F8D">
        <w:rPr>
          <w:rFonts w:ascii="Bookman Old Style" w:hAnsi="Bookman Old Style" w:cs="Arial"/>
        </w:rPr>
        <w:t xml:space="preserve">Perubahan </w:t>
      </w:r>
      <w:r w:rsidR="00F86B74" w:rsidRPr="00A64F8D">
        <w:rPr>
          <w:rFonts w:ascii="Bookman Old Style" w:hAnsi="Bookman Old Style" w:cs="Arial"/>
        </w:rPr>
        <w:t xml:space="preserve">yang ditetapkan </w:t>
      </w:r>
      <w:r w:rsidR="00F50B01" w:rsidRPr="00A64F8D">
        <w:rPr>
          <w:rFonts w:ascii="Bookman Old Style" w:hAnsi="Bookman Old Style" w:cs="Arial"/>
        </w:rPr>
        <w:t>dalam rangka pelaksanaan APBD</w:t>
      </w:r>
      <w:r w:rsidR="000B547C" w:rsidRPr="00A64F8D">
        <w:rPr>
          <w:rFonts w:ascii="Bookman Old Style" w:hAnsi="Bookman Old Style" w:cs="Arial"/>
        </w:rPr>
        <w:t>-</w:t>
      </w:r>
      <w:r w:rsidR="00344F73" w:rsidRPr="00A64F8D">
        <w:rPr>
          <w:rFonts w:ascii="Bookman Old Style" w:hAnsi="Bookman Old Style" w:cs="Arial"/>
        </w:rPr>
        <w:t>Perubahan</w:t>
      </w:r>
      <w:r w:rsidR="00F50B01" w:rsidRPr="00A64F8D">
        <w:rPr>
          <w:rFonts w:ascii="Bookman Old Style" w:hAnsi="Bookman Old Style" w:cs="Arial"/>
        </w:rPr>
        <w:t xml:space="preserve">. </w:t>
      </w:r>
      <w:r w:rsidRPr="00A64F8D">
        <w:rPr>
          <w:rFonts w:ascii="Bookman Old Style" w:hAnsi="Bookman Old Style" w:cs="Arial"/>
        </w:rPr>
        <w:t xml:space="preserve">Kinerja sendiri </w:t>
      </w:r>
      <w:r w:rsidR="00F86B74" w:rsidRPr="00A64F8D">
        <w:rPr>
          <w:rFonts w:ascii="Bookman Old Style" w:hAnsi="Bookman Old Style" w:cs="Arial"/>
        </w:rPr>
        <w:t>merupakan keluaran/hasil dari kegiatan/program yang hendak atau telah dicapai sehubungan dengan penggunaan anggaran dengan kuantitas dan kualitas yang terukur</w:t>
      </w:r>
    </w:p>
    <w:p w:rsidR="00A646F2" w:rsidRPr="00A64F8D" w:rsidRDefault="00A646F2" w:rsidP="00F1378E">
      <w:pPr>
        <w:pStyle w:val="ListParagraph"/>
        <w:spacing w:after="0" w:line="360" w:lineRule="auto"/>
        <w:ind w:left="0" w:firstLine="709"/>
        <w:jc w:val="both"/>
        <w:rPr>
          <w:rFonts w:ascii="Bookman Old Style" w:hAnsi="Bookman Old Style" w:cs="Arial"/>
        </w:rPr>
      </w:pPr>
      <w:r w:rsidRPr="00A64F8D">
        <w:rPr>
          <w:rFonts w:ascii="Bookman Old Style" w:hAnsi="Bookman Old Style" w:cs="Arial"/>
        </w:rPr>
        <w:t xml:space="preserve">Pengukuran  laporan kinerja dapat dilakukan dengan menggunakan konsep </w:t>
      </w:r>
      <w:r w:rsidR="00A30EAB" w:rsidRPr="00A64F8D">
        <w:rPr>
          <w:rFonts w:ascii="Bookman Old Style" w:hAnsi="Bookman Old Style" w:cs="Arial"/>
        </w:rPr>
        <w:t xml:space="preserve"> yang memerlu</w:t>
      </w:r>
      <w:r w:rsidRPr="00A64F8D">
        <w:rPr>
          <w:rFonts w:ascii="Bookman Old Style" w:hAnsi="Bookman Old Style" w:cs="Arial"/>
        </w:rPr>
        <w:t xml:space="preserve">kan </w:t>
      </w:r>
      <w:r w:rsidR="00A30EAB" w:rsidRPr="00A64F8D">
        <w:rPr>
          <w:rFonts w:ascii="Bookman Old Style" w:hAnsi="Bookman Old Style" w:cs="Arial"/>
        </w:rPr>
        <w:t>indik</w:t>
      </w:r>
      <w:r w:rsidRPr="00A64F8D">
        <w:rPr>
          <w:rFonts w:ascii="Bookman Old Style" w:hAnsi="Bookman Old Style" w:cs="Arial"/>
        </w:rPr>
        <w:t>ator-indikator sebagai berikut :</w:t>
      </w:r>
    </w:p>
    <w:p w:rsidR="00A646F2" w:rsidRPr="00A64F8D" w:rsidRDefault="00A646F2" w:rsidP="005C6283">
      <w:pPr>
        <w:pStyle w:val="ListParagraph"/>
        <w:numPr>
          <w:ilvl w:val="0"/>
          <w:numId w:val="15"/>
        </w:numPr>
        <w:spacing w:after="0" w:line="360" w:lineRule="auto"/>
        <w:ind w:left="360"/>
        <w:jc w:val="both"/>
        <w:rPr>
          <w:rFonts w:ascii="Bookman Old Style" w:hAnsi="Bookman Old Style" w:cs="Arial"/>
        </w:rPr>
      </w:pPr>
      <w:r w:rsidRPr="00A64F8D">
        <w:rPr>
          <w:rFonts w:ascii="Bookman Old Style" w:hAnsi="Bookman Old Style" w:cs="Arial"/>
        </w:rPr>
        <w:t>Indikator masukan (input), untuk mengukur sumberdaya seperti anggaran (dana),SDM, Peralatan, material dan masukan lainnya untuk melakukan suatu kegiatan</w:t>
      </w:r>
    </w:p>
    <w:p w:rsidR="00A646F2" w:rsidRPr="00A64F8D" w:rsidRDefault="00A646F2" w:rsidP="005C6283">
      <w:pPr>
        <w:pStyle w:val="ListParagraph"/>
        <w:numPr>
          <w:ilvl w:val="0"/>
          <w:numId w:val="15"/>
        </w:numPr>
        <w:spacing w:after="0" w:line="360" w:lineRule="auto"/>
        <w:ind w:left="360"/>
        <w:jc w:val="both"/>
        <w:rPr>
          <w:rFonts w:ascii="Bookman Old Style" w:hAnsi="Bookman Old Style" w:cs="Arial"/>
        </w:rPr>
      </w:pPr>
      <w:r w:rsidRPr="00A64F8D">
        <w:rPr>
          <w:rFonts w:ascii="Bookman Old Style" w:hAnsi="Bookman Old Style" w:cs="Arial"/>
        </w:rPr>
        <w:t>Indikator keluaran (output), merupakan indicator yang diharapkan langsung dicapai dari suatu kegiatan, baik berupa fisik maupun non fisik.</w:t>
      </w:r>
    </w:p>
    <w:p w:rsidR="00A646F2" w:rsidRPr="00A64F8D" w:rsidRDefault="00A646F2" w:rsidP="005C6283">
      <w:pPr>
        <w:pStyle w:val="ListParagraph"/>
        <w:numPr>
          <w:ilvl w:val="0"/>
          <w:numId w:val="15"/>
        </w:numPr>
        <w:spacing w:after="0" w:line="360" w:lineRule="auto"/>
        <w:ind w:left="360"/>
        <w:jc w:val="both"/>
        <w:rPr>
          <w:rFonts w:ascii="Bookman Old Style" w:hAnsi="Bookman Old Style" w:cs="Arial"/>
        </w:rPr>
      </w:pPr>
      <w:r w:rsidRPr="00A64F8D">
        <w:rPr>
          <w:rFonts w:ascii="Bookman Old Style" w:hAnsi="Bookman Old Style" w:cs="Arial"/>
        </w:rPr>
        <w:t xml:space="preserve">Indikator </w:t>
      </w:r>
      <w:r w:rsidR="00F1352D" w:rsidRPr="00A64F8D">
        <w:rPr>
          <w:rFonts w:ascii="Bookman Old Style" w:hAnsi="Bookman Old Style" w:cs="Arial"/>
        </w:rPr>
        <w:t>hasil (outcome), merupakan indik</w:t>
      </w:r>
      <w:r w:rsidRPr="00A64F8D">
        <w:rPr>
          <w:rFonts w:ascii="Bookman Old Style" w:hAnsi="Bookman Old Style" w:cs="Arial"/>
        </w:rPr>
        <w:t xml:space="preserve">ator yang menunjukkan telah dicapainya maksud dan tujuan dari kegiatan-kegiatan yang telah </w:t>
      </w:r>
      <w:r w:rsidR="00A30EAB" w:rsidRPr="00A64F8D">
        <w:rPr>
          <w:rFonts w:ascii="Bookman Old Style" w:hAnsi="Bookman Old Style" w:cs="Arial"/>
        </w:rPr>
        <w:t xml:space="preserve">selesai </w:t>
      </w:r>
      <w:r w:rsidRPr="00A64F8D">
        <w:rPr>
          <w:rFonts w:ascii="Bookman Old Style" w:hAnsi="Bookman Old Style" w:cs="Arial"/>
        </w:rPr>
        <w:t>dilaksanakan</w:t>
      </w:r>
      <w:r w:rsidR="00A30EAB" w:rsidRPr="00A64F8D">
        <w:rPr>
          <w:rFonts w:ascii="Bookman Old Style" w:hAnsi="Bookman Old Style" w:cs="Arial"/>
        </w:rPr>
        <w:t>.</w:t>
      </w:r>
    </w:p>
    <w:p w:rsidR="00F1378E" w:rsidRPr="00A64F8D" w:rsidRDefault="00A30EAB" w:rsidP="00F1378E">
      <w:pPr>
        <w:pStyle w:val="ListParagraph"/>
        <w:spacing w:after="0" w:line="360" w:lineRule="auto"/>
        <w:ind w:left="0" w:firstLine="720"/>
        <w:jc w:val="both"/>
        <w:rPr>
          <w:rFonts w:ascii="Bookman Old Style" w:hAnsi="Bookman Old Style" w:cs="Arial"/>
        </w:rPr>
      </w:pPr>
      <w:r w:rsidRPr="00A64F8D">
        <w:rPr>
          <w:rFonts w:ascii="Bookman Old Style" w:hAnsi="Bookman Old Style" w:cs="Arial"/>
        </w:rPr>
        <w:t>Sedangkan laporan keuangan merupakan laporan pertanggungjawaban keuangan yang</w:t>
      </w:r>
      <w:r w:rsidR="00F96FF2" w:rsidRPr="00A64F8D">
        <w:rPr>
          <w:rFonts w:ascii="Bookman Old Style" w:hAnsi="Bookman Old Style" w:cs="Arial"/>
        </w:rPr>
        <w:t xml:space="preserve"> ber</w:t>
      </w:r>
      <w:r w:rsidRPr="00A64F8D">
        <w:rPr>
          <w:rFonts w:ascii="Bookman Old Style" w:hAnsi="Bookman Old Style" w:cs="Arial"/>
        </w:rPr>
        <w:t>bentuk  laporan realisasi anggaran, neraca, laporan arus kas dan catatan atas laporan keuangan</w:t>
      </w:r>
    </w:p>
    <w:p w:rsidR="00A30EAB" w:rsidRPr="00A64F8D" w:rsidRDefault="00A30EAB" w:rsidP="00F1378E">
      <w:pPr>
        <w:pStyle w:val="ListParagraph"/>
        <w:spacing w:after="0" w:line="360" w:lineRule="auto"/>
        <w:ind w:left="0" w:firstLine="720"/>
        <w:jc w:val="both"/>
        <w:rPr>
          <w:rFonts w:ascii="Bookman Old Style" w:hAnsi="Bookman Old Style" w:cs="Arial"/>
        </w:rPr>
      </w:pPr>
      <w:r w:rsidRPr="00A64F8D">
        <w:rPr>
          <w:rFonts w:ascii="Bookman Old Style" w:hAnsi="Bookman Old Style" w:cs="Arial"/>
        </w:rPr>
        <w:t>Hasil</w:t>
      </w:r>
      <w:r w:rsidR="00B033D3" w:rsidRPr="00A64F8D">
        <w:rPr>
          <w:rFonts w:ascii="Bookman Old Style" w:hAnsi="Bookman Old Style" w:cs="Arial"/>
        </w:rPr>
        <w:t xml:space="preserve"> evaluasi terhadap pelaksanaan R</w:t>
      </w:r>
      <w:r w:rsidRPr="00A64F8D">
        <w:rPr>
          <w:rFonts w:ascii="Bookman Old Style" w:hAnsi="Bookman Old Style" w:cs="Arial"/>
        </w:rPr>
        <w:t xml:space="preserve">enja </w:t>
      </w:r>
      <w:r w:rsidR="00B033D3" w:rsidRPr="00A64F8D">
        <w:rPr>
          <w:rFonts w:ascii="Bookman Old Style" w:hAnsi="Bookman Old Style" w:cs="Arial"/>
        </w:rPr>
        <w:t>K</w:t>
      </w:r>
      <w:r w:rsidR="00AC4E8A" w:rsidRPr="00A64F8D">
        <w:rPr>
          <w:rFonts w:ascii="Bookman Old Style" w:hAnsi="Bookman Old Style" w:cs="Arial"/>
        </w:rPr>
        <w:t xml:space="preserve">ecamatan </w:t>
      </w:r>
      <w:r w:rsidR="00F1378E" w:rsidRPr="00A64F8D">
        <w:rPr>
          <w:rFonts w:ascii="Bookman Old Style" w:hAnsi="Bookman Old Style" w:cs="Arial"/>
        </w:rPr>
        <w:t>Kalaena</w:t>
      </w:r>
      <w:r w:rsidR="00B96DCC" w:rsidRPr="00A64F8D">
        <w:rPr>
          <w:rFonts w:ascii="Bookman Old Style" w:hAnsi="Bookman Old Style" w:cs="Arial"/>
        </w:rPr>
        <w:t xml:space="preserve"> Tahun 2016</w:t>
      </w:r>
      <w:r w:rsidR="00AC4E8A" w:rsidRPr="00A64F8D">
        <w:rPr>
          <w:rFonts w:ascii="Bookman Old Style" w:hAnsi="Bookman Old Style" w:cs="Arial"/>
        </w:rPr>
        <w:t xml:space="preserve"> </w:t>
      </w:r>
      <w:r w:rsidR="00E30AA9" w:rsidRPr="00A64F8D">
        <w:rPr>
          <w:rFonts w:ascii="Bookman Old Style" w:hAnsi="Bookman Old Style" w:cs="Arial"/>
        </w:rPr>
        <w:t xml:space="preserve">sampai </w:t>
      </w:r>
      <w:r w:rsidR="00AC4E8A" w:rsidRPr="00A64F8D">
        <w:rPr>
          <w:rFonts w:ascii="Bookman Old Style" w:hAnsi="Bookman Old Style" w:cs="Arial"/>
        </w:rPr>
        <w:t xml:space="preserve"> </w:t>
      </w:r>
      <w:r w:rsidR="00235025" w:rsidRPr="00A64F8D">
        <w:rPr>
          <w:rFonts w:ascii="Bookman Old Style" w:hAnsi="Bookman Old Style" w:cs="Arial"/>
        </w:rPr>
        <w:t>2021</w:t>
      </w:r>
      <w:r w:rsidR="00B969A0" w:rsidRPr="00A64F8D">
        <w:rPr>
          <w:rFonts w:ascii="Bookman Old Style" w:hAnsi="Bookman Old Style" w:cs="Arial"/>
        </w:rPr>
        <w:t xml:space="preserve"> dapat dilihat </w:t>
      </w:r>
      <w:r w:rsidR="00E30AA9" w:rsidRPr="00A64F8D">
        <w:rPr>
          <w:rFonts w:ascii="Bookman Old Style" w:hAnsi="Bookman Old Style" w:cs="Arial"/>
        </w:rPr>
        <w:t>pada table T-C. 29</w:t>
      </w:r>
      <w:r w:rsidR="00B969A0" w:rsidRPr="00A64F8D">
        <w:rPr>
          <w:rFonts w:ascii="Bookman Old Style" w:hAnsi="Bookman Old Style" w:cs="Arial"/>
        </w:rPr>
        <w:t xml:space="preserve"> atau table </w:t>
      </w:r>
      <w:r w:rsidR="00E30AA9" w:rsidRPr="00A64F8D">
        <w:rPr>
          <w:rFonts w:ascii="Bookman Old Style" w:hAnsi="Bookman Old Style" w:cs="Arial"/>
        </w:rPr>
        <w:t xml:space="preserve">2.1 </w:t>
      </w:r>
      <w:r w:rsidRPr="00A64F8D">
        <w:rPr>
          <w:rFonts w:ascii="Bookman Old Style" w:hAnsi="Bookman Old Style" w:cs="Arial"/>
        </w:rPr>
        <w:t>sebagai berikut :</w:t>
      </w:r>
    </w:p>
    <w:p w:rsidR="00AD0EC0" w:rsidRPr="00A64F8D" w:rsidRDefault="00AD0EC0" w:rsidP="00841A3C">
      <w:pPr>
        <w:spacing w:after="0" w:line="360" w:lineRule="auto"/>
        <w:jc w:val="both"/>
        <w:rPr>
          <w:rFonts w:ascii="Bookman Old Style" w:hAnsi="Bookman Old Style" w:cs="Arial"/>
        </w:rPr>
      </w:pPr>
    </w:p>
    <w:p w:rsidR="002B08EF" w:rsidRPr="00A64F8D" w:rsidRDefault="002B08EF" w:rsidP="00841A3C">
      <w:pPr>
        <w:spacing w:after="0" w:line="360" w:lineRule="auto"/>
        <w:jc w:val="both"/>
        <w:rPr>
          <w:rFonts w:ascii="Bookman Old Style" w:hAnsi="Bookman Old Style" w:cs="Arial"/>
        </w:rPr>
      </w:pPr>
    </w:p>
    <w:p w:rsidR="00F1378E" w:rsidRPr="00A64F8D" w:rsidRDefault="00F1378E" w:rsidP="00841A3C">
      <w:pPr>
        <w:spacing w:after="0" w:line="360" w:lineRule="auto"/>
        <w:jc w:val="both"/>
        <w:rPr>
          <w:rFonts w:ascii="Bookman Old Style" w:hAnsi="Bookman Old Style" w:cs="Arial"/>
        </w:rPr>
      </w:pPr>
    </w:p>
    <w:p w:rsidR="00F1378E" w:rsidRPr="00A64F8D" w:rsidRDefault="00F1378E" w:rsidP="00841A3C">
      <w:pPr>
        <w:spacing w:after="0" w:line="360" w:lineRule="auto"/>
        <w:jc w:val="both"/>
        <w:rPr>
          <w:rFonts w:ascii="Bookman Old Style" w:hAnsi="Bookman Old Style" w:cs="Arial"/>
        </w:rPr>
      </w:pPr>
    </w:p>
    <w:p w:rsidR="00F1378E" w:rsidRPr="00A64F8D" w:rsidRDefault="00F1378E" w:rsidP="00841A3C">
      <w:pPr>
        <w:spacing w:after="0" w:line="360" w:lineRule="auto"/>
        <w:jc w:val="both"/>
        <w:rPr>
          <w:rFonts w:ascii="Bookman Old Style" w:hAnsi="Bookman Old Style" w:cs="Arial"/>
        </w:rPr>
      </w:pPr>
    </w:p>
    <w:p w:rsidR="00EA4EBB" w:rsidRPr="00A64F8D" w:rsidRDefault="00EA4EBB" w:rsidP="00841A3C">
      <w:pPr>
        <w:spacing w:after="0" w:line="360" w:lineRule="auto"/>
        <w:jc w:val="both"/>
        <w:rPr>
          <w:rFonts w:ascii="Bookman Old Style" w:hAnsi="Bookman Old Style" w:cs="Arial"/>
        </w:rPr>
      </w:pPr>
    </w:p>
    <w:p w:rsidR="00EA4EBB" w:rsidRPr="00A64F8D" w:rsidRDefault="00EA4EBB" w:rsidP="00841A3C">
      <w:pPr>
        <w:spacing w:after="0" w:line="360" w:lineRule="auto"/>
        <w:jc w:val="both"/>
        <w:rPr>
          <w:rFonts w:ascii="Bookman Old Style" w:hAnsi="Bookman Old Style" w:cs="Arial"/>
        </w:rPr>
      </w:pPr>
    </w:p>
    <w:p w:rsidR="00F1378E" w:rsidRPr="00A64F8D" w:rsidRDefault="00F1378E" w:rsidP="00841A3C">
      <w:pPr>
        <w:spacing w:after="0" w:line="360" w:lineRule="auto"/>
        <w:jc w:val="both"/>
        <w:rPr>
          <w:rFonts w:ascii="Bookman Old Style" w:hAnsi="Bookman Old Style" w:cs="Arial"/>
        </w:rPr>
      </w:pPr>
    </w:p>
    <w:p w:rsidR="00F1378E" w:rsidRPr="00A64F8D" w:rsidRDefault="00F1378E" w:rsidP="00841A3C">
      <w:pPr>
        <w:spacing w:after="0" w:line="360" w:lineRule="auto"/>
        <w:jc w:val="both"/>
        <w:rPr>
          <w:rFonts w:ascii="Bookman Old Style" w:hAnsi="Bookman Old Style" w:cs="Arial"/>
        </w:rPr>
        <w:sectPr w:rsidR="00F1378E" w:rsidRPr="00A64F8D" w:rsidSect="00A64F8D">
          <w:footerReference w:type="default" r:id="rId8"/>
          <w:pgSz w:w="11907" w:h="16839" w:code="9"/>
          <w:pgMar w:top="1440" w:right="1440" w:bottom="1440" w:left="1440" w:header="720" w:footer="720" w:gutter="0"/>
          <w:cols w:space="720"/>
          <w:docGrid w:linePitch="360"/>
        </w:sectPr>
      </w:pPr>
    </w:p>
    <w:p w:rsidR="00C442D1" w:rsidRPr="00A64F8D" w:rsidRDefault="00B033D3" w:rsidP="00C442D1">
      <w:pPr>
        <w:spacing w:after="0" w:line="240" w:lineRule="auto"/>
        <w:jc w:val="center"/>
        <w:rPr>
          <w:rFonts w:ascii="Bookman Old Style" w:hAnsi="Bookman Old Style" w:cs="Arial"/>
          <w:b/>
        </w:rPr>
      </w:pPr>
      <w:r w:rsidRPr="00A64F8D">
        <w:rPr>
          <w:rFonts w:ascii="Bookman Old Style" w:hAnsi="Bookman Old Style" w:cs="Arial"/>
          <w:b/>
        </w:rPr>
        <w:lastRenderedPageBreak/>
        <w:t>Tabel 2.1</w:t>
      </w:r>
    </w:p>
    <w:p w:rsidR="00D11A6E" w:rsidRPr="00A64F8D" w:rsidRDefault="00B033D3" w:rsidP="00C442D1">
      <w:pPr>
        <w:spacing w:after="0" w:line="240" w:lineRule="auto"/>
        <w:jc w:val="center"/>
        <w:rPr>
          <w:rFonts w:ascii="Bookman Old Style" w:hAnsi="Bookman Old Style" w:cs="Arial"/>
        </w:rPr>
      </w:pPr>
      <w:r w:rsidRPr="00A64F8D">
        <w:rPr>
          <w:rFonts w:ascii="Bookman Old Style" w:hAnsi="Bookman Old Style" w:cs="Arial"/>
        </w:rPr>
        <w:t xml:space="preserve">Rekapitulasi Evaluasi Hasil Pelaksanaan Renja Kantor Kecamatan Kalaena dan Pencapaian Renstra </w:t>
      </w:r>
    </w:p>
    <w:p w:rsidR="00D11A6E" w:rsidRPr="00A64F8D" w:rsidRDefault="00B033D3" w:rsidP="003D682B">
      <w:pPr>
        <w:spacing w:after="0" w:line="240" w:lineRule="auto"/>
        <w:jc w:val="center"/>
        <w:rPr>
          <w:rFonts w:ascii="Bookman Old Style" w:hAnsi="Bookman Old Style" w:cs="Arial"/>
        </w:rPr>
      </w:pPr>
      <w:r w:rsidRPr="00A64F8D">
        <w:rPr>
          <w:rFonts w:ascii="Bookman Old Style" w:hAnsi="Bookman Old Style" w:cs="Arial"/>
        </w:rPr>
        <w:t xml:space="preserve">Kantor </w:t>
      </w:r>
      <w:r w:rsidR="0064494A" w:rsidRPr="00A64F8D">
        <w:rPr>
          <w:rFonts w:ascii="Bookman Old Style" w:hAnsi="Bookman Old Style" w:cs="Arial"/>
        </w:rPr>
        <w:t xml:space="preserve">Kecamatan Kalaena s/d Tahun </w:t>
      </w:r>
      <w:r w:rsidR="00235025" w:rsidRPr="00A64F8D">
        <w:rPr>
          <w:rFonts w:ascii="Bookman Old Style" w:hAnsi="Bookman Old Style" w:cs="Arial"/>
        </w:rPr>
        <w:t>2021</w:t>
      </w:r>
      <w:r w:rsidR="00D11A6E" w:rsidRPr="00A64F8D">
        <w:rPr>
          <w:rFonts w:ascii="Bookman Old Style" w:hAnsi="Bookman Old Style" w:cs="Arial"/>
        </w:rPr>
        <w:t xml:space="preserve"> Kabupaten Luwu Timur</w:t>
      </w:r>
      <w:r w:rsidR="003D682B" w:rsidRPr="00A64F8D">
        <w:rPr>
          <w:rFonts w:ascii="Bookman Old Style" w:hAnsi="Bookman Old Style" w:cs="Arial"/>
        </w:rPr>
        <w:t xml:space="preserve"> </w:t>
      </w:r>
      <w:r w:rsidR="00D76C4E" w:rsidRPr="00A64F8D">
        <w:rPr>
          <w:rFonts w:ascii="Bookman Old Style" w:hAnsi="Bookman Old Style" w:cs="Arial"/>
        </w:rPr>
        <w:t>Kantor Kecamatan Kalaena</w:t>
      </w:r>
    </w:p>
    <w:tbl>
      <w:tblPr>
        <w:tblW w:w="15857" w:type="dxa"/>
        <w:tblInd w:w="-743" w:type="dxa"/>
        <w:tblLayout w:type="fixed"/>
        <w:tblLook w:val="04A0"/>
      </w:tblPr>
      <w:tblGrid>
        <w:gridCol w:w="725"/>
        <w:gridCol w:w="1800"/>
        <w:gridCol w:w="1870"/>
        <w:gridCol w:w="1559"/>
        <w:gridCol w:w="1560"/>
        <w:gridCol w:w="1275"/>
        <w:gridCol w:w="1418"/>
        <w:gridCol w:w="1276"/>
        <w:gridCol w:w="1260"/>
        <w:gridCol w:w="1433"/>
        <w:gridCol w:w="1681"/>
      </w:tblGrid>
      <w:tr w:rsidR="002F13AD" w:rsidRPr="00A64F8D" w:rsidTr="00D952EB">
        <w:trPr>
          <w:trHeight w:val="1332"/>
        </w:trPr>
        <w:tc>
          <w:tcPr>
            <w:tcW w:w="725"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Kode</w:t>
            </w:r>
          </w:p>
        </w:tc>
        <w:tc>
          <w:tcPr>
            <w:tcW w:w="180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Urusan/Bidang Urusan Pemerintahan Daerah dan Program/Kegiatan</w:t>
            </w:r>
          </w:p>
        </w:tc>
        <w:tc>
          <w:tcPr>
            <w:tcW w:w="187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Indikator Kinerja Program (outcome)/ Kegiatan (output)</w:t>
            </w:r>
          </w:p>
        </w:tc>
        <w:tc>
          <w:tcPr>
            <w:tcW w:w="1559"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DA4213">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Target Kinerja Capaian Program (Renstra Perangkat Daerah) Tahun 202</w:t>
            </w:r>
            <w:r w:rsidR="00DA4213" w:rsidRPr="00A64F8D">
              <w:rPr>
                <w:rFonts w:ascii="Bookman Old Style" w:eastAsia="Times New Roman" w:hAnsi="Bookman Old Style" w:cs="Times New Roman"/>
                <w:color w:val="000000"/>
                <w:sz w:val="16"/>
                <w:szCs w:val="16"/>
              </w:rPr>
              <w:t>1</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Realisasi Target Kinerja Hasil Program dan Keluaran Kegiatan s/d dengan tahun 201</w:t>
            </w:r>
            <w:r w:rsidR="00810415" w:rsidRPr="00A64F8D">
              <w:rPr>
                <w:rFonts w:ascii="Bookman Old Style" w:eastAsia="Times New Roman" w:hAnsi="Bookman Old Style" w:cs="Times New Roman"/>
                <w:color w:val="000000"/>
                <w:sz w:val="16"/>
                <w:szCs w:val="16"/>
              </w:rPr>
              <w:t>9</w:t>
            </w:r>
          </w:p>
        </w:tc>
        <w:tc>
          <w:tcPr>
            <w:tcW w:w="3969" w:type="dxa"/>
            <w:gridSpan w:val="3"/>
            <w:tcBorders>
              <w:top w:val="single" w:sz="8" w:space="0" w:color="000000"/>
              <w:left w:val="nil"/>
              <w:bottom w:val="single" w:sz="4" w:space="0" w:color="000000"/>
              <w:right w:val="nil"/>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Target dan Realisasi Kinerja Program dan kegiatan Tahun Lalu 20</w:t>
            </w:r>
            <w:r w:rsidR="00810415" w:rsidRPr="00A64F8D">
              <w:rPr>
                <w:rFonts w:ascii="Bookman Old Style" w:eastAsia="Times New Roman" w:hAnsi="Bookman Old Style" w:cs="Times New Roman"/>
                <w:color w:val="000000"/>
                <w:sz w:val="16"/>
                <w:szCs w:val="16"/>
              </w:rPr>
              <w:t>20</w:t>
            </w:r>
          </w:p>
        </w:tc>
        <w:tc>
          <w:tcPr>
            <w:tcW w:w="1260" w:type="dxa"/>
            <w:vMerge w:val="restart"/>
            <w:tcBorders>
              <w:top w:val="single" w:sz="8" w:space="0" w:color="000000"/>
              <w:left w:val="single" w:sz="4" w:space="0" w:color="000000"/>
              <w:bottom w:val="single" w:sz="4" w:space="0" w:color="000000"/>
              <w:right w:val="nil"/>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Target Program dan Kegiatan (R</w:t>
            </w:r>
            <w:r w:rsidR="00810415" w:rsidRPr="00A64F8D">
              <w:rPr>
                <w:rFonts w:ascii="Bookman Old Style" w:eastAsia="Times New Roman" w:hAnsi="Bookman Old Style" w:cs="Times New Roman"/>
                <w:color w:val="000000"/>
                <w:sz w:val="16"/>
                <w:szCs w:val="16"/>
              </w:rPr>
              <w:t>enja Perangkat Daerah Tahun 2021</w:t>
            </w:r>
            <w:r w:rsidRPr="00A64F8D">
              <w:rPr>
                <w:rFonts w:ascii="Bookman Old Style" w:eastAsia="Times New Roman" w:hAnsi="Bookman Old Style" w:cs="Times New Roman"/>
                <w:color w:val="000000"/>
                <w:sz w:val="16"/>
                <w:szCs w:val="16"/>
              </w:rPr>
              <w:t>)</w:t>
            </w:r>
          </w:p>
        </w:tc>
        <w:tc>
          <w:tcPr>
            <w:tcW w:w="3114"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xml:space="preserve">Perkiraan </w:t>
            </w:r>
            <w:r w:rsidR="00D952EB" w:rsidRPr="00A64F8D">
              <w:rPr>
                <w:rFonts w:ascii="Bookman Old Style" w:eastAsia="Times New Roman" w:hAnsi="Bookman Old Style" w:cs="Times New Roman"/>
                <w:color w:val="000000"/>
                <w:sz w:val="16"/>
                <w:szCs w:val="16"/>
              </w:rPr>
              <w:t>Realisasi Capaian Target Renstra</w:t>
            </w:r>
            <w:r w:rsidRPr="00A64F8D">
              <w:rPr>
                <w:rFonts w:ascii="Bookman Old Style" w:eastAsia="Times New Roman" w:hAnsi="Bookman Old Style" w:cs="Times New Roman"/>
                <w:color w:val="000000"/>
                <w:sz w:val="16"/>
                <w:szCs w:val="16"/>
              </w:rPr>
              <w:t xml:space="preserve"> Perangkat Daerah s/d tahun berjalan </w:t>
            </w:r>
          </w:p>
        </w:tc>
      </w:tr>
      <w:tr w:rsidR="002F13AD" w:rsidRPr="00A64F8D" w:rsidTr="00D952EB">
        <w:trPr>
          <w:trHeight w:val="960"/>
        </w:trPr>
        <w:tc>
          <w:tcPr>
            <w:tcW w:w="725" w:type="dxa"/>
            <w:vMerge/>
            <w:tcBorders>
              <w:top w:val="single" w:sz="8" w:space="0" w:color="000000"/>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800" w:type="dxa"/>
            <w:vMerge/>
            <w:tcBorders>
              <w:top w:val="single" w:sz="8" w:space="0" w:color="000000"/>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870" w:type="dxa"/>
            <w:vMerge/>
            <w:tcBorders>
              <w:top w:val="single" w:sz="8" w:space="0" w:color="000000"/>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559" w:type="dxa"/>
            <w:vMerge/>
            <w:tcBorders>
              <w:top w:val="single" w:sz="8" w:space="0" w:color="000000"/>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275" w:type="dxa"/>
            <w:tcBorders>
              <w:top w:val="nil"/>
              <w:left w:val="nil"/>
              <w:bottom w:val="nil"/>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Target Renja Perangkat Daerah Tahun 20</w:t>
            </w:r>
            <w:r w:rsidR="00810415" w:rsidRPr="00A64F8D">
              <w:rPr>
                <w:rFonts w:ascii="Bookman Old Style" w:eastAsia="Times New Roman" w:hAnsi="Bookman Old Style" w:cs="Times New Roman"/>
                <w:color w:val="000000"/>
                <w:sz w:val="16"/>
                <w:szCs w:val="16"/>
              </w:rPr>
              <w:t>20</w:t>
            </w:r>
          </w:p>
        </w:tc>
        <w:tc>
          <w:tcPr>
            <w:tcW w:w="1418" w:type="dxa"/>
            <w:tcBorders>
              <w:top w:val="nil"/>
              <w:left w:val="nil"/>
              <w:bottom w:val="nil"/>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Realisasi Renja Perangkat Daerah Tahun 20</w:t>
            </w:r>
            <w:r w:rsidR="00810415" w:rsidRPr="00A64F8D">
              <w:rPr>
                <w:rFonts w:ascii="Bookman Old Style" w:eastAsia="Times New Roman" w:hAnsi="Bookman Old Style" w:cs="Times New Roman"/>
                <w:color w:val="000000"/>
                <w:sz w:val="16"/>
                <w:szCs w:val="16"/>
              </w:rPr>
              <w:t>20</w:t>
            </w:r>
          </w:p>
        </w:tc>
        <w:tc>
          <w:tcPr>
            <w:tcW w:w="1276" w:type="dxa"/>
            <w:tcBorders>
              <w:top w:val="nil"/>
              <w:left w:val="nil"/>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Tingkat Realisasi (%)</w:t>
            </w:r>
          </w:p>
        </w:tc>
        <w:tc>
          <w:tcPr>
            <w:tcW w:w="1260" w:type="dxa"/>
            <w:vMerge/>
            <w:tcBorders>
              <w:top w:val="single" w:sz="8" w:space="0" w:color="000000"/>
              <w:left w:val="single" w:sz="4" w:space="0" w:color="000000"/>
              <w:bottom w:val="single" w:sz="4" w:space="0" w:color="000000"/>
              <w:right w:val="nil"/>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433" w:type="dxa"/>
            <w:tcBorders>
              <w:top w:val="nil"/>
              <w:left w:val="single" w:sz="4" w:space="0" w:color="000000"/>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xml:space="preserve">Realisasi Capaian Program dan Kegiatan s/d tahun berjalan </w:t>
            </w:r>
            <w:r w:rsidR="00810415" w:rsidRPr="00A64F8D">
              <w:rPr>
                <w:rFonts w:ascii="Bookman Old Style" w:eastAsia="Times New Roman" w:hAnsi="Bookman Old Style" w:cs="Times New Roman"/>
                <w:color w:val="000000"/>
                <w:sz w:val="16"/>
                <w:szCs w:val="16"/>
              </w:rPr>
              <w:t>(2021</w:t>
            </w:r>
            <w:r w:rsidRPr="00A64F8D">
              <w:rPr>
                <w:rFonts w:ascii="Bookman Old Style" w:eastAsia="Times New Roman" w:hAnsi="Bookman Old Style" w:cs="Times New Roman"/>
                <w:color w:val="000000"/>
                <w:sz w:val="16"/>
                <w:szCs w:val="16"/>
              </w:rPr>
              <w:t>)</w:t>
            </w:r>
          </w:p>
        </w:tc>
        <w:tc>
          <w:tcPr>
            <w:tcW w:w="1681" w:type="dxa"/>
            <w:tcBorders>
              <w:top w:val="nil"/>
              <w:left w:val="nil"/>
              <w:bottom w:val="single" w:sz="4" w:space="0" w:color="000000"/>
              <w:right w:val="single" w:sz="4" w:space="0" w:color="000000"/>
            </w:tcBorders>
            <w:shd w:val="clear" w:color="000000" w:fill="FFC000"/>
            <w:vAlign w:val="center"/>
            <w:hideMark/>
          </w:tcPr>
          <w:p w:rsidR="002F13AD" w:rsidRPr="00A64F8D" w:rsidRDefault="002F13AD" w:rsidP="009475B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Tingkat Capaian Realisasi Target Renstra (%)</w:t>
            </w:r>
          </w:p>
        </w:tc>
      </w:tr>
      <w:tr w:rsidR="002F13AD" w:rsidRPr="00A64F8D" w:rsidTr="00D952EB">
        <w:trPr>
          <w:trHeight w:val="300"/>
        </w:trPr>
        <w:tc>
          <w:tcPr>
            <w:tcW w:w="7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1</w:t>
            </w:r>
          </w:p>
        </w:tc>
        <w:tc>
          <w:tcPr>
            <w:tcW w:w="1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2</w:t>
            </w:r>
          </w:p>
        </w:tc>
        <w:tc>
          <w:tcPr>
            <w:tcW w:w="1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3</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4</w:t>
            </w:r>
          </w:p>
        </w:tc>
        <w:tc>
          <w:tcPr>
            <w:tcW w:w="1560" w:type="dxa"/>
            <w:vMerge w:val="restart"/>
            <w:tcBorders>
              <w:top w:val="nil"/>
              <w:left w:val="single" w:sz="4" w:space="0" w:color="000000"/>
              <w:bottom w:val="single" w:sz="4" w:space="0" w:color="000000"/>
              <w:right w:val="nil"/>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5</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6</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7</w:t>
            </w:r>
          </w:p>
        </w:tc>
        <w:tc>
          <w:tcPr>
            <w:tcW w:w="1276" w:type="dxa"/>
            <w:vMerge w:val="restart"/>
            <w:tcBorders>
              <w:top w:val="nil"/>
              <w:left w:val="single" w:sz="4" w:space="0" w:color="auto"/>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8 = (7/6</w:t>
            </w:r>
            <w:r w:rsidR="007D12B6" w:rsidRPr="00A64F8D">
              <w:rPr>
                <w:rFonts w:ascii="Bookman Old Style" w:eastAsia="Times New Roman" w:hAnsi="Bookman Old Style" w:cs="Times New Roman"/>
                <w:b/>
                <w:color w:val="000000"/>
                <w:sz w:val="16"/>
                <w:szCs w:val="16"/>
              </w:rPr>
              <w:t>*100</w:t>
            </w:r>
            <w:r w:rsidRPr="00A64F8D">
              <w:rPr>
                <w:rFonts w:ascii="Bookman Old Style" w:eastAsia="Times New Roman" w:hAnsi="Bookman Old Style" w:cs="Times New Roman"/>
                <w:b/>
                <w:color w:val="000000"/>
                <w:sz w:val="16"/>
                <w:szCs w:val="16"/>
              </w:rPr>
              <w:t>)</w:t>
            </w:r>
          </w:p>
        </w:tc>
        <w:tc>
          <w:tcPr>
            <w:tcW w:w="1260" w:type="dxa"/>
            <w:vMerge w:val="restart"/>
            <w:tcBorders>
              <w:top w:val="nil"/>
              <w:left w:val="single" w:sz="4" w:space="0" w:color="000000"/>
              <w:bottom w:val="single" w:sz="4" w:space="0" w:color="000000"/>
              <w:right w:val="nil"/>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9</w:t>
            </w:r>
          </w:p>
        </w:tc>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10=(5+7+9)</w:t>
            </w:r>
          </w:p>
        </w:tc>
        <w:tc>
          <w:tcPr>
            <w:tcW w:w="1681" w:type="dxa"/>
            <w:vMerge w:val="restart"/>
            <w:tcBorders>
              <w:top w:val="nil"/>
              <w:left w:val="single" w:sz="4" w:space="0" w:color="auto"/>
              <w:bottom w:val="single" w:sz="4" w:space="0" w:color="000000"/>
              <w:right w:val="single" w:sz="4" w:space="0" w:color="000000"/>
            </w:tcBorders>
            <w:shd w:val="clear" w:color="auto" w:fill="auto"/>
            <w:vAlign w:val="center"/>
            <w:hideMark/>
          </w:tcPr>
          <w:p w:rsidR="002F13AD" w:rsidRPr="00A64F8D" w:rsidRDefault="002F13AD" w:rsidP="009475BD">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11=(10/4</w:t>
            </w:r>
            <w:r w:rsidR="007D12B6" w:rsidRPr="00A64F8D">
              <w:rPr>
                <w:rFonts w:ascii="Bookman Old Style" w:eastAsia="Times New Roman" w:hAnsi="Bookman Old Style" w:cs="Times New Roman"/>
                <w:b/>
                <w:color w:val="000000"/>
                <w:sz w:val="16"/>
                <w:szCs w:val="16"/>
              </w:rPr>
              <w:t>*100</w:t>
            </w:r>
            <w:r w:rsidRPr="00A64F8D">
              <w:rPr>
                <w:rFonts w:ascii="Bookman Old Style" w:eastAsia="Times New Roman" w:hAnsi="Bookman Old Style" w:cs="Times New Roman"/>
                <w:b/>
                <w:color w:val="000000"/>
                <w:sz w:val="16"/>
                <w:szCs w:val="16"/>
              </w:rPr>
              <w:t>)</w:t>
            </w:r>
          </w:p>
        </w:tc>
      </w:tr>
      <w:tr w:rsidR="002F13AD" w:rsidRPr="00A64F8D" w:rsidTr="00D952EB">
        <w:trPr>
          <w:trHeight w:val="188"/>
        </w:trPr>
        <w:tc>
          <w:tcPr>
            <w:tcW w:w="725" w:type="dxa"/>
            <w:vMerge/>
            <w:tcBorders>
              <w:top w:val="nil"/>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800" w:type="dxa"/>
            <w:vMerge/>
            <w:tcBorders>
              <w:top w:val="nil"/>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870" w:type="dxa"/>
            <w:vMerge/>
            <w:tcBorders>
              <w:top w:val="nil"/>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560" w:type="dxa"/>
            <w:vMerge/>
            <w:tcBorders>
              <w:top w:val="nil"/>
              <w:left w:val="single" w:sz="4" w:space="0" w:color="000000"/>
              <w:bottom w:val="single" w:sz="4" w:space="0" w:color="000000"/>
              <w:right w:val="nil"/>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260" w:type="dxa"/>
            <w:vMerge/>
            <w:tcBorders>
              <w:top w:val="nil"/>
              <w:left w:val="single" w:sz="4" w:space="0" w:color="000000"/>
              <w:bottom w:val="single" w:sz="4" w:space="0" w:color="000000"/>
              <w:right w:val="nil"/>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433" w:type="dxa"/>
            <w:vMerge/>
            <w:tcBorders>
              <w:top w:val="nil"/>
              <w:left w:val="single" w:sz="4" w:space="0" w:color="auto"/>
              <w:bottom w:val="single" w:sz="4" w:space="0" w:color="auto"/>
              <w:right w:val="single" w:sz="4" w:space="0" w:color="auto"/>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c>
          <w:tcPr>
            <w:tcW w:w="1681" w:type="dxa"/>
            <w:vMerge/>
            <w:tcBorders>
              <w:top w:val="nil"/>
              <w:left w:val="single" w:sz="4" w:space="0" w:color="auto"/>
              <w:bottom w:val="single" w:sz="4" w:space="0" w:color="000000"/>
              <w:right w:val="single" w:sz="4" w:space="0" w:color="000000"/>
            </w:tcBorders>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p>
        </w:tc>
      </w:tr>
      <w:tr w:rsidR="002F13AD" w:rsidRPr="00A64F8D" w:rsidTr="00D952EB">
        <w:trPr>
          <w:trHeight w:val="502"/>
        </w:trPr>
        <w:tc>
          <w:tcPr>
            <w:tcW w:w="725" w:type="dxa"/>
            <w:tcBorders>
              <w:top w:val="nil"/>
              <w:left w:val="single" w:sz="4" w:space="0" w:color="000000"/>
              <w:bottom w:val="single" w:sz="4" w:space="0" w:color="auto"/>
              <w:right w:val="single" w:sz="4" w:space="0" w:color="000000"/>
            </w:tcBorders>
            <w:shd w:val="clear" w:color="auto" w:fill="auto"/>
            <w:vAlign w:val="center"/>
            <w:hideMark/>
          </w:tcPr>
          <w:p w:rsidR="002F13AD" w:rsidRPr="00A64F8D" w:rsidRDefault="002F13AD" w:rsidP="009475B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w:t>
            </w:r>
          </w:p>
        </w:tc>
        <w:tc>
          <w:tcPr>
            <w:tcW w:w="1800" w:type="dxa"/>
            <w:tcBorders>
              <w:top w:val="nil"/>
              <w:left w:val="nil"/>
              <w:bottom w:val="single" w:sz="4" w:space="0" w:color="auto"/>
              <w:right w:val="single" w:sz="4" w:space="0" w:color="000000"/>
            </w:tcBorders>
            <w:shd w:val="clear" w:color="auto" w:fill="auto"/>
            <w:hideMark/>
          </w:tcPr>
          <w:p w:rsidR="003032AF" w:rsidRPr="00A64F8D" w:rsidRDefault="003032AF" w:rsidP="009475B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Penunjang Urusan Pemerintahan  Daerah Kabupaten/Kota</w:t>
            </w:r>
          </w:p>
          <w:p w:rsidR="002F13AD" w:rsidRPr="00A64F8D" w:rsidRDefault="002F13AD" w:rsidP="009475BD">
            <w:pPr>
              <w:spacing w:after="0" w:line="240" w:lineRule="auto"/>
              <w:rPr>
                <w:rFonts w:ascii="Bookman Old Style" w:eastAsia="Times New Roman" w:hAnsi="Bookman Old Style" w:cs="Times New Roman"/>
                <w:b/>
                <w:bCs/>
                <w:color w:val="000000"/>
                <w:sz w:val="16"/>
                <w:szCs w:val="16"/>
              </w:rPr>
            </w:pPr>
          </w:p>
        </w:tc>
        <w:tc>
          <w:tcPr>
            <w:tcW w:w="1870" w:type="dxa"/>
            <w:tcBorders>
              <w:top w:val="nil"/>
              <w:left w:val="nil"/>
              <w:bottom w:val="single" w:sz="4" w:space="0" w:color="auto"/>
              <w:right w:val="single" w:sz="4" w:space="0" w:color="000000"/>
            </w:tcBorders>
            <w:shd w:val="clear" w:color="auto" w:fill="auto"/>
            <w:hideMark/>
          </w:tcPr>
          <w:p w:rsidR="002F13AD" w:rsidRPr="00A64F8D" w:rsidRDefault="008464F4" w:rsidP="009475B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Presentase rata-rata kinerja pelayanan administrasi perkantoran terpenuhi</w:t>
            </w:r>
          </w:p>
        </w:tc>
        <w:tc>
          <w:tcPr>
            <w:tcW w:w="1559"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auto"/>
              <w:right w:val="single" w:sz="4" w:space="0" w:color="000000"/>
            </w:tcBorders>
            <w:shd w:val="clear" w:color="auto" w:fill="auto"/>
            <w:vAlign w:val="center"/>
            <w:hideMark/>
          </w:tcPr>
          <w:p w:rsidR="003032AF" w:rsidRPr="00A64F8D" w:rsidRDefault="003032AF"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nil"/>
              <w:left w:val="nil"/>
              <w:bottom w:val="single" w:sz="4" w:space="0" w:color="auto"/>
              <w:right w:val="single" w:sz="4" w:space="0" w:color="000000"/>
            </w:tcBorders>
            <w:shd w:val="clear" w:color="auto" w:fill="auto"/>
            <w:vAlign w:val="center"/>
            <w:hideMark/>
          </w:tcPr>
          <w:p w:rsidR="002F13AD" w:rsidRPr="00A64F8D" w:rsidRDefault="002F13AD"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14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9475B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Perencanaan, Penganggaran, dan Evaluasi Kinerja Perangkat Daerah</w:t>
            </w:r>
          </w:p>
        </w:tc>
        <w:tc>
          <w:tcPr>
            <w:tcW w:w="187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Terpenuhiya rata-rata capaian kinerja Sub-Kegiatan Mendukung Kegiatan Perencanaan, Penganggaran, dan Evaluasi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8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B33E07">
            <w:pPr>
              <w:spacing w:after="0" w:line="240" w:lineRule="auto"/>
              <w:jc w:val="center"/>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D553D5">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Penyusunan Dokumen Perencanaan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B33E07">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7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9475BD">
            <w:pPr>
              <w:spacing w:after="0" w:line="240" w:lineRule="auto"/>
              <w:rPr>
                <w:rFonts w:ascii="Bookman Old Style" w:eastAsia="Times New Roman" w:hAnsi="Bookman Old Style" w:cs="Times New Roman"/>
                <w:b/>
                <w:bCs/>
                <w:color w:val="000000"/>
                <w:sz w:val="16"/>
                <w:szCs w:val="16"/>
              </w:rPr>
            </w:pPr>
          </w:p>
          <w:p w:rsidR="004B679A" w:rsidRPr="00A64F8D" w:rsidRDefault="004B679A" w:rsidP="009475BD">
            <w:pPr>
              <w:spacing w:after="0" w:line="240" w:lineRule="auto"/>
              <w:rPr>
                <w:rFonts w:ascii="Bookman Old Style" w:eastAsia="Times New Roman" w:hAnsi="Bookman Old Style" w:cs="Times New Roman"/>
                <w:color w:val="000000"/>
                <w:sz w:val="16"/>
                <w:szCs w:val="16"/>
              </w:rPr>
            </w:pPr>
          </w:p>
          <w:p w:rsidR="004B679A" w:rsidRPr="00A64F8D" w:rsidRDefault="004B679A" w:rsidP="003D682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RKA-SKPD</w:t>
            </w:r>
          </w:p>
        </w:tc>
        <w:tc>
          <w:tcPr>
            <w:tcW w:w="187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9475BD">
            <w:pPr>
              <w:spacing w:after="0" w:line="240" w:lineRule="auto"/>
              <w:rPr>
                <w:rFonts w:ascii="Bookman Old Style" w:eastAsia="Times New Roman" w:hAnsi="Bookman Old Style" w:cs="Times New Roman"/>
                <w:b/>
                <w:bCs/>
                <w:color w:val="000000"/>
                <w:sz w:val="16"/>
                <w:szCs w:val="16"/>
              </w:rPr>
            </w:pPr>
          </w:p>
          <w:p w:rsidR="004B679A" w:rsidRPr="00A64F8D" w:rsidRDefault="004B679A" w:rsidP="009475BD">
            <w:pPr>
              <w:spacing w:after="0" w:line="240" w:lineRule="auto"/>
              <w:rPr>
                <w:rFonts w:ascii="Bookman Old Style" w:eastAsia="Times New Roman" w:hAnsi="Bookman Old Style" w:cs="Times New Roman"/>
                <w:b/>
                <w:bCs/>
                <w:color w:val="000000"/>
                <w:sz w:val="16"/>
                <w:szCs w:val="16"/>
              </w:rPr>
            </w:pPr>
          </w:p>
          <w:p w:rsidR="004B679A" w:rsidRPr="00A64F8D" w:rsidRDefault="004B679A" w:rsidP="003D682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RKA-SKPD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553D5" w:rsidRPr="00A64F8D" w:rsidRDefault="00D553D5" w:rsidP="008C05FD">
            <w:pPr>
              <w:spacing w:after="0" w:line="240" w:lineRule="auto"/>
              <w:jc w:val="center"/>
              <w:rPr>
                <w:rFonts w:ascii="Bookman Old Style" w:eastAsia="Times New Roman" w:hAnsi="Bookman Old Style" w:cs="Times New Roman"/>
                <w:color w:val="000000"/>
                <w:sz w:val="16"/>
                <w:szCs w:val="16"/>
              </w:rPr>
            </w:pPr>
          </w:p>
          <w:p w:rsidR="00D553D5" w:rsidRPr="00A64F8D" w:rsidRDefault="00D553D5" w:rsidP="008C05FD">
            <w:pPr>
              <w:spacing w:after="0" w:line="240" w:lineRule="auto"/>
              <w:jc w:val="center"/>
              <w:rPr>
                <w:rFonts w:ascii="Bookman Old Style" w:eastAsia="Times New Roman" w:hAnsi="Bookman Old Style" w:cs="Times New Roman"/>
                <w:color w:val="000000"/>
                <w:sz w:val="16"/>
                <w:szCs w:val="16"/>
              </w:rPr>
            </w:pPr>
          </w:p>
          <w:p w:rsidR="00D553D5" w:rsidRPr="00A64F8D" w:rsidRDefault="00D553D5" w:rsidP="008C05FD">
            <w:pPr>
              <w:spacing w:after="0" w:line="240" w:lineRule="auto"/>
              <w:jc w:val="center"/>
              <w:rPr>
                <w:rFonts w:ascii="Bookman Old Style" w:eastAsia="Times New Roman" w:hAnsi="Bookman Old Style" w:cs="Times New Roman"/>
                <w:color w:val="000000"/>
                <w:sz w:val="16"/>
                <w:szCs w:val="16"/>
              </w:rPr>
            </w:pPr>
          </w:p>
          <w:p w:rsidR="00D553D5" w:rsidRPr="00A64F8D" w:rsidRDefault="00D553D5" w:rsidP="008C05FD">
            <w:pPr>
              <w:spacing w:after="0" w:line="240" w:lineRule="auto"/>
              <w:jc w:val="center"/>
              <w:rPr>
                <w:rFonts w:ascii="Bookman Old Style" w:eastAsia="Times New Roman" w:hAnsi="Bookman Old Style" w:cs="Times New Roman"/>
                <w:color w:val="000000"/>
                <w:sz w:val="16"/>
                <w:szCs w:val="16"/>
              </w:rPr>
            </w:pPr>
          </w:p>
          <w:p w:rsidR="00D553D5"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p w:rsidR="00D553D5" w:rsidRPr="00A64F8D" w:rsidRDefault="00D553D5" w:rsidP="00033FD4">
            <w:pPr>
              <w:spacing w:after="0" w:line="240" w:lineRule="auto"/>
              <w:rPr>
                <w:rFonts w:ascii="Bookman Old Style" w:eastAsia="Times New Roman" w:hAnsi="Bookman Old Style" w:cs="Times New Roman"/>
                <w:color w:val="000000"/>
                <w:sz w:val="16"/>
                <w:szCs w:val="16"/>
              </w:rPr>
            </w:pPr>
          </w:p>
        </w:tc>
      </w:tr>
      <w:tr w:rsidR="004B679A" w:rsidRPr="00A64F8D" w:rsidTr="00D952EB">
        <w:trPr>
          <w:trHeight w:val="84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D952E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DPA-SKPD</w:t>
            </w:r>
          </w:p>
        </w:tc>
        <w:tc>
          <w:tcPr>
            <w:tcW w:w="187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254635">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DPA-SKPD yang disusun tepat waktu</w:t>
            </w:r>
          </w:p>
          <w:p w:rsidR="004B679A" w:rsidRPr="00A64F8D" w:rsidRDefault="004B679A" w:rsidP="009475BD">
            <w:pPr>
              <w:spacing w:after="0" w:line="240" w:lineRule="auto"/>
              <w:rPr>
                <w:rFonts w:ascii="Bookman Old Style" w:eastAsia="Times New Roman" w:hAnsi="Bookman Old Style" w:cs="Times New Roman"/>
                <w:b/>
                <w:bCs/>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952EB" w:rsidRPr="00A64F8D" w:rsidRDefault="004B679A" w:rsidP="00D952E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985"/>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Evaluasi Kinerja Perangkat Daerah</w:t>
            </w:r>
          </w:p>
        </w:tc>
        <w:tc>
          <w:tcPr>
            <w:tcW w:w="1870" w:type="dxa"/>
            <w:tcBorders>
              <w:top w:val="single" w:sz="4" w:space="0" w:color="auto"/>
              <w:left w:val="nil"/>
              <w:bottom w:val="single" w:sz="4" w:space="0" w:color="auto"/>
              <w:right w:val="single" w:sz="4" w:space="0" w:color="000000"/>
            </w:tcBorders>
            <w:shd w:val="clear" w:color="auto" w:fill="auto"/>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Laporan Kinerja Perangkat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57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Keuangan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Terpenuhiya rata-rata capaian kinerja Sub-Kegiatan Mendukung Kegiatan Perencanaan, Penganggaran, dan Evaluasi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83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Gaji dan Tunjangan ASN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ASN yang gaji dan tunjangannya terbayarkan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12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Penyusunan Laporan Keuangan Bulanan/Triwulan/Semesteran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Keuangan Perangkat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43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Barang Milik Daerah pada Perangkat Daerah</w:t>
            </w:r>
          </w:p>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Kegiatan Administrasi Barang Milik Daerah pada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7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Penatausahaan Barang Milik Daerah pada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952EB" w:rsidRPr="00A64F8D" w:rsidRDefault="00D952EB" w:rsidP="008C05FD">
            <w:pPr>
              <w:spacing w:after="0" w:line="240" w:lineRule="auto"/>
              <w:rPr>
                <w:rFonts w:ascii="Bookman Old Style" w:eastAsia="Times New Roman" w:hAnsi="Bookman Old Style" w:cs="Times New Roman"/>
                <w:color w:val="000000"/>
                <w:sz w:val="16"/>
                <w:szCs w:val="16"/>
              </w:rPr>
            </w:pPr>
          </w:p>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Inventaris Barang yang disusun tepat waktu</w:t>
            </w:r>
          </w:p>
          <w:p w:rsidR="00D952EB" w:rsidRPr="00A64F8D" w:rsidRDefault="00D952EB" w:rsidP="008C05FD">
            <w:pPr>
              <w:spacing w:after="0" w:line="240" w:lineRule="auto"/>
              <w:rPr>
                <w:rFonts w:ascii="Bookman Old Style" w:eastAsia="Times New Roman" w:hAnsi="Bookman Old Style" w:cs="Times New Roman"/>
                <w:color w:val="000000"/>
                <w:sz w:val="16"/>
                <w:szCs w:val="16"/>
              </w:rPr>
            </w:pPr>
          </w:p>
          <w:p w:rsidR="00D952EB" w:rsidRPr="00A64F8D" w:rsidRDefault="00D952EB" w:rsidP="008C05FD">
            <w:pPr>
              <w:spacing w:after="0" w:line="240" w:lineRule="auto"/>
              <w:rPr>
                <w:rFonts w:ascii="Bookman Old Style" w:eastAsia="Times New Roman" w:hAnsi="Bookman Old Style" w:cs="Times New Roman"/>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5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Pendapatan Daerah Kewenangan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Kegiatan Administrasi Pendapatan Daerah Kewenangan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804343" w:rsidRPr="00A64F8D" w:rsidRDefault="00804343"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983"/>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Pelaporan Pengelolaan Retribusi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Pengelolaan Retribusi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26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Kepegawaian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Sub-Kegiatan Mendukung Administrasi Kepegawaian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b/>
                <w:bCs/>
                <w:color w:val="000000"/>
                <w:sz w:val="16"/>
                <w:szCs w:val="16"/>
              </w:rPr>
            </w:pPr>
          </w:p>
        </w:tc>
      </w:tr>
      <w:tr w:rsidR="004B679A" w:rsidRPr="00A64F8D" w:rsidTr="00D952EB">
        <w:trPr>
          <w:trHeight w:val="8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DD6127">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Pakaian Dinas Beserta Atribut Kelengkapannya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Pakaian Dinas Beserta Atribut Kelengkapanya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84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DD6127">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Pendataan dan Pengolahan Administrasi Kepegawaian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data administrasi kepegawaian yang di mutakhirkan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4B679A" w:rsidRPr="00A64F8D" w:rsidTr="00D952EB">
        <w:trPr>
          <w:trHeight w:val="112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B679A" w:rsidRPr="00A64F8D" w:rsidRDefault="004B679A" w:rsidP="00DD6127">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Bimbingan Teknis Implementasi Peraturan Perundang- Undangan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Pegawai yang mengikuti Bimbing Teknis Implementasi Peraturan Perundang-Undangan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r w:rsidR="008C05FD" w:rsidRPr="00A64F8D">
              <w:rPr>
                <w:rFonts w:ascii="Bookman Old Style" w:eastAsia="Times New Roman" w:hAnsi="Bookman Old Style" w:cs="Times New Roman"/>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r w:rsidR="008C05FD" w:rsidRPr="00A64F8D">
              <w:rPr>
                <w:rFonts w:ascii="Bookman Old Style" w:eastAsia="Times New Roman" w:hAnsi="Bookman Old Style" w:cs="Times New Roman"/>
                <w:color w:val="000000"/>
                <w:sz w:val="16"/>
                <w:szCs w:val="16"/>
              </w:rPr>
              <w:t>5</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4B679A"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r w:rsidR="008F6195" w:rsidRPr="00A64F8D">
              <w:rPr>
                <w:rFonts w:ascii="Bookman Old Style" w:eastAsia="Times New Roman" w:hAnsi="Bookman Old Style" w:cs="Times New Roman"/>
                <w:color w:val="000000"/>
                <w:sz w:val="16"/>
                <w:szCs w:val="16"/>
              </w:rPr>
              <w:t>5</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4B679A" w:rsidRPr="00A64F8D" w:rsidRDefault="008F6195"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83</w:t>
            </w:r>
          </w:p>
        </w:tc>
      </w:tr>
      <w:tr w:rsidR="00DD6127" w:rsidRPr="00A64F8D" w:rsidTr="00D952EB">
        <w:trPr>
          <w:trHeight w:val="27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Umum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Terpenuhinya rata-rata capaian kinerja Sub- Kegiatan Mendukung Administrasi Umum Perangkat </w:t>
            </w:r>
            <w:r w:rsidRPr="00A64F8D">
              <w:rPr>
                <w:rFonts w:ascii="Bookman Old Style" w:eastAsia="Times New Roman" w:hAnsi="Bookman Old Style" w:cs="Times New Roman"/>
                <w:b/>
                <w:bCs/>
                <w:color w:val="000000"/>
                <w:sz w:val="16"/>
                <w:szCs w:val="16"/>
              </w:rPr>
              <w:lastRenderedPageBreak/>
              <w:t>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r>
      <w:tr w:rsidR="00DD6127" w:rsidRPr="00A64F8D" w:rsidTr="00D952EB">
        <w:trPr>
          <w:trHeight w:val="107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626886">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Komponen Instalasi Listrik/Penera ngan Bangunan Kantor</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komponen instalasi listrik/ penerangan bangunan kantor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281</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133594"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273</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626886"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626886"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626886"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4502C9"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281</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4502C9"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78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626886">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Logistik Kantor</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Logistik Kantor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79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Barang Cetakan dan Penggandaan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Barang Cetakan dan Penggandaan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706AC5"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43.579</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15.480</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r w:rsidR="00084064" w:rsidRPr="00A64F8D">
              <w:rPr>
                <w:rFonts w:ascii="Bookman Old Style" w:eastAsia="Times New Roman" w:hAnsi="Bookman Old Style" w:cs="Times New Roman"/>
                <w:color w:val="000000"/>
                <w:sz w:val="16"/>
                <w:szCs w:val="16"/>
              </w:rPr>
              <w:t>1.171</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084064"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11.171</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16.928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706AC5"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43.579</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90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Bacaan dan Peraturan Perundang- undangan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Bacaan dan Peraturan Perundangundang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240</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130</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84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Kunjungan Tamu</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tamu yang difasilitasi kunjungannya</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4278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4278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4278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11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Penyelenggar aan Rapat Koordinasi dan Konsultasi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SKPD yang diselenggarakan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1149</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1149</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1149</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483"/>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Pengadaan Barang Milik Daerah Penunjang Urusan Pemerintah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Pengadaan Barang Milik Daerah Penunjang Urusan Pemerintah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r>
      <w:tr w:rsidR="00DD6127" w:rsidRPr="00A64F8D" w:rsidTr="00D952EB">
        <w:trPr>
          <w:trHeight w:val="73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Mebel</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mebel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77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Peralatan dan Mesin Lainnya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peralatan/mesin lainnya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18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Sarana dan Prasarana Pendukung Gedung Kantor atau Bangunan Lainnya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Sarana dan Prasarana pendukung Gedung Kantor atau Bangunan Lainnya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23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Penyediaan Jasa Penunjang Urusan Pemerintahan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Penyediaan Jasa penunjang Urusan Pemerintah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r>
      <w:tr w:rsidR="00DD6127" w:rsidRPr="00A64F8D" w:rsidTr="00D952EB">
        <w:trPr>
          <w:trHeight w:val="79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Surat Menyurat</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Surat masuk dan Keluar yang diadministrasikan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750</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750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94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Komunikasi, Sumber Daya Air dan Listrik</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rekening telepon, listrik dan air yang terbayarkan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231</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171</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231</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8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Peralatan dan Perlengkapan Kantor</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Perlengkapan Kantor yang disewa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80</w:t>
            </w:r>
          </w:p>
        </w:tc>
      </w:tr>
      <w:tr w:rsidR="00DD6127" w:rsidRPr="00A64F8D" w:rsidTr="00D952EB">
        <w:trPr>
          <w:trHeight w:val="6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Pelayanan Umum Kantor</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tenaga jasa pelayanan yang terbayarkan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91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Pemeliharaan Barang Milik Daerah Penunjang Urusan Pemerintahan Daerah</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Pemeliharaan Barang Milik Daerah Penunjang Urusan Pemerintahan Daerah</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8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Pemeliharaan, Biaya Pemeliharaan, Pajak, dan Perizinan Kendaraan Dinas Operasional atau Lapangan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kendaraan dinas/ operasional yang dipelihara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71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Peralatan dan Mesin Lainnya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mesin lainnya yang dipelihara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00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Rehabilitasi Gedung Kantor dan Bangunan Lainnya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Gedung Kantor dan Bangunan Lain yang dipelihara/direhabilitasi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PEMERINTAHAN DAN PELAYANAN PUBLIK</w:t>
            </w:r>
          </w:p>
          <w:p w:rsidR="00DD6127" w:rsidRPr="00A64F8D" w:rsidRDefault="00DD6127" w:rsidP="008C05FD">
            <w:pPr>
              <w:spacing w:after="0" w:line="240" w:lineRule="auto"/>
              <w:rPr>
                <w:rFonts w:ascii="Bookman Old Style" w:eastAsia="Times New Roman" w:hAnsi="Bookman Old Style" w:cs="Times New Roman"/>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Pelayanan Umum</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03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Pelaksanaan Urusan Pemerintahan yang Dilimpahkan kepada Camat</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Urusan Pemerintaham yang dilimpahkan kepada Camat yang dilaksanakan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Urusan Pemerintahan yang terkait dengan Kewenangan Lain yang Dilimpahkan</w:t>
            </w:r>
          </w:p>
          <w:p w:rsidR="00CA2522" w:rsidRPr="00A64F8D" w:rsidRDefault="00CA2522" w:rsidP="008C05FD">
            <w:pPr>
              <w:spacing w:after="0" w:line="240" w:lineRule="auto"/>
              <w:rPr>
                <w:rFonts w:ascii="Bookman Old Style" w:eastAsia="Times New Roman" w:hAnsi="Bookman Old Style" w:cs="Times New Roman"/>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Administrasi Perizinan yang dikeluarkan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95</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58</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83</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35</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93</w:t>
            </w:r>
          </w:p>
        </w:tc>
        <w:tc>
          <w:tcPr>
            <w:tcW w:w="1681" w:type="dxa"/>
            <w:tcBorders>
              <w:top w:val="single" w:sz="4" w:space="0" w:color="auto"/>
              <w:left w:val="nil"/>
              <w:bottom w:val="single" w:sz="4" w:space="0" w:color="auto"/>
              <w:right w:val="single" w:sz="4" w:space="0" w:color="000000"/>
            </w:tcBorders>
            <w:shd w:val="clear" w:color="auto" w:fill="auto"/>
            <w:vAlign w:val="center"/>
          </w:tcPr>
          <w:p w:rsidR="00CA2522" w:rsidRPr="00A64F8D" w:rsidRDefault="00DD6127" w:rsidP="00CA2522">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98</w:t>
            </w:r>
          </w:p>
        </w:tc>
      </w:tr>
      <w:tr w:rsidR="00DD6127" w:rsidRPr="00A64F8D" w:rsidTr="00D952EB">
        <w:trPr>
          <w:trHeight w:val="192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PEMBERDAYAAN MASYARAKAT DESA DAN KELURAHAN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Pemberdayaan Masyarakat Desa dan kelurahan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Koordinasi Kegiatan </w:t>
            </w:r>
          </w:p>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Pemberdayaan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Kegiatan Koordinasi Kegiatan Pemberdayaan Masyarakat Desa yang dilaksanakan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498"/>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Partisipasi Masyarakat dalam Forum Musyawarah Perencanaan Pembangunan di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Angka Partisipasi Perempuan dalam Forum Musyawarah Perencanaan Pembangunan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0,38</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0,38</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0,38</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16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Efektifitas Kegiatan Pemberdayaa n Masyarakat di Wilayah Kecamatan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PKK Desa yang diberdayakan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49</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URUSAN PEMERINTAHAN UMUM</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Pemerintahan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26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Urusan Pemerintahan Umum sesuai Penugasan Kepala Daerah</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Urusan Pemerintahan Umum Sesuai Penugasan kepala Daerah yang diselenggarakan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10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Tugas Forum Koordinasi Pimpinan di Kecamatan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Rekomendasi Koordinasi Forum Pimpinan Kecamatan yang ditindaklanjuti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PEMBINAAN DAN PENGAWASAN PEMERINTAHAN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Ketentraman dan Ketertiban</w:t>
            </w:r>
          </w:p>
          <w:p w:rsidR="00CA2522" w:rsidRPr="00A64F8D" w:rsidRDefault="00CA2522" w:rsidP="008C05FD">
            <w:pPr>
              <w:spacing w:after="0" w:line="240" w:lineRule="auto"/>
              <w:rPr>
                <w:rFonts w:ascii="Bookman Old Style" w:eastAsia="Times New Roman" w:hAnsi="Bookman Old Style" w:cs="Times New Roman"/>
                <w:b/>
                <w:bCs/>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1975"/>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Fasilitasi, Rekomendasi dan Koordinasi Pembinaan dan Pengawasan Pemerintahan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Pembinaan dan Pengawasan Pemerintahan Desa dan Kelurahan yang  difasilitasi, Rekomendasi dan Koordinasi Pembinaan dan Pengawasan Pemerintahan Desa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p>
        </w:tc>
      </w:tr>
      <w:tr w:rsidR="00DD6127" w:rsidRPr="00A64F8D" w:rsidTr="00D952EB">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Penyusunan Peraturan Desa dan Peraturan Kepala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Peraturan Desa yang terfasilitasi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11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Penyelenggaraan Ketenteraman dan Ketertiban Umum</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Kasus Ketentraman dan Ketertiban umum masyarakat yang ditindaklanjuti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r w:rsidR="00DD6127" w:rsidRPr="00A64F8D" w:rsidTr="00D952EB">
        <w:trPr>
          <w:trHeight w:val="88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DD6127" w:rsidRPr="00A64F8D" w:rsidRDefault="00DD6127" w:rsidP="009475BD">
            <w:pPr>
              <w:spacing w:after="0" w:line="240" w:lineRule="auto"/>
              <w:rPr>
                <w:rFonts w:ascii="Bookman Old Style" w:eastAsia="Times New Roman" w:hAnsi="Bookman Old Style" w:cs="Times New Roman"/>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Pendampingan Desa di Wilayahnya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Desa yang Tertib Administrasinya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1275"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DD6127" w:rsidRPr="00A64F8D" w:rsidRDefault="00DD6127" w:rsidP="008C05F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r>
    </w:tbl>
    <w:p w:rsidR="00F1378E" w:rsidRPr="00A64F8D" w:rsidRDefault="00F1378E" w:rsidP="00841A3C">
      <w:pPr>
        <w:spacing w:after="0" w:line="360" w:lineRule="auto"/>
        <w:jc w:val="both"/>
        <w:rPr>
          <w:rFonts w:ascii="Bookman Old Style" w:hAnsi="Bookman Old Style" w:cs="Arial"/>
        </w:rPr>
        <w:sectPr w:rsidR="00F1378E" w:rsidRPr="00A64F8D" w:rsidSect="00D952EB">
          <w:pgSz w:w="16839" w:h="11907" w:orient="landscape" w:code="9"/>
          <w:pgMar w:top="1440" w:right="1440" w:bottom="1440" w:left="1440" w:header="720" w:footer="720" w:gutter="0"/>
          <w:cols w:space="720"/>
          <w:docGrid w:linePitch="360"/>
        </w:sectPr>
      </w:pPr>
    </w:p>
    <w:p w:rsidR="00C75A17" w:rsidRPr="00A64F8D" w:rsidRDefault="00C75A17" w:rsidP="00C75A17">
      <w:pPr>
        <w:spacing w:after="0" w:line="360" w:lineRule="auto"/>
        <w:ind w:firstLine="720"/>
        <w:jc w:val="both"/>
        <w:rPr>
          <w:rFonts w:ascii="Bookman Old Style" w:hAnsi="Bookman Old Style" w:cs="Arial"/>
          <w:color w:val="000000" w:themeColor="text1"/>
          <w:lang w:val="id-ID"/>
        </w:rPr>
      </w:pPr>
      <w:r w:rsidRPr="00A64F8D">
        <w:rPr>
          <w:rFonts w:ascii="Bookman Old Style" w:hAnsi="Bookman Old Style" w:cs="Arial"/>
          <w:color w:val="000000" w:themeColor="text1"/>
        </w:rPr>
        <w:lastRenderedPageBreak/>
        <w:t xml:space="preserve">Pada tahun </w:t>
      </w:r>
      <w:r w:rsidR="00767BDA" w:rsidRPr="00A64F8D">
        <w:rPr>
          <w:rFonts w:ascii="Bookman Old Style" w:hAnsi="Bookman Old Style" w:cs="Arial"/>
          <w:color w:val="000000" w:themeColor="text1"/>
        </w:rPr>
        <w:t>2020</w:t>
      </w:r>
      <w:r w:rsidRPr="00A64F8D">
        <w:rPr>
          <w:rFonts w:ascii="Bookman Old Style" w:hAnsi="Bookman Old Style" w:cs="Arial"/>
          <w:color w:val="000000" w:themeColor="text1"/>
        </w:rPr>
        <w:t xml:space="preserve"> Kantor Kecamatan Kalaena Kab</w:t>
      </w:r>
      <w:r w:rsidR="00E730D7" w:rsidRPr="00A64F8D">
        <w:rPr>
          <w:rFonts w:ascii="Bookman Old Style" w:hAnsi="Bookman Old Style" w:cs="Arial"/>
          <w:color w:val="000000" w:themeColor="text1"/>
        </w:rPr>
        <w:t>upaten Luwu Timur melaksanakan 8 (Delapan) P</w:t>
      </w:r>
      <w:r w:rsidR="000B783C" w:rsidRPr="00A64F8D">
        <w:rPr>
          <w:rFonts w:ascii="Bookman Old Style" w:hAnsi="Bookman Old Style" w:cs="Arial"/>
          <w:color w:val="000000" w:themeColor="text1"/>
        </w:rPr>
        <w:t>rogram dan 27</w:t>
      </w:r>
      <w:r w:rsidRPr="00A64F8D">
        <w:rPr>
          <w:rFonts w:ascii="Bookman Old Style" w:hAnsi="Bookman Old Style" w:cs="Arial"/>
          <w:b/>
          <w:color w:val="000000" w:themeColor="text1"/>
        </w:rPr>
        <w:t xml:space="preserve"> </w:t>
      </w:r>
      <w:r w:rsidR="000B783C" w:rsidRPr="00A64F8D">
        <w:rPr>
          <w:rFonts w:ascii="Bookman Old Style" w:hAnsi="Bookman Old Style" w:cs="Arial"/>
          <w:color w:val="000000" w:themeColor="text1"/>
        </w:rPr>
        <w:t>K</w:t>
      </w:r>
      <w:r w:rsidRPr="00A64F8D">
        <w:rPr>
          <w:rFonts w:ascii="Bookman Old Style" w:hAnsi="Bookman Old Style" w:cs="Arial"/>
          <w:color w:val="000000" w:themeColor="text1"/>
        </w:rPr>
        <w:t xml:space="preserve">egiatan. </w:t>
      </w:r>
      <w:r w:rsidRPr="00A64F8D">
        <w:rPr>
          <w:rFonts w:ascii="Bookman Old Style" w:hAnsi="Bookman Old Style" w:cs="Arial"/>
          <w:color w:val="000000" w:themeColor="text1"/>
          <w:lang w:val="id-ID"/>
        </w:rPr>
        <w:t>Dar</w:t>
      </w:r>
      <w:r w:rsidR="00767BDA" w:rsidRPr="00A64F8D">
        <w:rPr>
          <w:rFonts w:ascii="Bookman Old Style" w:hAnsi="Bookman Old Style" w:cs="Arial"/>
          <w:color w:val="000000" w:themeColor="text1"/>
          <w:lang w:val="id-ID"/>
        </w:rPr>
        <w:t xml:space="preserve">i </w:t>
      </w:r>
      <w:r w:rsidR="00767BDA" w:rsidRPr="00A64F8D">
        <w:rPr>
          <w:rFonts w:ascii="Bookman Old Style" w:hAnsi="Bookman Old Style" w:cs="Arial"/>
          <w:color w:val="000000" w:themeColor="text1"/>
        </w:rPr>
        <w:t>P</w:t>
      </w:r>
      <w:r w:rsidR="00767BDA" w:rsidRPr="00A64F8D">
        <w:rPr>
          <w:rFonts w:ascii="Bookman Old Style" w:hAnsi="Bookman Old Style" w:cs="Arial"/>
          <w:color w:val="000000" w:themeColor="text1"/>
          <w:lang w:val="id-ID"/>
        </w:rPr>
        <w:t xml:space="preserve">rogram dan </w:t>
      </w:r>
      <w:r w:rsidR="00767BDA" w:rsidRPr="00A64F8D">
        <w:rPr>
          <w:rFonts w:ascii="Bookman Old Style" w:hAnsi="Bookman Old Style" w:cs="Arial"/>
          <w:color w:val="000000" w:themeColor="text1"/>
        </w:rPr>
        <w:t>K</w:t>
      </w:r>
      <w:r w:rsidRPr="00A64F8D">
        <w:rPr>
          <w:rFonts w:ascii="Bookman Old Style" w:hAnsi="Bookman Old Style" w:cs="Arial"/>
          <w:color w:val="000000" w:themeColor="text1"/>
          <w:lang w:val="id-ID"/>
        </w:rPr>
        <w:t xml:space="preserve">egiatan tersebut, ada beberapa program dan kegiatan yang terealisasi </w:t>
      </w:r>
      <w:r w:rsidRPr="00A64F8D">
        <w:rPr>
          <w:rFonts w:ascii="Bookman Old Style" w:hAnsi="Bookman Old Style" w:cs="Arial"/>
          <w:color w:val="000000" w:themeColor="text1"/>
        </w:rPr>
        <w:t>100</w:t>
      </w:r>
      <w:r w:rsidRPr="00A64F8D">
        <w:rPr>
          <w:rFonts w:ascii="Bookman Old Style" w:hAnsi="Bookman Old Style" w:cs="Arial"/>
          <w:color w:val="000000" w:themeColor="text1"/>
          <w:lang w:val="id-ID"/>
        </w:rPr>
        <w:t xml:space="preserve">% dan ada juga yang </w:t>
      </w:r>
      <w:r w:rsidRPr="00A64F8D">
        <w:rPr>
          <w:rFonts w:ascii="Bookman Old Style" w:hAnsi="Bookman Old Style" w:cs="Arial"/>
          <w:color w:val="000000" w:themeColor="text1"/>
        </w:rPr>
        <w:t>kurang 100</w:t>
      </w:r>
      <w:r w:rsidRPr="00A64F8D">
        <w:rPr>
          <w:rFonts w:ascii="Bookman Old Style" w:hAnsi="Bookman Old Style" w:cs="Arial"/>
          <w:color w:val="000000" w:themeColor="text1"/>
          <w:lang w:val="id-ID"/>
        </w:rPr>
        <w:t xml:space="preserve">%, adapun capaiannya adalah sebagai berikut : </w:t>
      </w:r>
    </w:p>
    <w:p w:rsidR="00EC504E" w:rsidRPr="00A64F8D" w:rsidRDefault="00C75A17" w:rsidP="00EC504E">
      <w:pPr>
        <w:pStyle w:val="ListParagraph"/>
        <w:numPr>
          <w:ilvl w:val="0"/>
          <w:numId w:val="10"/>
        </w:numPr>
        <w:spacing w:after="0" w:line="360" w:lineRule="auto"/>
        <w:ind w:left="426" w:hanging="426"/>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Program Pelayanan Administrasi Perkantoran</w:t>
      </w:r>
    </w:p>
    <w:p w:rsidR="002518B0" w:rsidRPr="00A64F8D" w:rsidRDefault="00C75A17"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rPr>
        <w:t>Penyediaan Jasa Surat Menyurat</w:t>
      </w:r>
    </w:p>
    <w:p w:rsidR="00E90B19" w:rsidRPr="00A64F8D" w:rsidRDefault="00E90B19" w:rsidP="00E90B19">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Target dari kegiatan ini adalah</w:t>
      </w:r>
      <w:r w:rsidRPr="00A64F8D">
        <w:rPr>
          <w:rFonts w:ascii="Bookman Old Style" w:hAnsi="Bookman Old Style" w:cs="Arial"/>
          <w:color w:val="000000" w:themeColor="text1"/>
        </w:rPr>
        <w:t xml:space="preserve"> jumlah surat masuk dan surat keluar yang diagendakan dengan target kinerja sebanyak 750 Surat dan teralisasi 750 Surat (100%) dengan target anggaran sebesar Rp. 2.025.000 dan terealiasi sebesar Rp. 2.024,850 (99,99%)</w:t>
      </w:r>
    </w:p>
    <w:p w:rsidR="002518B0" w:rsidRPr="00A64F8D" w:rsidRDefault="00C75A17"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Jasa Komunikasi, Sumber Daya Air dan Listri</w:t>
      </w:r>
      <w:r w:rsidR="00E90B19" w:rsidRPr="00A64F8D">
        <w:rPr>
          <w:rFonts w:ascii="Bookman Old Style" w:hAnsi="Bookman Old Style" w:cs="Arial"/>
          <w:b/>
          <w:color w:val="000000" w:themeColor="text1"/>
        </w:rPr>
        <w:t>k</w:t>
      </w:r>
    </w:p>
    <w:p w:rsidR="00E90B19" w:rsidRPr="00A64F8D" w:rsidRDefault="00E90B19" w:rsidP="00E90B19">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 xml:space="preserve">Target dari kegiatan ini adalah terbayarnya rekening listrik, air dan telepon </w:t>
      </w:r>
      <w:r w:rsidRPr="00A64F8D">
        <w:rPr>
          <w:rFonts w:ascii="Bookman Old Style" w:hAnsi="Bookman Old Style" w:cs="Arial"/>
          <w:color w:val="000000" w:themeColor="text1"/>
        </w:rPr>
        <w:t>dan Faximile dengan target kinerja sebanyak 60 rekening dan teralisasi 60 rekening  (100%) dengan target anggaran sebesar Rp. 56.640,000 dan terealiasi sebesar Rp. 53.697.767 (94,80%)</w:t>
      </w:r>
    </w:p>
    <w:p w:rsidR="002518B0" w:rsidRPr="00A64F8D" w:rsidRDefault="00C75A17"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 xml:space="preserve">Penyediaan Jasa </w:t>
      </w:r>
      <w:r w:rsidRPr="00A64F8D">
        <w:rPr>
          <w:rFonts w:ascii="Bookman Old Style" w:hAnsi="Bookman Old Style" w:cs="Arial"/>
          <w:b/>
          <w:color w:val="000000" w:themeColor="text1"/>
        </w:rPr>
        <w:t>Peralatan dan Perlengkapan Kantor</w:t>
      </w:r>
    </w:p>
    <w:p w:rsidR="00E90B19" w:rsidRPr="00A64F8D" w:rsidRDefault="00E90B19" w:rsidP="00E90B19">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 xml:space="preserve">Target dari kegiatan ini adalah </w:t>
      </w:r>
      <w:r w:rsidRPr="00A64F8D">
        <w:rPr>
          <w:rFonts w:ascii="Bookman Old Style" w:hAnsi="Bookman Old Style" w:cs="Arial"/>
          <w:color w:val="000000" w:themeColor="text1"/>
        </w:rPr>
        <w:t xml:space="preserve">terwujudnya kelancaran kegiatan  </w:t>
      </w:r>
      <w:r w:rsidRPr="00A64F8D">
        <w:rPr>
          <w:rFonts w:ascii="Bookman Old Style" w:hAnsi="Bookman Old Style" w:cs="Arial"/>
          <w:color w:val="000000" w:themeColor="text1"/>
          <w:lang w:val="id-ID"/>
        </w:rPr>
        <w:t>kantor</w:t>
      </w:r>
      <w:r w:rsidRPr="00A64F8D">
        <w:rPr>
          <w:rFonts w:ascii="Bookman Old Style" w:hAnsi="Bookman Old Style" w:cs="Arial"/>
          <w:color w:val="000000" w:themeColor="text1"/>
        </w:rPr>
        <w:t xml:space="preserve"> Kecamatan Kalaena dengan target kenerja sebanyak 2 jenis dan teralisasi 2 jenis  (100%) dengan target anggaran sebesar Rp. 1.400,000 dan terealiasi sebesar Rp. 1.400.000 (100%)</w:t>
      </w:r>
    </w:p>
    <w:p w:rsidR="002518B0" w:rsidRPr="00A64F8D" w:rsidRDefault="00C75A17"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Jasa Kebersihan Kantor</w:t>
      </w:r>
    </w:p>
    <w:p w:rsidR="00E90B19" w:rsidRPr="00A64F8D" w:rsidRDefault="00E90B19" w:rsidP="00BF0DA6">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ini adalah </w:t>
      </w:r>
      <w:r w:rsidRPr="00A64F8D">
        <w:rPr>
          <w:rFonts w:ascii="Bookman Old Style" w:hAnsi="Bookman Old Style" w:cs="Arial"/>
          <w:color w:val="000000" w:themeColor="text1"/>
        </w:rPr>
        <w:t>terbayarnya honor tenaga kebersihan kantor setiap bulannya dengan target kinerja sebanyak  2 Orang</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dan terealisasi sebanyak 2 Orang (100%)</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dengan target anggaran sebesar Rp. 27.451.400 dan terealisasi sebesar Rp. 27.442.050 (99.96%)</w:t>
      </w:r>
    </w:p>
    <w:p w:rsidR="002518B0" w:rsidRPr="00A64F8D" w:rsidRDefault="00C75A17"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lang w:val="id-ID"/>
        </w:rPr>
        <w:t>Penyediaan Jasa Perbaikan Peralatan Kerja</w:t>
      </w:r>
    </w:p>
    <w:p w:rsidR="00BF0DA6" w:rsidRPr="00A64F8D" w:rsidRDefault="00BF0DA6" w:rsidP="00BF0DA6">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lang w:val="id-ID"/>
        </w:rPr>
        <w:t xml:space="preserve">Target dari kegiatan ini adalah terpeliharanya peralatan </w:t>
      </w:r>
      <w:r w:rsidRPr="00A64F8D">
        <w:rPr>
          <w:rFonts w:ascii="Bookman Old Style" w:hAnsi="Bookman Old Style" w:cs="Arial"/>
        </w:rPr>
        <w:t>kantor dengan target kinerja sebanyak 39 unit dan terealisasi sebanyak 39 unit (100%) dengan</w:t>
      </w:r>
      <w:r w:rsidRPr="00A64F8D">
        <w:rPr>
          <w:rFonts w:ascii="Bookman Old Style" w:hAnsi="Bookman Old Style" w:cs="Arial"/>
          <w:color w:val="000000" w:themeColor="text1"/>
        </w:rPr>
        <w:t xml:space="preserve"> target anggaran sebesar Rp. 6.960.000 dan terealisasi sebesar Rp. 6.960.000 (100%)</w:t>
      </w:r>
    </w:p>
    <w:p w:rsidR="002518B0" w:rsidRPr="00A64F8D" w:rsidRDefault="00BB19B4"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rPr>
        <w:t xml:space="preserve">Penyediaan Alat Tulis Kantor </w:t>
      </w:r>
    </w:p>
    <w:p w:rsidR="004A502D" w:rsidRPr="00A64F8D" w:rsidRDefault="004A502D" w:rsidP="004A502D">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lang w:val="id-ID"/>
        </w:rPr>
        <w:t xml:space="preserve">Target dari kegiatan ini adalah </w:t>
      </w:r>
      <w:r w:rsidRPr="00A64F8D">
        <w:rPr>
          <w:rFonts w:ascii="Bookman Old Style" w:hAnsi="Bookman Old Style" w:cs="Arial"/>
        </w:rPr>
        <w:t>Jumlah ATK yang disediakan dengan target 1078 Buah dan terealisasi sebanyak 1078 Buah (100%) dengan</w:t>
      </w:r>
      <w:r w:rsidRPr="00A64F8D">
        <w:rPr>
          <w:rFonts w:ascii="Bookman Old Style" w:hAnsi="Bookman Old Style" w:cs="Arial"/>
          <w:color w:val="000000" w:themeColor="text1"/>
        </w:rPr>
        <w:t xml:space="preserve"> </w:t>
      </w:r>
      <w:r w:rsidRPr="00A64F8D">
        <w:rPr>
          <w:rFonts w:ascii="Bookman Old Style" w:hAnsi="Bookman Old Style" w:cs="Arial"/>
          <w:color w:val="000000" w:themeColor="text1"/>
        </w:rPr>
        <w:lastRenderedPageBreak/>
        <w:t>target anggaran sebesar Rp. 17.785.400 dan terealisasi sebesar Rp. 17.780.100 (99.97%)</w:t>
      </w:r>
    </w:p>
    <w:p w:rsidR="002518B0" w:rsidRPr="00A64F8D" w:rsidRDefault="00C46CB3" w:rsidP="005C6283">
      <w:pPr>
        <w:pStyle w:val="ListParagraph"/>
        <w:numPr>
          <w:ilvl w:val="0"/>
          <w:numId w:val="30"/>
        </w:numPr>
        <w:tabs>
          <w:tab w:val="left" w:pos="1134"/>
        </w:tabs>
        <w:spacing w:after="0" w:line="360" w:lineRule="auto"/>
        <w:jc w:val="both"/>
        <w:rPr>
          <w:rFonts w:ascii="Bookman Old Style" w:hAnsi="Bookman Old Style" w:cs="Arial"/>
          <w:color w:val="000000" w:themeColor="text1"/>
          <w:lang w:val="id-ID"/>
        </w:rPr>
      </w:pPr>
      <w:r w:rsidRPr="00A64F8D">
        <w:rPr>
          <w:rFonts w:ascii="Bookman Old Style" w:hAnsi="Bookman Old Style" w:cs="Arial"/>
          <w:b/>
        </w:rPr>
        <w:t xml:space="preserve">Penyediaan Barang Cetakan dan Penggandaan </w:t>
      </w:r>
    </w:p>
    <w:p w:rsidR="004A502D" w:rsidRPr="00A64F8D" w:rsidRDefault="004A502D" w:rsidP="004A502D">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lang w:val="id-ID"/>
        </w:rPr>
        <w:t xml:space="preserve">Target dari kegiatan ini adalah </w:t>
      </w:r>
      <w:r w:rsidRPr="00A64F8D">
        <w:rPr>
          <w:rFonts w:ascii="Bookman Old Style" w:hAnsi="Bookman Old Style" w:cs="Arial"/>
        </w:rPr>
        <w:t>Jumlah Barang Cetak dan Penggandaan  yang disediakan dengan target 11.171 Lembar dan terealisasi sebanyak 11.171 Lembar (100%) dengan</w:t>
      </w:r>
      <w:r w:rsidRPr="00A64F8D">
        <w:rPr>
          <w:rFonts w:ascii="Bookman Old Style" w:hAnsi="Bookman Old Style" w:cs="Arial"/>
          <w:color w:val="000000" w:themeColor="text1"/>
        </w:rPr>
        <w:t xml:space="preserve"> target anggaran sebesar Rp. 8.531.300 dan terealisasi sebesar Rp. 8.511.300 (99.77%)</w:t>
      </w:r>
    </w:p>
    <w:p w:rsidR="002518B0"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Penyediaan Komponen Instalasi Listrik/Penerangan Bangunan Kantor</w:t>
      </w:r>
    </w:p>
    <w:p w:rsidR="00C66A98" w:rsidRPr="00A64F8D" w:rsidRDefault="00C66A98" w:rsidP="00C66A98">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ini </w:t>
      </w:r>
      <w:r w:rsidRPr="00A64F8D">
        <w:rPr>
          <w:rFonts w:ascii="Bookman Old Style" w:hAnsi="Bookman Old Style" w:cs="Arial"/>
          <w:color w:val="000000" w:themeColor="text1"/>
        </w:rPr>
        <w:t>terpenuhinya kebutuhan instalasi listrik/penerangan bangunan kantor dengan target kinerja sebanyak 8 jenis dan terealisasi sebanyak 8 Jenis (100%) dengan target anggaran sebesar Rp. 2.999.000 dan terealisasi sebesar Rp. 2.998.000 (99.99%)</w:t>
      </w:r>
    </w:p>
    <w:p w:rsidR="002518B0"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Bahan Bacaan dan Peraturan Perundang-Undangan</w:t>
      </w:r>
    </w:p>
    <w:p w:rsidR="00C66A98" w:rsidRPr="00A64F8D" w:rsidRDefault="00C66A98" w:rsidP="00C66A98">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Target dari kegiatan ini adalah tersedianya bahan bacaan dan surat kabar</w:t>
      </w:r>
      <w:r w:rsidRPr="00A64F8D">
        <w:rPr>
          <w:rFonts w:ascii="Bookman Old Style" w:hAnsi="Bookman Old Style" w:cs="Arial"/>
          <w:color w:val="000000" w:themeColor="text1"/>
        </w:rPr>
        <w:t xml:space="preserve"> dengan target kinerja </w:t>
      </w:r>
      <w:r w:rsidRPr="00A64F8D">
        <w:rPr>
          <w:rFonts w:ascii="Bookman Old Style" w:hAnsi="Bookman Old Style" w:cs="Arial"/>
          <w:color w:val="000000" w:themeColor="text1"/>
          <w:lang w:val="id-ID"/>
        </w:rPr>
        <w:t xml:space="preserve"> sebayak </w:t>
      </w:r>
      <w:r w:rsidRPr="00A64F8D">
        <w:rPr>
          <w:rFonts w:ascii="Bookman Old Style" w:hAnsi="Bookman Old Style" w:cs="Arial"/>
          <w:color w:val="000000" w:themeColor="text1"/>
        </w:rPr>
        <w:t>36 Eksamplar dan terealisasi sebanyak 36 Eksamplar (100%) dengan target anggaran sebesar Rp. 4.620.000 dan terealisasi sebesar Rp. 3.995.000 (86,47%).</w:t>
      </w:r>
    </w:p>
    <w:p w:rsidR="002518B0" w:rsidRPr="00A64F8D" w:rsidRDefault="0002502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rPr>
        <w:t>P</w:t>
      </w:r>
      <w:r w:rsidR="00C75A17" w:rsidRPr="00A64F8D">
        <w:rPr>
          <w:rFonts w:ascii="Bookman Old Style" w:hAnsi="Bookman Old Style" w:cs="Arial"/>
          <w:b/>
        </w:rPr>
        <w:t>enyediaan Bahan Logistik Kantor</w:t>
      </w:r>
    </w:p>
    <w:p w:rsidR="00C66A98" w:rsidRPr="00A64F8D" w:rsidRDefault="00C66A98" w:rsidP="00C66A98">
      <w:pPr>
        <w:pStyle w:val="ListParagraph"/>
        <w:tabs>
          <w:tab w:val="left" w:pos="1134"/>
        </w:tabs>
        <w:spacing w:after="0" w:line="360" w:lineRule="auto"/>
        <w:ind w:left="1134"/>
        <w:jc w:val="both"/>
        <w:rPr>
          <w:rFonts w:ascii="Bookman Old Style" w:hAnsi="Bookman Old Style" w:cs="Arial"/>
        </w:rPr>
      </w:pPr>
      <w:r w:rsidRPr="00A64F8D">
        <w:rPr>
          <w:rFonts w:ascii="Bookman Old Style" w:hAnsi="Bookman Old Style" w:cs="Arial"/>
          <w:lang w:val="id-ID"/>
        </w:rPr>
        <w:t xml:space="preserve">Target dari kegiatan ini adalah </w:t>
      </w:r>
      <w:r w:rsidRPr="00A64F8D">
        <w:rPr>
          <w:rFonts w:ascii="Bookman Old Style" w:hAnsi="Bookman Old Style" w:cs="Arial"/>
        </w:rPr>
        <w:t>tersedian</w:t>
      </w:r>
      <w:r w:rsidRPr="00A64F8D">
        <w:rPr>
          <w:rFonts w:ascii="Bookman Old Style" w:hAnsi="Bookman Old Style" w:cs="Arial"/>
          <w:lang w:val="id-ID"/>
        </w:rPr>
        <w:t>terlaksananya rapat-rapat koordinasi dan konsultasi keluar</w:t>
      </w:r>
      <w:r w:rsidRPr="00A64F8D">
        <w:rPr>
          <w:rFonts w:ascii="Bookman Old Style" w:hAnsi="Bookman Old Style" w:cs="Arial"/>
        </w:rPr>
        <w:t xml:space="preserve">ya bahan bakar gengset Rumah jabatan dan Gedung Serbaguna dengan target kinerja 2 Jenis dan terealisasi </w:t>
      </w:r>
      <w:r w:rsidRPr="00A64F8D">
        <w:rPr>
          <w:rFonts w:ascii="Bookman Old Style" w:hAnsi="Bookman Old Style" w:cs="Arial"/>
          <w:lang w:val="id-ID"/>
        </w:rPr>
        <w:t xml:space="preserve">sebanyak </w:t>
      </w:r>
      <w:r w:rsidRPr="00A64F8D">
        <w:rPr>
          <w:rFonts w:ascii="Bookman Old Style" w:hAnsi="Bookman Old Style" w:cs="Arial"/>
        </w:rPr>
        <w:t>2</w:t>
      </w:r>
      <w:r w:rsidRPr="00A64F8D">
        <w:rPr>
          <w:rFonts w:ascii="Bookman Old Style" w:hAnsi="Bookman Old Style" w:cs="Arial"/>
          <w:lang w:val="id-ID"/>
        </w:rPr>
        <w:t xml:space="preserve"> </w:t>
      </w:r>
      <w:r w:rsidRPr="00A64F8D">
        <w:rPr>
          <w:rFonts w:ascii="Bookman Old Style" w:hAnsi="Bookman Old Style" w:cs="Arial"/>
        </w:rPr>
        <w:t>Jenis (100%) dengan target anggaran sebesar Rp. 710.000 dengan realisasi sebesar Rp. 710.000 (100%)</w:t>
      </w:r>
    </w:p>
    <w:p w:rsidR="002518B0"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Rapat-Rapat Koordinasi dan Konsultasi Ke Luar Daerah</w:t>
      </w:r>
    </w:p>
    <w:p w:rsidR="00C66A98" w:rsidRPr="00A64F8D" w:rsidRDefault="00C66A98" w:rsidP="00C66A98">
      <w:pPr>
        <w:pStyle w:val="ListParagraph"/>
        <w:spacing w:after="0" w:line="360" w:lineRule="auto"/>
        <w:ind w:left="1134"/>
        <w:jc w:val="both"/>
        <w:rPr>
          <w:rFonts w:ascii="Bookman Old Style" w:hAnsi="Bookman Old Style" w:cs="Arial"/>
        </w:rPr>
      </w:pPr>
      <w:r w:rsidRPr="00A64F8D">
        <w:rPr>
          <w:rFonts w:ascii="Bookman Old Style" w:hAnsi="Bookman Old Style" w:cs="Arial"/>
          <w:lang w:val="id-ID"/>
        </w:rPr>
        <w:t xml:space="preserve">Target dari kegiatan ini adalah terlaksananya rapat-rapat koordinasi dan konsultasi keluar daerah </w:t>
      </w:r>
      <w:r w:rsidRPr="00A64F8D">
        <w:rPr>
          <w:rFonts w:ascii="Bookman Old Style" w:hAnsi="Bookman Old Style" w:cs="Arial"/>
        </w:rPr>
        <w:t xml:space="preserve">dengan target kinerja 6 kali dan terealisasi </w:t>
      </w:r>
      <w:r w:rsidRPr="00A64F8D">
        <w:rPr>
          <w:rFonts w:ascii="Bookman Old Style" w:hAnsi="Bookman Old Style" w:cs="Arial"/>
          <w:lang w:val="id-ID"/>
        </w:rPr>
        <w:t xml:space="preserve">sebanyak </w:t>
      </w:r>
      <w:r w:rsidRPr="00A64F8D">
        <w:rPr>
          <w:rFonts w:ascii="Bookman Old Style" w:hAnsi="Bookman Old Style" w:cs="Arial"/>
        </w:rPr>
        <w:t>6</w:t>
      </w:r>
      <w:r w:rsidRPr="00A64F8D">
        <w:rPr>
          <w:rFonts w:ascii="Bookman Old Style" w:hAnsi="Bookman Old Style" w:cs="Arial"/>
          <w:lang w:val="id-ID"/>
        </w:rPr>
        <w:t xml:space="preserve"> </w:t>
      </w:r>
      <w:r w:rsidRPr="00A64F8D">
        <w:rPr>
          <w:rFonts w:ascii="Bookman Old Style" w:hAnsi="Bookman Old Style" w:cs="Arial"/>
        </w:rPr>
        <w:t>kali (100%) dengan target anggaran sebesar Rp. 32.165.000 dengan realisasi sebesar Rp. 32.124.700 (99,98%)</w:t>
      </w:r>
    </w:p>
    <w:p w:rsidR="002518B0"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Penyediaan Jasa Tenaga Pendukung Administrasi/Teknis</w:t>
      </w:r>
    </w:p>
    <w:p w:rsidR="00C66A98" w:rsidRPr="00A64F8D" w:rsidRDefault="00C66A98" w:rsidP="00934DA3">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lang w:val="id-ID"/>
        </w:rPr>
        <w:t>Target dari kegiatan ini</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terlaksananya pembayaran honorarium upah jasa dengan target kinerja sebanyak 8 orang dan terealisasi sebanyak 8 orang (100%) dengan target anggaran sdebesar Rp. 100.000.000 dan terealisasi sebesar Rp. 100.000.000 (100%)</w:t>
      </w:r>
    </w:p>
    <w:p w:rsidR="002518B0"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lastRenderedPageBreak/>
        <w:t>Kunjungan Kerja Dalam Daerah</w:t>
      </w:r>
    </w:p>
    <w:p w:rsidR="00C66A98" w:rsidRPr="00A64F8D" w:rsidRDefault="00C66A98" w:rsidP="00C66A98">
      <w:pPr>
        <w:pStyle w:val="ListParagraph"/>
        <w:spacing w:after="0" w:line="360" w:lineRule="auto"/>
        <w:ind w:left="1134"/>
        <w:jc w:val="both"/>
        <w:rPr>
          <w:rFonts w:ascii="Bookman Old Style" w:hAnsi="Bookman Old Style" w:cs="Arial"/>
          <w:b/>
          <w:color w:val="000000" w:themeColor="text1"/>
          <w:lang w:val="id-ID"/>
        </w:rPr>
      </w:pPr>
      <w:r w:rsidRPr="00A64F8D">
        <w:rPr>
          <w:rFonts w:ascii="Bookman Old Style" w:hAnsi="Bookman Old Style" w:cs="Arial"/>
          <w:color w:val="000000" w:themeColor="text1"/>
          <w:lang w:val="id-ID"/>
        </w:rPr>
        <w:t>Target dari kegiatan ini adalah terselenggaranya kunjungan kerja dalam daerah dengan target kinerja sebanyak 768 kali dan terealisasi sebanyak 768 Kali (100%) dengan target anggaran sebesar Rp. 151.740.000  dan terealisasi sebesar Rp. 151.693.900 (99,96%)</w:t>
      </w:r>
    </w:p>
    <w:p w:rsidR="00C75A17" w:rsidRPr="00A64F8D" w:rsidRDefault="00C75A17" w:rsidP="005C6283">
      <w:pPr>
        <w:pStyle w:val="ListParagraph"/>
        <w:numPr>
          <w:ilvl w:val="0"/>
          <w:numId w:val="30"/>
        </w:numPr>
        <w:tabs>
          <w:tab w:val="left" w:pos="1134"/>
        </w:tabs>
        <w:spacing w:after="0"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Makan dan Minum</w:t>
      </w:r>
    </w:p>
    <w:p w:rsidR="002518B0" w:rsidRPr="00A64F8D" w:rsidRDefault="00C66A98" w:rsidP="00934DA3">
      <w:pPr>
        <w:pStyle w:val="ListParagraph"/>
        <w:spacing w:after="0" w:line="360" w:lineRule="auto"/>
        <w:ind w:left="1134"/>
        <w:jc w:val="both"/>
        <w:rPr>
          <w:rFonts w:ascii="Bookman Old Style" w:hAnsi="Bookman Old Style" w:cs="Arial"/>
          <w:color w:val="000000" w:themeColor="text1"/>
          <w:lang w:val="id-ID"/>
        </w:rPr>
      </w:pPr>
      <w:r w:rsidRPr="00A64F8D">
        <w:rPr>
          <w:rFonts w:ascii="Bookman Old Style" w:hAnsi="Bookman Old Style" w:cs="Arial"/>
          <w:color w:val="000000" w:themeColor="text1"/>
          <w:lang w:val="id-ID"/>
        </w:rPr>
        <w:t>Target dari kegiatan ini adalah terselenggaranya penyediaan konsumsi dalam daerah dengan target kinerja sebanyak 3972 Kotak dan terealisasi sebanyak 3972 Kotak (100%) dengan target anggaran sebesar Rp. 95.580.000  dan terealisasi sebesar Rp. 95.580.000 (100%)</w:t>
      </w:r>
    </w:p>
    <w:p w:rsidR="00C75A17" w:rsidRPr="00A64F8D" w:rsidRDefault="00C75A17" w:rsidP="00025027">
      <w:pPr>
        <w:pStyle w:val="ListParagraph"/>
        <w:numPr>
          <w:ilvl w:val="0"/>
          <w:numId w:val="10"/>
        </w:numPr>
        <w:spacing w:after="0" w:line="360" w:lineRule="auto"/>
        <w:ind w:left="426" w:hanging="426"/>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Program Peningkatan Sarana dan Prasarana Aparatur</w:t>
      </w:r>
    </w:p>
    <w:p w:rsidR="00980DDC" w:rsidRPr="00A64F8D" w:rsidRDefault="00C75A17" w:rsidP="005C6283">
      <w:pPr>
        <w:pStyle w:val="ListParagraph"/>
        <w:numPr>
          <w:ilvl w:val="1"/>
          <w:numId w:val="29"/>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Pengadaan Peralatan dan Perlengkapan Kantor</w:t>
      </w: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kegiatan ini adalah tersedianya </w:t>
      </w:r>
      <w:r w:rsidRPr="00A64F8D">
        <w:rPr>
          <w:rFonts w:ascii="Bookman Old Style" w:hAnsi="Bookman Old Style" w:cs="Arial"/>
          <w:color w:val="000000" w:themeColor="text1"/>
        </w:rPr>
        <w:t>peralatan dan perlengkapan Kantor dengan target kinerja sebanyak 4 Unit dan terealisasi sebanyak 4 Unit (100%) dengan target anggaran sebesar Rp. 31.548.836 dan terealisasi sebesar Rp. 31.534.600 (99.84%).</w:t>
      </w:r>
    </w:p>
    <w:p w:rsidR="00980DDC" w:rsidRPr="00A64F8D" w:rsidRDefault="00C75A17" w:rsidP="005C6283">
      <w:pPr>
        <w:pStyle w:val="ListParagraph"/>
        <w:numPr>
          <w:ilvl w:val="1"/>
          <w:numId w:val="29"/>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 xml:space="preserve">Pemeliharaan Rutin/Berkala Rumah Jabatan </w:t>
      </w: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perlengkapan rumah jabatan dengan target kinerja sebanyak 1 Unit dan realisasi 1 Unit (100%) dengan target anggaran sebanyak Rp. 9.996.000 dan realisasi sebesar Rp. 9.996.000 (100%).</w:t>
      </w:r>
    </w:p>
    <w:p w:rsidR="00980DDC" w:rsidRPr="00A64F8D" w:rsidRDefault="00C75A17" w:rsidP="005C6283">
      <w:pPr>
        <w:pStyle w:val="ListParagraph"/>
        <w:numPr>
          <w:ilvl w:val="1"/>
          <w:numId w:val="29"/>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Pemeliharaan rutin/berkala gedung Kantor</w:t>
      </w: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perlengkapan rumah jabatan dengan target kinerja sebanyak 2 Unit dan realisasi 2 Unit (100%) dengan target anggaran sebanyak Rp. 12.076.482 dan realisasi sebesar Rp. 12.059.000 (99,85%).</w:t>
      </w:r>
    </w:p>
    <w:p w:rsidR="00980DDC" w:rsidRPr="00A64F8D" w:rsidRDefault="00C75A17" w:rsidP="005C6283">
      <w:pPr>
        <w:pStyle w:val="ListParagraph"/>
        <w:numPr>
          <w:ilvl w:val="1"/>
          <w:numId w:val="29"/>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Pemeliharaan rutin/berkala Kendaraan Dinas/operational</w:t>
      </w: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Pengadaan gedung kantor dengan target kinerja sebanyak 7 unit dan realisasi 7 unit (100%) dengan target anggaran sebanyak Rp. 87.956.000 dan realisasi sebesar Rp. 86.671.930 (98.54%).</w:t>
      </w: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p>
    <w:p w:rsidR="00980DDC" w:rsidRPr="00A64F8D" w:rsidRDefault="00980DDC" w:rsidP="00980DDC">
      <w:pPr>
        <w:pStyle w:val="ListParagraph"/>
        <w:spacing w:after="0" w:line="360" w:lineRule="auto"/>
        <w:ind w:left="1134"/>
        <w:jc w:val="both"/>
        <w:rPr>
          <w:rFonts w:ascii="Bookman Old Style" w:hAnsi="Bookman Old Style" w:cs="Arial"/>
          <w:color w:val="000000" w:themeColor="text1"/>
        </w:rPr>
      </w:pPr>
    </w:p>
    <w:p w:rsidR="00C75A17" w:rsidRPr="00A64F8D" w:rsidRDefault="00C75A17" w:rsidP="005C6283">
      <w:pPr>
        <w:pStyle w:val="ListParagraph"/>
        <w:numPr>
          <w:ilvl w:val="1"/>
          <w:numId w:val="29"/>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lastRenderedPageBreak/>
        <w:t>Pemeliharaan Rutin/Berkala Peralatan Rumah jabatan Dinas</w:t>
      </w:r>
    </w:p>
    <w:p w:rsidR="00980DDC" w:rsidRPr="00A64F8D" w:rsidRDefault="00980DDC" w:rsidP="00980DDC">
      <w:pPr>
        <w:pStyle w:val="ListParagraph"/>
        <w:spacing w:after="0" w:line="360" w:lineRule="auto"/>
        <w:ind w:left="1134"/>
        <w:jc w:val="both"/>
        <w:rPr>
          <w:rFonts w:ascii="Bookman Old Style" w:hAnsi="Bookman Old Style" w:cs="Arial"/>
          <w:b/>
          <w:color w:val="000000" w:themeColor="text1"/>
        </w:rPr>
      </w:pPr>
      <w:r w:rsidRPr="00A64F8D">
        <w:rPr>
          <w:rFonts w:ascii="Bookman Old Style" w:hAnsi="Bookman Old Style" w:cs="Arial"/>
          <w:color w:val="000000" w:themeColor="text1"/>
        </w:rPr>
        <w:t>Target Kegiatan ini adalah tersedianya Pengadaan gedung kantor dengan target kinerja sebanyak 16 Unit dan realisasi 16 Unit (100%) dengan target anggaran sebanyak Rp. 6.900.000 dan realisasi sebesar Rp. 6.900.000 (100%).</w:t>
      </w:r>
    </w:p>
    <w:p w:rsidR="00C75A17" w:rsidRPr="00A64F8D" w:rsidRDefault="00C75A17" w:rsidP="005C6283">
      <w:pPr>
        <w:pStyle w:val="ListParagraph"/>
        <w:numPr>
          <w:ilvl w:val="0"/>
          <w:numId w:val="29"/>
        </w:numPr>
        <w:spacing w:after="0" w:line="360" w:lineRule="auto"/>
        <w:jc w:val="both"/>
        <w:rPr>
          <w:rFonts w:ascii="Bookman Old Style" w:hAnsi="Bookman Old Style" w:cs="Arial"/>
          <w:b/>
          <w:color w:val="000000" w:themeColor="text1"/>
          <w:lang w:val="id-ID"/>
        </w:rPr>
      </w:pPr>
      <w:r w:rsidRPr="00A64F8D">
        <w:rPr>
          <w:rFonts w:ascii="Bookman Old Style" w:hAnsi="Bookman Old Style" w:cs="Arial"/>
          <w:b/>
          <w:color w:val="000000" w:themeColor="text1"/>
          <w:lang w:val="id-ID"/>
        </w:rPr>
        <w:t>Program Peningkatan Pengembangan Sistem Pelaporan Capaian Kinerja dan Keuangan</w:t>
      </w:r>
    </w:p>
    <w:p w:rsidR="00C75A17" w:rsidRPr="00A64F8D" w:rsidRDefault="00C75A17" w:rsidP="005C6283">
      <w:pPr>
        <w:pStyle w:val="ListParagraph"/>
        <w:numPr>
          <w:ilvl w:val="1"/>
          <w:numId w:val="15"/>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lang w:val="id-ID"/>
        </w:rPr>
        <w:t>Penyusunan Pelaporan Akuntabilitas Kinerja Instansi Pemerintah</w:t>
      </w:r>
    </w:p>
    <w:p w:rsidR="00C75A17" w:rsidRPr="00A64F8D" w:rsidRDefault="00C75A17" w:rsidP="00775D23">
      <w:pPr>
        <w:pStyle w:val="ListParagraph"/>
        <w:tabs>
          <w:tab w:val="left" w:pos="1134"/>
        </w:tabs>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tersebut yaitu tersusunnya  dokumen </w:t>
      </w:r>
      <w:r w:rsidRPr="00A64F8D">
        <w:rPr>
          <w:rFonts w:ascii="Bookman Old Style" w:hAnsi="Bookman Old Style" w:cs="Arial"/>
          <w:color w:val="000000" w:themeColor="text1"/>
        </w:rPr>
        <w:t>pe</w:t>
      </w:r>
      <w:r w:rsidRPr="00A64F8D">
        <w:rPr>
          <w:rFonts w:ascii="Bookman Old Style" w:hAnsi="Bookman Old Style" w:cs="Arial"/>
          <w:color w:val="000000" w:themeColor="text1"/>
          <w:lang w:val="id-ID"/>
        </w:rPr>
        <w:t xml:space="preserve">laporan  kinerja </w:t>
      </w:r>
      <w:r w:rsidRPr="00A64F8D">
        <w:rPr>
          <w:rFonts w:ascii="Bookman Old Style" w:hAnsi="Bookman Old Style" w:cs="Arial"/>
          <w:color w:val="000000" w:themeColor="text1"/>
        </w:rPr>
        <w:t xml:space="preserve">instansi pemerintah dengan target kinerja sebanyak 1 dokumen dan terealisasi sebanyak 1 dokumen (100%) dengan target anggaran sebesar Rp. </w:t>
      </w:r>
      <w:r w:rsidR="00775D23" w:rsidRPr="00A64F8D">
        <w:rPr>
          <w:rFonts w:ascii="Bookman Old Style" w:hAnsi="Bookman Old Style" w:cs="Arial"/>
          <w:color w:val="000000" w:themeColor="text1"/>
        </w:rPr>
        <w:t>2.784.400</w:t>
      </w:r>
      <w:r w:rsidRPr="00A64F8D">
        <w:rPr>
          <w:rFonts w:ascii="Bookman Old Style" w:hAnsi="Bookman Old Style" w:cs="Arial"/>
          <w:color w:val="000000" w:themeColor="text1"/>
        </w:rPr>
        <w:t xml:space="preserve"> dan terealisasi sebesar Rp </w:t>
      </w:r>
      <w:r w:rsidR="00775D23" w:rsidRPr="00A64F8D">
        <w:rPr>
          <w:rFonts w:ascii="Bookman Old Style" w:hAnsi="Bookman Old Style" w:cs="Arial"/>
          <w:color w:val="000000" w:themeColor="text1"/>
        </w:rPr>
        <w:t>2.784.400</w:t>
      </w:r>
      <w:r w:rsidRPr="00A64F8D">
        <w:rPr>
          <w:rFonts w:ascii="Bookman Old Style" w:hAnsi="Bookman Old Style" w:cs="Arial"/>
          <w:color w:val="000000" w:themeColor="text1"/>
        </w:rPr>
        <w:t xml:space="preserve"> (100%)</w:t>
      </w:r>
    </w:p>
    <w:p w:rsidR="00C75A17" w:rsidRPr="00A64F8D" w:rsidRDefault="00C75A17" w:rsidP="005C6283">
      <w:pPr>
        <w:pStyle w:val="ListParagraph"/>
        <w:numPr>
          <w:ilvl w:val="0"/>
          <w:numId w:val="29"/>
        </w:numPr>
        <w:spacing w:after="0"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lang w:val="id-ID"/>
        </w:rPr>
        <w:t xml:space="preserve">Program </w:t>
      </w:r>
      <w:r w:rsidRPr="00A64F8D">
        <w:rPr>
          <w:rFonts w:ascii="Bookman Old Style" w:hAnsi="Bookman Old Style" w:cs="Arial"/>
          <w:b/>
        </w:rPr>
        <w:t>Perencanaan dan</w:t>
      </w:r>
      <w:r w:rsidRPr="00A64F8D">
        <w:rPr>
          <w:rFonts w:ascii="Bookman Old Style" w:hAnsi="Bookman Old Style" w:cs="Arial"/>
          <w:b/>
          <w:color w:val="000000" w:themeColor="text1"/>
        </w:rPr>
        <w:t xml:space="preserve"> Penganggaran SKPD</w:t>
      </w:r>
    </w:p>
    <w:p w:rsidR="00C75A17" w:rsidRPr="00A64F8D" w:rsidRDefault="00C75A17" w:rsidP="005C6283">
      <w:pPr>
        <w:pStyle w:val="ListParagraph"/>
        <w:numPr>
          <w:ilvl w:val="1"/>
          <w:numId w:val="31"/>
        </w:numPr>
        <w:tabs>
          <w:tab w:val="left" w:pos="1134"/>
        </w:tabs>
        <w:spacing w:after="0" w:line="360" w:lineRule="auto"/>
        <w:ind w:hanging="294"/>
        <w:jc w:val="both"/>
        <w:rPr>
          <w:rFonts w:ascii="Bookman Old Style" w:hAnsi="Bookman Old Style" w:cs="Arial"/>
          <w:b/>
          <w:bCs/>
          <w:color w:val="000000" w:themeColor="text1"/>
          <w:lang w:val="id-ID"/>
        </w:rPr>
      </w:pPr>
      <w:r w:rsidRPr="00A64F8D">
        <w:rPr>
          <w:rFonts w:ascii="Bookman Old Style" w:hAnsi="Bookman Old Style" w:cs="Arial"/>
          <w:b/>
          <w:bCs/>
          <w:color w:val="000000" w:themeColor="text1"/>
          <w:lang w:val="id-ID"/>
        </w:rPr>
        <w:t xml:space="preserve">Penyusunan </w:t>
      </w:r>
      <w:r w:rsidRPr="00A64F8D">
        <w:rPr>
          <w:rFonts w:ascii="Bookman Old Style" w:hAnsi="Bookman Old Style" w:cs="Arial"/>
          <w:b/>
          <w:bCs/>
          <w:color w:val="000000" w:themeColor="text1"/>
        </w:rPr>
        <w:t>dokumen perencanaan dan penganggaran SKPD</w:t>
      </w:r>
    </w:p>
    <w:p w:rsidR="00C75A17" w:rsidRPr="00A64F8D" w:rsidRDefault="00C75A17" w:rsidP="006B0934">
      <w:pPr>
        <w:pStyle w:val="ListParagraph"/>
        <w:tabs>
          <w:tab w:val="left" w:pos="1134"/>
        </w:tabs>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tersebut yaitu tersusunnya  dokumen </w:t>
      </w:r>
      <w:r w:rsidRPr="00A64F8D">
        <w:rPr>
          <w:rFonts w:ascii="Bookman Old Style" w:hAnsi="Bookman Old Style" w:cs="Arial"/>
          <w:color w:val="000000" w:themeColor="text1"/>
        </w:rPr>
        <w:t xml:space="preserve">perencanaan dan penganggaran SKPD dengan target kinerja sebanyak </w:t>
      </w:r>
      <w:r w:rsidR="006B0934" w:rsidRPr="00A64F8D">
        <w:rPr>
          <w:rFonts w:ascii="Bookman Old Style" w:hAnsi="Bookman Old Style" w:cs="Arial"/>
          <w:color w:val="000000" w:themeColor="text1"/>
        </w:rPr>
        <w:t xml:space="preserve">8 </w:t>
      </w:r>
      <w:r w:rsidRPr="00A64F8D">
        <w:rPr>
          <w:rFonts w:ascii="Bookman Old Style" w:hAnsi="Bookman Old Style" w:cs="Arial"/>
          <w:color w:val="000000" w:themeColor="text1"/>
        </w:rPr>
        <w:t xml:space="preserve">dokumen dan terealisasi sebanyak </w:t>
      </w:r>
      <w:r w:rsidR="006B0934" w:rsidRPr="00A64F8D">
        <w:rPr>
          <w:rFonts w:ascii="Bookman Old Style" w:hAnsi="Bookman Old Style" w:cs="Arial"/>
          <w:color w:val="000000" w:themeColor="text1"/>
        </w:rPr>
        <w:t>8</w:t>
      </w:r>
      <w:r w:rsidRPr="00A64F8D">
        <w:rPr>
          <w:rFonts w:ascii="Bookman Old Style" w:hAnsi="Bookman Old Style" w:cs="Arial"/>
          <w:color w:val="000000" w:themeColor="text1"/>
        </w:rPr>
        <w:t xml:space="preserve"> dokumen (100%) dengan target anggaran sebesar Rp. </w:t>
      </w:r>
      <w:r w:rsidR="006B0934" w:rsidRPr="00A64F8D">
        <w:rPr>
          <w:rFonts w:ascii="Bookman Old Style" w:hAnsi="Bookman Old Style" w:cs="Arial"/>
          <w:color w:val="000000" w:themeColor="text1"/>
        </w:rPr>
        <w:t>7.031.100</w:t>
      </w:r>
      <w:r w:rsidRPr="00A64F8D">
        <w:rPr>
          <w:rFonts w:ascii="Bookman Old Style" w:hAnsi="Bookman Old Style" w:cs="Arial"/>
          <w:color w:val="000000" w:themeColor="text1"/>
        </w:rPr>
        <w:t xml:space="preserve"> dan terealisasi sebesar Rp. </w:t>
      </w:r>
      <w:r w:rsidR="006B0934" w:rsidRPr="00A64F8D">
        <w:rPr>
          <w:rFonts w:ascii="Bookman Old Style" w:hAnsi="Bookman Old Style" w:cs="Arial"/>
          <w:color w:val="000000" w:themeColor="text1"/>
        </w:rPr>
        <w:t>6.938.300</w:t>
      </w:r>
      <w:r w:rsidRPr="00A64F8D">
        <w:rPr>
          <w:rFonts w:ascii="Bookman Old Style" w:hAnsi="Bookman Old Style" w:cs="Arial"/>
          <w:color w:val="000000" w:themeColor="text1"/>
        </w:rPr>
        <w:t xml:space="preserve"> (</w:t>
      </w:r>
      <w:r w:rsidR="006B0934" w:rsidRPr="00A64F8D">
        <w:rPr>
          <w:rFonts w:ascii="Bookman Old Style" w:hAnsi="Bookman Old Style" w:cs="Arial"/>
          <w:color w:val="000000" w:themeColor="text1"/>
        </w:rPr>
        <w:t>98.66</w:t>
      </w:r>
      <w:r w:rsidRPr="00A64F8D">
        <w:rPr>
          <w:rFonts w:ascii="Bookman Old Style" w:hAnsi="Bookman Old Style" w:cs="Arial"/>
          <w:color w:val="000000" w:themeColor="text1"/>
        </w:rPr>
        <w:t>%)</w:t>
      </w:r>
    </w:p>
    <w:p w:rsidR="00C75A17" w:rsidRPr="00A64F8D" w:rsidRDefault="00C75A17" w:rsidP="005C6283">
      <w:pPr>
        <w:pStyle w:val="ListParagraph"/>
        <w:numPr>
          <w:ilvl w:val="0"/>
          <w:numId w:val="29"/>
        </w:numPr>
        <w:spacing w:after="0"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Mendukung Pemberdayaan Masyarakat Desa</w:t>
      </w:r>
    </w:p>
    <w:p w:rsidR="00E97ADB" w:rsidRPr="00A64F8D" w:rsidRDefault="00C75A17" w:rsidP="005C6283">
      <w:pPr>
        <w:pStyle w:val="ListParagraph"/>
        <w:numPr>
          <w:ilvl w:val="1"/>
          <w:numId w:val="32"/>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 xml:space="preserve">Fasilitasi </w:t>
      </w:r>
      <w:r w:rsidR="00E44424" w:rsidRPr="00A64F8D">
        <w:rPr>
          <w:rFonts w:ascii="Bookman Old Style" w:hAnsi="Bookman Old Style" w:cs="Arial"/>
          <w:b/>
          <w:color w:val="000000" w:themeColor="text1"/>
        </w:rPr>
        <w:t>dan Pendampingan Aspirasi Masyarakat Desa Dalam Musyawarah Perencanaan Pembangunan</w:t>
      </w:r>
    </w:p>
    <w:p w:rsidR="00E97ADB" w:rsidRPr="00A64F8D" w:rsidRDefault="00E97ADB" w:rsidP="00E97ADB">
      <w:pPr>
        <w:pStyle w:val="ListParagraph"/>
        <w:tabs>
          <w:tab w:val="left" w:pos="1134"/>
        </w:tabs>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terakomodirnya usulan rencana program prioritas desa/kelurahan dengan target kinerja sebanyak 0,38 Rasio dan terealisasi sebanyak 0,38 Rasio (100%) dengan target anggaran sebesar Rp. 10.000.800 dan terealisasi sebesar Rp. 9.939.800 (99.39%)</w:t>
      </w:r>
    </w:p>
    <w:p w:rsidR="00E97ADB" w:rsidRPr="00A64F8D" w:rsidRDefault="00C75A17" w:rsidP="005C6283">
      <w:pPr>
        <w:pStyle w:val="ListParagraph"/>
        <w:numPr>
          <w:ilvl w:val="1"/>
          <w:numId w:val="32"/>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Fasilitasi dan Evaluasi Rancangan Peraturan Desa tentang APBDes</w:t>
      </w:r>
    </w:p>
    <w:p w:rsidR="00E97ADB" w:rsidRPr="00A64F8D" w:rsidRDefault="00E97ADB" w:rsidP="00E97ADB">
      <w:pPr>
        <w:pStyle w:val="ListParagraph"/>
        <w:tabs>
          <w:tab w:val="left" w:pos="1134"/>
        </w:tabs>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tersusunnya rancangan peraturan APBDes dengan target kinerja sebanyak 95 Persen dan terealisasi sebanyak 95 Persen (100%) dengan target anggaran sebesar Rp. 11.565.200 dan terealisasi sebesar Rp. 11.539.300 (99,77%)</w:t>
      </w:r>
    </w:p>
    <w:p w:rsidR="00C75A17" w:rsidRPr="00A64F8D" w:rsidRDefault="00C75A17" w:rsidP="005C6283">
      <w:pPr>
        <w:pStyle w:val="ListParagraph"/>
        <w:numPr>
          <w:ilvl w:val="1"/>
          <w:numId w:val="32"/>
        </w:numPr>
        <w:spacing w:after="0"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 xml:space="preserve">Fasilitasi Peran Serta Perempuan Dalam Membangun Masyarakat Desa </w:t>
      </w:r>
    </w:p>
    <w:p w:rsidR="00C75A17" w:rsidRPr="00A64F8D" w:rsidRDefault="00C75A17" w:rsidP="00583DCE">
      <w:pPr>
        <w:pStyle w:val="ListParagraph"/>
        <w:tabs>
          <w:tab w:val="left" w:pos="1170"/>
        </w:tabs>
        <w:spacing w:after="0" w:line="360" w:lineRule="auto"/>
        <w:ind w:left="1170"/>
        <w:jc w:val="both"/>
        <w:rPr>
          <w:rFonts w:ascii="Bookman Old Style" w:hAnsi="Bookman Old Style" w:cs="Arial"/>
          <w:color w:val="000000" w:themeColor="text1"/>
        </w:rPr>
      </w:pPr>
      <w:r w:rsidRPr="00A64F8D">
        <w:rPr>
          <w:rFonts w:ascii="Bookman Old Style" w:hAnsi="Bookman Old Style" w:cs="Arial"/>
          <w:color w:val="000000" w:themeColor="text1"/>
        </w:rPr>
        <w:t xml:space="preserve">Target kinerja </w:t>
      </w:r>
      <w:r w:rsidR="00D82B62" w:rsidRPr="00A64F8D">
        <w:rPr>
          <w:rFonts w:ascii="Bookman Old Style" w:hAnsi="Bookman Old Style" w:cs="Arial"/>
          <w:color w:val="000000" w:themeColor="text1"/>
        </w:rPr>
        <w:t xml:space="preserve">dari kegiatan yaitu Terbinanya PKK Desa se-Kecamatan Kalaena </w:t>
      </w:r>
      <w:r w:rsidR="00583DCE" w:rsidRPr="00A64F8D">
        <w:rPr>
          <w:rFonts w:ascii="Bookman Old Style" w:hAnsi="Bookman Old Style" w:cs="Arial"/>
          <w:color w:val="000000" w:themeColor="text1"/>
        </w:rPr>
        <w:t xml:space="preserve"> dengan target </w:t>
      </w:r>
      <w:r w:rsidRPr="00A64F8D">
        <w:rPr>
          <w:rFonts w:ascii="Bookman Old Style" w:hAnsi="Bookman Old Style" w:cs="Arial"/>
          <w:color w:val="000000" w:themeColor="text1"/>
        </w:rPr>
        <w:t xml:space="preserve">sebanyak 95 Persen dan terealisasi sebanyak 95 </w:t>
      </w:r>
      <w:r w:rsidRPr="00A64F8D">
        <w:rPr>
          <w:rFonts w:ascii="Bookman Old Style" w:hAnsi="Bookman Old Style" w:cs="Arial"/>
          <w:color w:val="000000" w:themeColor="text1"/>
        </w:rPr>
        <w:lastRenderedPageBreak/>
        <w:t xml:space="preserve">Persen (100%) dengan target anggaran sebesar Rp. </w:t>
      </w:r>
      <w:r w:rsidR="00583DCE" w:rsidRPr="00A64F8D">
        <w:rPr>
          <w:rFonts w:ascii="Bookman Old Style" w:hAnsi="Bookman Old Style" w:cs="Arial"/>
          <w:color w:val="000000" w:themeColor="text1"/>
        </w:rPr>
        <w:t>27.347.200</w:t>
      </w:r>
      <w:r w:rsidRPr="00A64F8D">
        <w:rPr>
          <w:rFonts w:ascii="Bookman Old Style" w:hAnsi="Bookman Old Style" w:cs="Arial"/>
          <w:color w:val="000000" w:themeColor="text1"/>
        </w:rPr>
        <w:t xml:space="preserve"> dan terealisasi sebesar Rp. </w:t>
      </w:r>
      <w:r w:rsidR="00583DCE" w:rsidRPr="00A64F8D">
        <w:rPr>
          <w:rFonts w:ascii="Bookman Old Style" w:hAnsi="Bookman Old Style" w:cs="Arial"/>
          <w:color w:val="000000" w:themeColor="text1"/>
        </w:rPr>
        <w:t>27.148.700</w:t>
      </w:r>
      <w:r w:rsidRPr="00A64F8D">
        <w:rPr>
          <w:rFonts w:ascii="Bookman Old Style" w:hAnsi="Bookman Old Style" w:cs="Arial"/>
          <w:color w:val="000000" w:themeColor="text1"/>
        </w:rPr>
        <w:t xml:space="preserve"> (</w:t>
      </w:r>
      <w:r w:rsidR="006C6240" w:rsidRPr="00A64F8D">
        <w:rPr>
          <w:rFonts w:ascii="Bookman Old Style" w:hAnsi="Bookman Old Style" w:cs="Arial"/>
          <w:color w:val="000000" w:themeColor="text1"/>
        </w:rPr>
        <w:t>99.27</w:t>
      </w:r>
      <w:r w:rsidRPr="00A64F8D">
        <w:rPr>
          <w:rFonts w:ascii="Bookman Old Style" w:hAnsi="Bookman Old Style" w:cs="Arial"/>
          <w:color w:val="000000" w:themeColor="text1"/>
        </w:rPr>
        <w:t>%)</w:t>
      </w:r>
    </w:p>
    <w:p w:rsidR="00C75A17" w:rsidRPr="00A64F8D" w:rsidRDefault="00C75A17" w:rsidP="005C6283">
      <w:pPr>
        <w:pStyle w:val="ListParagraph"/>
        <w:numPr>
          <w:ilvl w:val="0"/>
          <w:numId w:val="29"/>
        </w:numPr>
        <w:spacing w:after="0"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rPr>
        <w:t>Program Peningkatan</w:t>
      </w:r>
      <w:r w:rsidRPr="00A64F8D">
        <w:rPr>
          <w:rFonts w:ascii="Bookman Old Style" w:hAnsi="Bookman Old Style" w:cs="Arial"/>
          <w:b/>
          <w:color w:val="000000" w:themeColor="text1"/>
        </w:rPr>
        <w:t xml:space="preserve"> </w:t>
      </w:r>
      <w:r w:rsidR="001C7271" w:rsidRPr="00A64F8D">
        <w:rPr>
          <w:rFonts w:ascii="Bookman Old Style" w:hAnsi="Bookman Old Style" w:cs="Arial"/>
          <w:b/>
          <w:color w:val="000000" w:themeColor="text1"/>
        </w:rPr>
        <w:t xml:space="preserve">Pelayanan Kecamatan </w:t>
      </w:r>
      <w:r w:rsidRPr="00A64F8D">
        <w:rPr>
          <w:rFonts w:ascii="Bookman Old Style" w:hAnsi="Bookman Old Style" w:cs="Arial"/>
          <w:b/>
          <w:color w:val="000000" w:themeColor="text1"/>
        </w:rPr>
        <w:t>Mendukung Pemerintahan</w:t>
      </w:r>
    </w:p>
    <w:p w:rsidR="00C75A17" w:rsidRPr="00A64F8D" w:rsidRDefault="00C75A17" w:rsidP="005C6283">
      <w:pPr>
        <w:pStyle w:val="ListParagraph"/>
        <w:numPr>
          <w:ilvl w:val="1"/>
          <w:numId w:val="33"/>
        </w:numPr>
        <w:tabs>
          <w:tab w:val="left" w:pos="1134"/>
        </w:tabs>
        <w:spacing w:after="0" w:line="360" w:lineRule="auto"/>
        <w:ind w:hanging="294"/>
        <w:jc w:val="both"/>
        <w:rPr>
          <w:rFonts w:ascii="Bookman Old Style" w:hAnsi="Bookman Old Style" w:cs="Arial"/>
          <w:b/>
          <w:color w:val="000000" w:themeColor="text1"/>
        </w:rPr>
      </w:pPr>
      <w:r w:rsidRPr="00A64F8D">
        <w:rPr>
          <w:rFonts w:ascii="Bookman Old Style" w:hAnsi="Bookman Old Style" w:cs="Arial"/>
          <w:b/>
          <w:color w:val="000000" w:themeColor="text1"/>
        </w:rPr>
        <w:t>Rapat Koordinasi Forum Komunikasi Pimpinan Kecamatan</w:t>
      </w:r>
    </w:p>
    <w:p w:rsidR="00C75A17" w:rsidRPr="00A64F8D" w:rsidRDefault="001C7271" w:rsidP="001C7271">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Target dari kegiatan</w:t>
      </w:r>
      <w:r w:rsidRPr="00A64F8D">
        <w:rPr>
          <w:rFonts w:ascii="Bookman Old Style" w:hAnsi="Bookman Old Style" w:cs="Arial"/>
          <w:color w:val="000000" w:themeColor="text1"/>
        </w:rPr>
        <w:t xml:space="preserve"> </w:t>
      </w:r>
      <w:r w:rsidR="00C75A17" w:rsidRPr="00A64F8D">
        <w:rPr>
          <w:rFonts w:ascii="Bookman Old Style" w:hAnsi="Bookman Old Style" w:cs="Arial"/>
          <w:color w:val="000000" w:themeColor="text1"/>
          <w:lang w:val="id-ID"/>
        </w:rPr>
        <w:t xml:space="preserve">yaitu </w:t>
      </w:r>
      <w:r w:rsidR="00C75A17" w:rsidRPr="00A64F8D">
        <w:rPr>
          <w:rFonts w:ascii="Bookman Old Style" w:hAnsi="Bookman Old Style" w:cs="Arial"/>
          <w:color w:val="000000" w:themeColor="text1"/>
        </w:rPr>
        <w:t xml:space="preserve">terlaksananya rapat koordinasi dengan rekomendasi yang ditindaklanjuti dengan target kinerja sebanyak 95 Persen dan terealisasi sebanyak 95 Persen (100%) dengan target anggaran sebesar Rp. </w:t>
      </w:r>
      <w:r w:rsidRPr="00A64F8D">
        <w:rPr>
          <w:rFonts w:ascii="Bookman Old Style" w:hAnsi="Bookman Old Style" w:cs="Arial"/>
          <w:color w:val="000000" w:themeColor="text1"/>
        </w:rPr>
        <w:t xml:space="preserve">7.973.000 </w:t>
      </w:r>
      <w:r w:rsidR="00C75A17" w:rsidRPr="00A64F8D">
        <w:rPr>
          <w:rFonts w:ascii="Bookman Old Style" w:hAnsi="Bookman Old Style" w:cs="Arial"/>
          <w:color w:val="000000" w:themeColor="text1"/>
        </w:rPr>
        <w:t xml:space="preserve">dan terealisasi sebesar Rp. </w:t>
      </w:r>
      <w:r w:rsidRPr="00A64F8D">
        <w:rPr>
          <w:rFonts w:ascii="Bookman Old Style" w:hAnsi="Bookman Old Style" w:cs="Arial"/>
          <w:color w:val="000000" w:themeColor="text1"/>
        </w:rPr>
        <w:t xml:space="preserve">7.973.000 </w:t>
      </w:r>
      <w:r w:rsidR="00C75A17" w:rsidRPr="00A64F8D">
        <w:rPr>
          <w:rFonts w:ascii="Bookman Old Style" w:hAnsi="Bookman Old Style" w:cs="Arial"/>
          <w:color w:val="000000" w:themeColor="text1"/>
        </w:rPr>
        <w:t>(100%)</w:t>
      </w:r>
    </w:p>
    <w:p w:rsidR="00C75A17" w:rsidRPr="00A64F8D" w:rsidRDefault="00C75A17" w:rsidP="005C6283">
      <w:pPr>
        <w:pStyle w:val="ListParagraph"/>
        <w:numPr>
          <w:ilvl w:val="1"/>
          <w:numId w:val="33"/>
        </w:numPr>
        <w:tabs>
          <w:tab w:val="left" w:pos="1134"/>
        </w:tabs>
        <w:spacing w:after="0" w:line="360" w:lineRule="auto"/>
        <w:ind w:hanging="294"/>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Monitoring, Evaluasi dan Pelaporan</w:t>
      </w:r>
    </w:p>
    <w:p w:rsidR="00C75A17" w:rsidRPr="00A64F8D" w:rsidRDefault="00C75A17" w:rsidP="0022647F">
      <w:pPr>
        <w:pStyle w:val="ListParagraph"/>
        <w:spacing w:after="0"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 xml:space="preserve">tertibnya administrasi desa </w:t>
      </w:r>
      <w:r w:rsidR="0022647F" w:rsidRPr="00A64F8D">
        <w:rPr>
          <w:rFonts w:ascii="Bookman Old Style" w:hAnsi="Bookman Old Style" w:cs="Arial"/>
          <w:color w:val="000000" w:themeColor="text1"/>
        </w:rPr>
        <w:t>dengan target kinerja sebanyak 2</w:t>
      </w:r>
      <w:r w:rsidRPr="00A64F8D">
        <w:rPr>
          <w:rFonts w:ascii="Bookman Old Style" w:hAnsi="Bookman Old Style" w:cs="Arial"/>
          <w:color w:val="000000" w:themeColor="text1"/>
        </w:rPr>
        <w:t xml:space="preserve"> Dok</w:t>
      </w:r>
      <w:r w:rsidR="0022647F" w:rsidRPr="00A64F8D">
        <w:rPr>
          <w:rFonts w:ascii="Bookman Old Style" w:hAnsi="Bookman Old Style" w:cs="Arial"/>
          <w:color w:val="000000" w:themeColor="text1"/>
        </w:rPr>
        <w:t>u</w:t>
      </w:r>
      <w:r w:rsidRPr="00A64F8D">
        <w:rPr>
          <w:rFonts w:ascii="Bookman Old Style" w:hAnsi="Bookman Old Style" w:cs="Arial"/>
          <w:color w:val="000000" w:themeColor="text1"/>
        </w:rPr>
        <w:t xml:space="preserve">men dan terealisasi sebanyak 4 Dokumen  (100%) dengan target anggaran sebesar Rp. </w:t>
      </w:r>
      <w:r w:rsidR="0022647F" w:rsidRPr="00A64F8D">
        <w:rPr>
          <w:rFonts w:ascii="Bookman Old Style" w:hAnsi="Bookman Old Style" w:cs="Arial"/>
          <w:color w:val="000000" w:themeColor="text1"/>
        </w:rPr>
        <w:t>10.168.700 dan terealisasi sebesar Rp. 10.128.700</w:t>
      </w:r>
      <w:r w:rsidRPr="00A64F8D">
        <w:rPr>
          <w:rFonts w:ascii="Bookman Old Style" w:hAnsi="Bookman Old Style" w:cs="Arial"/>
          <w:color w:val="000000" w:themeColor="text1"/>
        </w:rPr>
        <w:t xml:space="preserve"> (</w:t>
      </w:r>
      <w:r w:rsidR="0022647F" w:rsidRPr="00A64F8D">
        <w:rPr>
          <w:rFonts w:ascii="Bookman Old Style" w:hAnsi="Bookman Old Style" w:cs="Arial"/>
          <w:color w:val="000000" w:themeColor="text1"/>
        </w:rPr>
        <w:t>99</w:t>
      </w:r>
      <w:r w:rsidRPr="00A64F8D">
        <w:rPr>
          <w:rFonts w:ascii="Bookman Old Style" w:hAnsi="Bookman Old Style" w:cs="Arial"/>
          <w:color w:val="000000" w:themeColor="text1"/>
        </w:rPr>
        <w:t>.</w:t>
      </w:r>
      <w:r w:rsidR="0022647F" w:rsidRPr="00A64F8D">
        <w:rPr>
          <w:rFonts w:ascii="Bookman Old Style" w:hAnsi="Bookman Old Style" w:cs="Arial"/>
          <w:color w:val="000000" w:themeColor="text1"/>
        </w:rPr>
        <w:t>60</w:t>
      </w:r>
      <w:r w:rsidRPr="00A64F8D">
        <w:rPr>
          <w:rFonts w:ascii="Bookman Old Style" w:hAnsi="Bookman Old Style" w:cs="Arial"/>
          <w:color w:val="000000" w:themeColor="text1"/>
        </w:rPr>
        <w:t>%)</w:t>
      </w:r>
    </w:p>
    <w:p w:rsidR="00C75A17" w:rsidRPr="00A64F8D" w:rsidRDefault="00C75A17" w:rsidP="005C6283">
      <w:pPr>
        <w:pStyle w:val="ListParagraph"/>
        <w:numPr>
          <w:ilvl w:val="0"/>
          <w:numId w:val="29"/>
        </w:numPr>
        <w:spacing w:after="0"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Pelayanan Kecamatan Mendukung Ketentraman dan Ketertiban</w:t>
      </w:r>
    </w:p>
    <w:p w:rsidR="00C75A17" w:rsidRPr="00A64F8D" w:rsidRDefault="00C75A17" w:rsidP="005C6283">
      <w:pPr>
        <w:pStyle w:val="ListParagraph"/>
        <w:numPr>
          <w:ilvl w:val="1"/>
          <w:numId w:val="34"/>
        </w:numPr>
        <w:spacing w:after="0" w:line="360" w:lineRule="auto"/>
        <w:ind w:left="1134" w:hanging="708"/>
        <w:jc w:val="both"/>
        <w:rPr>
          <w:rFonts w:ascii="Bookman Old Style" w:hAnsi="Bookman Old Style" w:cs="Arial"/>
          <w:b/>
          <w:color w:val="000000" w:themeColor="text1"/>
        </w:rPr>
      </w:pPr>
      <w:r w:rsidRPr="00A64F8D">
        <w:rPr>
          <w:rFonts w:ascii="Bookman Old Style" w:hAnsi="Bookman Old Style" w:cs="Arial"/>
          <w:b/>
          <w:color w:val="000000" w:themeColor="text1"/>
        </w:rPr>
        <w:t>Fasilitasi penanganan pengaduan masyarakat</w:t>
      </w:r>
    </w:p>
    <w:p w:rsidR="00C75A17" w:rsidRPr="00A64F8D" w:rsidRDefault="00C75A17" w:rsidP="000E7EDD">
      <w:pPr>
        <w:pStyle w:val="ListParagraph"/>
        <w:spacing w:after="0"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 xml:space="preserve">tertanganinya kasus-kasus yang ada dengan target kinerja sebanyak 95% dan terealisasi sebanyak 95% (100%) dengan target anggaran sebesar Rp. </w:t>
      </w:r>
      <w:r w:rsidR="000E7EDD" w:rsidRPr="00A64F8D">
        <w:rPr>
          <w:rFonts w:ascii="Bookman Old Style" w:hAnsi="Bookman Old Style" w:cs="Arial"/>
          <w:color w:val="000000" w:themeColor="text1"/>
        </w:rPr>
        <w:t xml:space="preserve">5.825.600 </w:t>
      </w:r>
      <w:r w:rsidRPr="00A64F8D">
        <w:rPr>
          <w:rFonts w:ascii="Bookman Old Style" w:hAnsi="Bookman Old Style" w:cs="Arial"/>
          <w:color w:val="000000" w:themeColor="text1"/>
        </w:rPr>
        <w:t xml:space="preserve">dan terealisasi sebesar Rp. </w:t>
      </w:r>
      <w:r w:rsidR="000E7EDD" w:rsidRPr="00A64F8D">
        <w:rPr>
          <w:rFonts w:ascii="Bookman Old Style" w:hAnsi="Bookman Old Style" w:cs="Arial"/>
          <w:color w:val="000000" w:themeColor="text1"/>
        </w:rPr>
        <w:t>5.790.600</w:t>
      </w:r>
      <w:r w:rsidRPr="00A64F8D">
        <w:rPr>
          <w:rFonts w:ascii="Bookman Old Style" w:hAnsi="Bookman Old Style" w:cs="Arial"/>
          <w:color w:val="000000" w:themeColor="text1"/>
        </w:rPr>
        <w:t xml:space="preserve">  (</w:t>
      </w:r>
      <w:r w:rsidR="000E7EDD" w:rsidRPr="00A64F8D">
        <w:rPr>
          <w:rFonts w:ascii="Bookman Old Style" w:hAnsi="Bookman Old Style" w:cs="Arial"/>
          <w:color w:val="000000" w:themeColor="text1"/>
        </w:rPr>
        <w:t>99.39</w:t>
      </w:r>
      <w:r w:rsidRPr="00A64F8D">
        <w:rPr>
          <w:rFonts w:ascii="Bookman Old Style" w:hAnsi="Bookman Old Style" w:cs="Arial"/>
          <w:color w:val="000000" w:themeColor="text1"/>
        </w:rPr>
        <w:t>%)</w:t>
      </w:r>
    </w:p>
    <w:p w:rsidR="00C75A17" w:rsidRPr="00A64F8D" w:rsidRDefault="00C75A17" w:rsidP="005C6283">
      <w:pPr>
        <w:pStyle w:val="ListParagraph"/>
        <w:numPr>
          <w:ilvl w:val="0"/>
          <w:numId w:val="29"/>
        </w:numPr>
        <w:spacing w:after="0"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Pelayanan Kecamatan Mendukung Pelayanan Umum</w:t>
      </w:r>
    </w:p>
    <w:p w:rsidR="00C75A17" w:rsidRPr="00A64F8D" w:rsidRDefault="006E5D2F" w:rsidP="005C6283">
      <w:pPr>
        <w:pStyle w:val="ListParagraph"/>
        <w:numPr>
          <w:ilvl w:val="1"/>
          <w:numId w:val="35"/>
        </w:numPr>
        <w:tabs>
          <w:tab w:val="left" w:pos="1134"/>
        </w:tabs>
        <w:spacing w:after="0" w:line="360" w:lineRule="auto"/>
        <w:ind w:hanging="294"/>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Pelayanan Administrasi Perizinan</w:t>
      </w:r>
    </w:p>
    <w:p w:rsidR="00C75A17" w:rsidRPr="00A64F8D" w:rsidRDefault="00C75A17" w:rsidP="00685715">
      <w:pPr>
        <w:pStyle w:val="ListParagraph"/>
        <w:spacing w:after="0" w:line="360" w:lineRule="auto"/>
        <w:ind w:left="1170"/>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 xml:space="preserve">tertibnya administrasi perizinan dengan target kinerja sebanyak </w:t>
      </w:r>
      <w:r w:rsidR="00510710" w:rsidRPr="00A64F8D">
        <w:rPr>
          <w:rFonts w:ascii="Bookman Old Style" w:hAnsi="Bookman Old Style" w:cs="Arial"/>
          <w:color w:val="000000" w:themeColor="text1"/>
        </w:rPr>
        <w:t>35</w:t>
      </w:r>
      <w:r w:rsidRPr="00A64F8D">
        <w:rPr>
          <w:rFonts w:ascii="Bookman Old Style" w:hAnsi="Bookman Old Style" w:cs="Arial"/>
          <w:color w:val="000000" w:themeColor="text1"/>
        </w:rPr>
        <w:t xml:space="preserve"> Izin dan terealisasi sebanyak </w:t>
      </w:r>
      <w:r w:rsidR="00510710" w:rsidRPr="00A64F8D">
        <w:rPr>
          <w:rFonts w:ascii="Bookman Old Style" w:hAnsi="Bookman Old Style" w:cs="Arial"/>
          <w:color w:val="000000" w:themeColor="text1"/>
        </w:rPr>
        <w:t xml:space="preserve">34 </w:t>
      </w:r>
      <w:r w:rsidRPr="00A64F8D">
        <w:rPr>
          <w:rFonts w:ascii="Bookman Old Style" w:hAnsi="Bookman Old Style" w:cs="Arial"/>
          <w:color w:val="000000" w:themeColor="text1"/>
        </w:rPr>
        <w:t>Izin  (</w:t>
      </w:r>
      <w:r w:rsidR="008E0C89" w:rsidRPr="00A64F8D">
        <w:rPr>
          <w:rFonts w:ascii="Bookman Old Style" w:hAnsi="Bookman Old Style" w:cs="Arial"/>
          <w:color w:val="000000" w:themeColor="text1"/>
        </w:rPr>
        <w:t>97.14</w:t>
      </w:r>
      <w:r w:rsidRPr="00A64F8D">
        <w:rPr>
          <w:rFonts w:ascii="Bookman Old Style" w:hAnsi="Bookman Old Style" w:cs="Arial"/>
          <w:color w:val="000000" w:themeColor="text1"/>
        </w:rPr>
        <w:t xml:space="preserve">%) dengan target anggaran sebesar Rp. </w:t>
      </w:r>
      <w:r w:rsidR="008E0C89" w:rsidRPr="00A64F8D">
        <w:rPr>
          <w:rFonts w:ascii="Bookman Old Style" w:hAnsi="Bookman Old Style" w:cs="Arial"/>
          <w:color w:val="000000" w:themeColor="text1"/>
        </w:rPr>
        <w:t>7.810.400</w:t>
      </w:r>
      <w:r w:rsidRPr="00A64F8D">
        <w:rPr>
          <w:rFonts w:ascii="Bookman Old Style" w:hAnsi="Bookman Old Style" w:cs="Arial"/>
          <w:color w:val="000000" w:themeColor="text1"/>
        </w:rPr>
        <w:t xml:space="preserve"> dan terealisasi sebesar Rp. </w:t>
      </w:r>
      <w:r w:rsidR="008E0C89" w:rsidRPr="00A64F8D">
        <w:rPr>
          <w:rFonts w:ascii="Bookman Old Style" w:hAnsi="Bookman Old Style" w:cs="Arial"/>
          <w:color w:val="000000" w:themeColor="text1"/>
        </w:rPr>
        <w:t>7.765.400</w:t>
      </w:r>
      <w:r w:rsidRPr="00A64F8D">
        <w:rPr>
          <w:rFonts w:ascii="Bookman Old Style" w:hAnsi="Bookman Old Style" w:cs="Arial"/>
          <w:color w:val="000000" w:themeColor="text1"/>
        </w:rPr>
        <w:t xml:space="preserve">  (99</w:t>
      </w:r>
      <w:r w:rsidR="00B059C0" w:rsidRPr="00A64F8D">
        <w:rPr>
          <w:rFonts w:ascii="Bookman Old Style" w:hAnsi="Bookman Old Style" w:cs="Arial"/>
          <w:color w:val="000000" w:themeColor="text1"/>
        </w:rPr>
        <w:t>,42</w:t>
      </w:r>
      <w:r w:rsidRPr="00A64F8D">
        <w:rPr>
          <w:rFonts w:ascii="Bookman Old Style" w:hAnsi="Bookman Old Style" w:cs="Arial"/>
          <w:color w:val="000000" w:themeColor="text1"/>
        </w:rPr>
        <w:t>%).</w:t>
      </w:r>
    </w:p>
    <w:p w:rsidR="00685715" w:rsidRPr="00A64F8D" w:rsidRDefault="00685715" w:rsidP="00685715">
      <w:pPr>
        <w:pStyle w:val="ListParagraph"/>
        <w:spacing w:after="0" w:line="360" w:lineRule="auto"/>
        <w:ind w:left="1170"/>
        <w:jc w:val="both"/>
        <w:rPr>
          <w:rFonts w:ascii="Bookman Old Style" w:hAnsi="Bookman Old Style" w:cs="Arial"/>
          <w:color w:val="000000" w:themeColor="text1"/>
        </w:rPr>
      </w:pPr>
    </w:p>
    <w:p w:rsidR="001C3640" w:rsidRPr="00A64F8D" w:rsidRDefault="001C3640" w:rsidP="00F87158">
      <w:pPr>
        <w:spacing w:after="0" w:line="360" w:lineRule="auto"/>
        <w:ind w:firstLine="709"/>
        <w:jc w:val="both"/>
        <w:rPr>
          <w:rFonts w:ascii="Bookman Old Style" w:hAnsi="Bookman Old Style" w:cs="Arial"/>
        </w:rPr>
      </w:pPr>
    </w:p>
    <w:p w:rsidR="001C3640" w:rsidRPr="00A64F8D" w:rsidRDefault="001C3640" w:rsidP="00F87158">
      <w:pPr>
        <w:spacing w:after="0" w:line="360" w:lineRule="auto"/>
        <w:ind w:firstLine="709"/>
        <w:jc w:val="both"/>
        <w:rPr>
          <w:rFonts w:ascii="Bookman Old Style" w:hAnsi="Bookman Old Style" w:cs="Arial"/>
        </w:rPr>
      </w:pPr>
    </w:p>
    <w:p w:rsidR="001C3640" w:rsidRPr="00A64F8D" w:rsidRDefault="001C3640" w:rsidP="00F87158">
      <w:pPr>
        <w:spacing w:after="0" w:line="360" w:lineRule="auto"/>
        <w:ind w:firstLine="709"/>
        <w:jc w:val="both"/>
        <w:rPr>
          <w:rFonts w:ascii="Bookman Old Style" w:hAnsi="Bookman Old Style" w:cs="Arial"/>
        </w:rPr>
      </w:pPr>
    </w:p>
    <w:p w:rsidR="001C3640" w:rsidRPr="00A64F8D" w:rsidRDefault="001C3640" w:rsidP="00F87158">
      <w:pPr>
        <w:spacing w:after="0" w:line="360" w:lineRule="auto"/>
        <w:ind w:firstLine="709"/>
        <w:jc w:val="both"/>
        <w:rPr>
          <w:rFonts w:ascii="Bookman Old Style" w:hAnsi="Bookman Old Style" w:cs="Arial"/>
        </w:rPr>
      </w:pPr>
    </w:p>
    <w:p w:rsidR="00810415" w:rsidRPr="00A64F8D" w:rsidRDefault="00F52C03" w:rsidP="00F87158">
      <w:pPr>
        <w:spacing w:after="0" w:line="360" w:lineRule="auto"/>
        <w:ind w:firstLine="709"/>
        <w:jc w:val="both"/>
        <w:rPr>
          <w:rFonts w:ascii="Bookman Old Style" w:hAnsi="Bookman Old Style" w:cs="Arial"/>
        </w:rPr>
      </w:pPr>
      <w:r w:rsidRPr="00A64F8D">
        <w:rPr>
          <w:rFonts w:ascii="Bookman Old Style" w:hAnsi="Bookman Old Style" w:cs="Arial"/>
        </w:rPr>
        <w:lastRenderedPageBreak/>
        <w:t>Se</w:t>
      </w:r>
      <w:r w:rsidRPr="00A64F8D">
        <w:rPr>
          <w:rFonts w:ascii="Bookman Old Style" w:hAnsi="Bookman Old Style" w:cs="Arial"/>
          <w:lang w:val="id-ID"/>
        </w:rPr>
        <w:t xml:space="preserve">dangkan pada tahun </w:t>
      </w:r>
      <w:r w:rsidR="00685715" w:rsidRPr="00A64F8D">
        <w:rPr>
          <w:rFonts w:ascii="Bookman Old Style" w:hAnsi="Bookman Old Style" w:cs="Arial"/>
        </w:rPr>
        <w:t xml:space="preserve">2021 </w:t>
      </w:r>
      <w:r w:rsidR="00762CF9" w:rsidRPr="00A64F8D">
        <w:rPr>
          <w:rFonts w:ascii="Bookman Old Style" w:hAnsi="Bookman Old Style" w:cs="Arial"/>
        </w:rPr>
        <w:t xml:space="preserve">terdapat </w:t>
      </w:r>
      <w:r w:rsidR="00685715" w:rsidRPr="00A64F8D">
        <w:rPr>
          <w:rFonts w:ascii="Bookman Old Style" w:hAnsi="Bookman Old Style" w:cs="Arial"/>
        </w:rPr>
        <w:t>P</w:t>
      </w:r>
      <w:r w:rsidRPr="00A64F8D">
        <w:rPr>
          <w:rFonts w:ascii="Bookman Old Style" w:hAnsi="Bookman Old Style" w:cs="Arial"/>
          <w:lang w:val="id-ID"/>
        </w:rPr>
        <w:t xml:space="preserve">rogram sebanyak </w:t>
      </w:r>
      <w:r w:rsidR="003D072A" w:rsidRPr="00A64F8D">
        <w:rPr>
          <w:rFonts w:ascii="Bookman Old Style" w:hAnsi="Bookman Old Style" w:cs="Arial"/>
        </w:rPr>
        <w:t>5</w:t>
      </w:r>
      <w:r w:rsidR="003D072A" w:rsidRPr="00A64F8D">
        <w:rPr>
          <w:rFonts w:ascii="Bookman Old Style" w:hAnsi="Bookman Old Style" w:cs="Arial"/>
          <w:lang w:val="id-ID"/>
        </w:rPr>
        <w:t xml:space="preserve"> </w:t>
      </w:r>
      <w:r w:rsidR="003D072A" w:rsidRPr="00A64F8D">
        <w:rPr>
          <w:rFonts w:ascii="Bookman Old Style" w:hAnsi="Bookman Old Style" w:cs="Arial"/>
        </w:rPr>
        <w:t>P</w:t>
      </w:r>
      <w:r w:rsidR="00762CF9" w:rsidRPr="00A64F8D">
        <w:rPr>
          <w:rFonts w:ascii="Bookman Old Style" w:hAnsi="Bookman Old Style" w:cs="Arial"/>
          <w:lang w:val="id-ID"/>
        </w:rPr>
        <w:t>rogram</w:t>
      </w:r>
      <w:r w:rsidR="00762CF9" w:rsidRPr="00A64F8D">
        <w:rPr>
          <w:rFonts w:ascii="Bookman Old Style" w:hAnsi="Bookman Old Style" w:cs="Arial"/>
        </w:rPr>
        <w:t>,</w:t>
      </w:r>
      <w:r w:rsidRPr="00A64F8D">
        <w:rPr>
          <w:rFonts w:ascii="Bookman Old Style" w:hAnsi="Bookman Old Style" w:cs="Arial"/>
          <w:lang w:val="id-ID"/>
        </w:rPr>
        <w:t xml:space="preserve"> </w:t>
      </w:r>
      <w:r w:rsidR="006420EE" w:rsidRPr="00A64F8D">
        <w:rPr>
          <w:rFonts w:ascii="Bookman Old Style" w:hAnsi="Bookman Old Style" w:cs="Arial"/>
          <w:lang w:val="id-ID"/>
        </w:rPr>
        <w:t xml:space="preserve"> </w:t>
      </w:r>
      <w:r w:rsidR="006420EE" w:rsidRPr="00A64F8D">
        <w:rPr>
          <w:rFonts w:ascii="Bookman Old Style" w:hAnsi="Bookman Old Style" w:cs="Arial"/>
        </w:rPr>
        <w:t>K</w:t>
      </w:r>
      <w:r w:rsidRPr="00A64F8D">
        <w:rPr>
          <w:rFonts w:ascii="Bookman Old Style" w:hAnsi="Bookman Old Style" w:cs="Arial"/>
          <w:lang w:val="id-ID"/>
        </w:rPr>
        <w:t>egiatan</w:t>
      </w:r>
      <w:r w:rsidR="006926AF" w:rsidRPr="00A64F8D">
        <w:rPr>
          <w:rFonts w:ascii="Bookman Old Style" w:hAnsi="Bookman Old Style" w:cs="Arial"/>
        </w:rPr>
        <w:t xml:space="preserve"> sebanyak </w:t>
      </w:r>
      <w:r w:rsidR="00762CF9" w:rsidRPr="00A64F8D">
        <w:rPr>
          <w:rFonts w:ascii="Bookman Old Style" w:hAnsi="Bookman Old Style" w:cs="Arial"/>
        </w:rPr>
        <w:t>13 Kegiatan dan Sub Kegiatan sebanyak 34</w:t>
      </w:r>
      <w:r w:rsidRPr="00A64F8D">
        <w:rPr>
          <w:rFonts w:ascii="Bookman Old Style" w:hAnsi="Bookman Old Style" w:cs="Arial"/>
          <w:lang w:val="id-ID"/>
        </w:rPr>
        <w:t xml:space="preserve">. Adapun capaian program/kegiatan sampai dengan </w:t>
      </w:r>
      <w:r w:rsidRPr="00A64F8D">
        <w:rPr>
          <w:rFonts w:ascii="Bookman Old Style" w:hAnsi="Bookman Old Style" w:cs="Arial"/>
        </w:rPr>
        <w:t>Triwulan II</w:t>
      </w:r>
      <w:r w:rsidRPr="00A64F8D">
        <w:rPr>
          <w:rFonts w:ascii="Bookman Old Style" w:hAnsi="Bookman Old Style" w:cs="Arial"/>
          <w:lang w:val="id-ID"/>
        </w:rPr>
        <w:t xml:space="preserve"> adalah sebagai berikut :</w:t>
      </w:r>
    </w:p>
    <w:p w:rsidR="00F52C03" w:rsidRPr="00A64F8D" w:rsidRDefault="007E5790" w:rsidP="005C6283">
      <w:pPr>
        <w:pStyle w:val="ListParagraph"/>
        <w:numPr>
          <w:ilvl w:val="0"/>
          <w:numId w:val="20"/>
        </w:numPr>
        <w:spacing w:after="0" w:line="360" w:lineRule="auto"/>
        <w:ind w:left="426" w:hanging="426"/>
        <w:jc w:val="both"/>
        <w:rPr>
          <w:rFonts w:ascii="Bookman Old Style" w:hAnsi="Bookman Old Style" w:cs="Arial"/>
          <w:b/>
        </w:rPr>
      </w:pPr>
      <w:r w:rsidRPr="00A64F8D">
        <w:rPr>
          <w:rFonts w:ascii="Bookman Old Style" w:hAnsi="Bookman Old Style" w:cs="Arial"/>
          <w:b/>
          <w:lang w:val="id-ID"/>
        </w:rPr>
        <w:t xml:space="preserve">Program </w:t>
      </w:r>
      <w:r w:rsidRPr="00A64F8D">
        <w:rPr>
          <w:rFonts w:ascii="Bookman Old Style" w:hAnsi="Bookman Old Style" w:cs="Arial"/>
          <w:b/>
        </w:rPr>
        <w:t>Penunjang Urusan Pemerintahan Daerah Kabupaten Kota</w:t>
      </w:r>
    </w:p>
    <w:p w:rsidR="00F52C03" w:rsidRPr="00A64F8D" w:rsidRDefault="002E4B73" w:rsidP="001C3640">
      <w:pPr>
        <w:pStyle w:val="ListParagraph"/>
        <w:numPr>
          <w:ilvl w:val="4"/>
          <w:numId w:val="4"/>
        </w:numPr>
        <w:spacing w:after="0" w:line="360" w:lineRule="auto"/>
        <w:ind w:left="851" w:hanging="425"/>
        <w:jc w:val="both"/>
        <w:rPr>
          <w:rFonts w:ascii="Bookman Old Style" w:hAnsi="Bookman Old Style" w:cs="Arial"/>
          <w:b/>
        </w:rPr>
      </w:pPr>
      <w:r w:rsidRPr="00A64F8D">
        <w:rPr>
          <w:rFonts w:ascii="Bookman Old Style" w:hAnsi="Bookman Old Style" w:cs="Arial"/>
          <w:b/>
        </w:rPr>
        <w:t>Perencanaan, Penganggaran, dan Evaluasi Kinerja Perangkat Daerah</w:t>
      </w:r>
    </w:p>
    <w:p w:rsidR="003444B9" w:rsidRPr="00A64F8D" w:rsidRDefault="003444B9" w:rsidP="005C6283">
      <w:pPr>
        <w:pStyle w:val="ListParagraph"/>
        <w:numPr>
          <w:ilvl w:val="0"/>
          <w:numId w:val="2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Penyusunan Dokumen Perencanaan Perangkat Daerah</w:t>
      </w:r>
    </w:p>
    <w:p w:rsidR="003444B9" w:rsidRPr="00A64F8D" w:rsidRDefault="00F52C03" w:rsidP="003444B9">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00042971" w:rsidRPr="00A64F8D">
        <w:rPr>
          <w:rFonts w:ascii="Bookman Old Style" w:hAnsi="Bookman Old Style" w:cs="Arial"/>
        </w:rPr>
        <w:t xml:space="preserve"> Sub</w:t>
      </w:r>
      <w:r w:rsidR="00042971" w:rsidRPr="00A64F8D">
        <w:rPr>
          <w:rFonts w:ascii="Bookman Old Style" w:hAnsi="Bookman Old Style" w:cs="Arial"/>
          <w:lang w:val="id-ID"/>
        </w:rPr>
        <w:t xml:space="preserve"> </w:t>
      </w:r>
      <w:r w:rsidR="00042971" w:rsidRPr="00A64F8D">
        <w:rPr>
          <w:rFonts w:ascii="Bookman Old Style" w:hAnsi="Bookman Old Style" w:cs="Arial"/>
        </w:rPr>
        <w:t>Ke</w:t>
      </w:r>
      <w:r w:rsidRPr="00A64F8D">
        <w:rPr>
          <w:rFonts w:ascii="Bookman Old Style" w:hAnsi="Bookman Old Style" w:cs="Arial"/>
          <w:lang w:val="id-ID"/>
        </w:rPr>
        <w:t xml:space="preserve">giatan ini adalah </w:t>
      </w:r>
      <w:r w:rsidR="00042971" w:rsidRPr="00A64F8D">
        <w:rPr>
          <w:rFonts w:ascii="Bookman Old Style" w:hAnsi="Bookman Old Style" w:cs="Arial"/>
        </w:rPr>
        <w:t xml:space="preserve">Jumlah Dokumen Perencanaan yang </w:t>
      </w:r>
      <w:r w:rsidR="00617931" w:rsidRPr="00A64F8D">
        <w:rPr>
          <w:rFonts w:ascii="Bookman Old Style" w:hAnsi="Bookman Old Style" w:cs="Arial"/>
        </w:rPr>
        <w:t xml:space="preserve">Disusun Tepat Waktu </w:t>
      </w:r>
      <w:r w:rsidRPr="00A64F8D">
        <w:rPr>
          <w:rFonts w:ascii="Bookman Old Style" w:hAnsi="Bookman Old Style" w:cs="Arial"/>
        </w:rPr>
        <w:t xml:space="preserve">dengan target kinerja sebanyak </w:t>
      </w:r>
      <w:r w:rsidR="00864C59" w:rsidRPr="00A64F8D">
        <w:rPr>
          <w:rFonts w:ascii="Bookman Old Style" w:hAnsi="Bookman Old Style" w:cs="Arial"/>
        </w:rPr>
        <w:t>3</w:t>
      </w:r>
      <w:r w:rsidR="0099503D" w:rsidRPr="00A64F8D">
        <w:rPr>
          <w:rFonts w:ascii="Bookman Old Style" w:hAnsi="Bookman Old Style" w:cs="Arial"/>
        </w:rPr>
        <w:t xml:space="preserve"> </w:t>
      </w:r>
      <w:r w:rsidR="00E94974" w:rsidRPr="00A64F8D">
        <w:rPr>
          <w:rFonts w:ascii="Bookman Old Style" w:hAnsi="Bookman Old Style" w:cs="Arial"/>
        </w:rPr>
        <w:t xml:space="preserve"> Dokumen dan sampai Triwulan II </w:t>
      </w:r>
      <w:r w:rsidR="00617931" w:rsidRPr="00A64F8D">
        <w:rPr>
          <w:rFonts w:ascii="Bookman Old Style" w:hAnsi="Bookman Old Style" w:cs="Arial"/>
        </w:rPr>
        <w:t xml:space="preserve">bulan Juni 2020 </w:t>
      </w:r>
      <w:r w:rsidRPr="00A64F8D">
        <w:rPr>
          <w:rFonts w:ascii="Bookman Old Style" w:hAnsi="Bookman Old Style" w:cs="Arial"/>
        </w:rPr>
        <w:t>teralisasi</w:t>
      </w:r>
      <w:r w:rsidR="00864C59" w:rsidRPr="00A64F8D">
        <w:rPr>
          <w:rFonts w:ascii="Bookman Old Style" w:hAnsi="Bookman Old Style" w:cs="Arial"/>
        </w:rPr>
        <w:t xml:space="preserve"> 1 Dokumen</w:t>
      </w:r>
      <w:r w:rsidRPr="00A64F8D">
        <w:rPr>
          <w:rFonts w:ascii="Bookman Old Style" w:hAnsi="Bookman Old Style" w:cs="Arial"/>
        </w:rPr>
        <w:t xml:space="preserve"> </w:t>
      </w:r>
      <w:r w:rsidR="00921313" w:rsidRPr="00A64F8D">
        <w:rPr>
          <w:rFonts w:ascii="Bookman Old Style" w:hAnsi="Bookman Old Style" w:cs="Arial"/>
        </w:rPr>
        <w:t>(33</w:t>
      </w:r>
      <w:r w:rsidRPr="00A64F8D">
        <w:rPr>
          <w:rFonts w:ascii="Bookman Old Style" w:hAnsi="Bookman Old Style" w:cs="Arial"/>
        </w:rPr>
        <w:t xml:space="preserve">%) dengan target anggaran sebesar Rp. </w:t>
      </w:r>
      <w:r w:rsidR="00921313" w:rsidRPr="00A64F8D">
        <w:rPr>
          <w:rFonts w:ascii="Bookman Old Style" w:hAnsi="Bookman Old Style" w:cs="Arial"/>
        </w:rPr>
        <w:t xml:space="preserve">3.853.423 </w:t>
      </w:r>
      <w:r w:rsidRPr="00A64F8D">
        <w:rPr>
          <w:rFonts w:ascii="Bookman Old Style" w:hAnsi="Bookman Old Style" w:cs="Arial"/>
        </w:rPr>
        <w:t>dan terealiasi sebesar Rp</w:t>
      </w:r>
      <w:r w:rsidR="00921313" w:rsidRPr="00A64F8D">
        <w:rPr>
          <w:rFonts w:ascii="Bookman Old Style" w:hAnsi="Bookman Old Style" w:cs="Arial"/>
        </w:rPr>
        <w:t xml:space="preserve">.1.598.067 </w:t>
      </w:r>
      <w:r w:rsidR="000E0E9D" w:rsidRPr="00A64F8D">
        <w:rPr>
          <w:rFonts w:ascii="Bookman Old Style" w:hAnsi="Bookman Old Style" w:cs="Arial"/>
        </w:rPr>
        <w:t>(41.47</w:t>
      </w:r>
      <w:r w:rsidRPr="00A64F8D">
        <w:rPr>
          <w:rFonts w:ascii="Bookman Old Style" w:hAnsi="Bookman Old Style" w:cs="Arial"/>
        </w:rPr>
        <w:t>%)</w:t>
      </w:r>
    </w:p>
    <w:p w:rsidR="003444B9" w:rsidRPr="00A64F8D" w:rsidRDefault="003444B9" w:rsidP="005C6283">
      <w:pPr>
        <w:pStyle w:val="ListParagraph"/>
        <w:numPr>
          <w:ilvl w:val="0"/>
          <w:numId w:val="2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Penyusunan Dokumen Perencanaan Perangkat Daerah</w:t>
      </w:r>
    </w:p>
    <w:p w:rsidR="00B96B1A" w:rsidRPr="00A64F8D" w:rsidRDefault="003444B9" w:rsidP="00B96B1A">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Dokumen RKA-SKPD yang Disusun Tepat Waktu dengan target kinerja sebanyak 2 Dokumen dan belum ada yang terealisasi dikarenakan kegiatan ini berlansung pada TW III dan IV. Adapun target anggaran sebesar Rp. 3.447.204 dan terealiasi sebesar Rp. 0</w:t>
      </w:r>
      <w:r w:rsidR="00B96B1A" w:rsidRPr="00A64F8D">
        <w:rPr>
          <w:rFonts w:ascii="Bookman Old Style" w:hAnsi="Bookman Old Style" w:cs="Arial"/>
        </w:rPr>
        <w:t xml:space="preserve">. </w:t>
      </w:r>
    </w:p>
    <w:p w:rsidR="00B96B1A" w:rsidRPr="00A64F8D" w:rsidRDefault="00B96B1A" w:rsidP="005C6283">
      <w:pPr>
        <w:pStyle w:val="ListParagraph"/>
        <w:numPr>
          <w:ilvl w:val="0"/>
          <w:numId w:val="2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Koordinasi dan Penyusunan Dokumen DPA-SKPD</w:t>
      </w:r>
    </w:p>
    <w:p w:rsidR="00B96B1A" w:rsidRPr="00A64F8D" w:rsidRDefault="00B96B1A" w:rsidP="00B61ACC">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Dokumen </w:t>
      </w:r>
      <w:r w:rsidR="00A65EFC" w:rsidRPr="00A64F8D">
        <w:rPr>
          <w:rFonts w:ascii="Bookman Old Style" w:hAnsi="Bookman Old Style" w:cs="Arial"/>
        </w:rPr>
        <w:t>DP</w:t>
      </w:r>
      <w:r w:rsidRPr="00A64F8D">
        <w:rPr>
          <w:rFonts w:ascii="Bookman Old Style" w:hAnsi="Bookman Old Style" w:cs="Arial"/>
        </w:rPr>
        <w:t xml:space="preserve">A-SKPD yang Disusun Tepat Waktu dengan target kinerja sebanyak 2 Dokumen dan </w:t>
      </w:r>
      <w:r w:rsidR="00B61ACC" w:rsidRPr="00A64F8D">
        <w:rPr>
          <w:rFonts w:ascii="Bookman Old Style" w:hAnsi="Bookman Old Style" w:cs="Arial"/>
        </w:rPr>
        <w:t>terealisasisebanyak 1 Dokumen</w:t>
      </w:r>
      <w:r w:rsidR="00436AF5" w:rsidRPr="00A64F8D">
        <w:rPr>
          <w:rFonts w:ascii="Bookman Old Style" w:hAnsi="Bookman Old Style" w:cs="Arial"/>
        </w:rPr>
        <w:t xml:space="preserve"> (50%)</w:t>
      </w:r>
      <w:r w:rsidR="00B61ACC" w:rsidRPr="00A64F8D">
        <w:rPr>
          <w:rFonts w:ascii="Bookman Old Style" w:hAnsi="Bookman Old Style" w:cs="Arial"/>
        </w:rPr>
        <w:t xml:space="preserve">. </w:t>
      </w:r>
      <w:r w:rsidRPr="00A64F8D">
        <w:rPr>
          <w:rFonts w:ascii="Bookman Old Style" w:hAnsi="Bookman Old Style" w:cs="Arial"/>
        </w:rPr>
        <w:t xml:space="preserve">Adapun target anggaran sebesar Rp. </w:t>
      </w:r>
      <w:r w:rsidR="00B61ACC" w:rsidRPr="00A64F8D">
        <w:rPr>
          <w:rFonts w:ascii="Bookman Old Style" w:hAnsi="Bookman Old Style" w:cs="Arial"/>
        </w:rPr>
        <w:t xml:space="preserve">4.272.668 </w:t>
      </w:r>
      <w:r w:rsidRPr="00A64F8D">
        <w:rPr>
          <w:rFonts w:ascii="Bookman Old Style" w:hAnsi="Bookman Old Style" w:cs="Arial"/>
        </w:rPr>
        <w:t xml:space="preserve">dan terealiasi sebesar Rp. </w:t>
      </w:r>
      <w:r w:rsidR="00B61ACC" w:rsidRPr="00A64F8D">
        <w:rPr>
          <w:rFonts w:ascii="Bookman Old Style" w:hAnsi="Bookman Old Style" w:cs="Arial"/>
        </w:rPr>
        <w:t>1941417</w:t>
      </w:r>
      <w:r w:rsidR="004E2646" w:rsidRPr="00A64F8D">
        <w:rPr>
          <w:rFonts w:ascii="Bookman Old Style" w:hAnsi="Bookman Old Style" w:cs="Arial"/>
        </w:rPr>
        <w:t xml:space="preserve"> (</w:t>
      </w:r>
      <w:r w:rsidR="00420BDF" w:rsidRPr="00A64F8D">
        <w:rPr>
          <w:rFonts w:ascii="Bookman Old Style" w:hAnsi="Bookman Old Style" w:cs="Arial"/>
        </w:rPr>
        <w:t>45.44</w:t>
      </w:r>
      <w:r w:rsidR="00B61ACC" w:rsidRPr="00A64F8D">
        <w:rPr>
          <w:rFonts w:ascii="Bookman Old Style" w:hAnsi="Bookman Old Style" w:cs="Arial"/>
        </w:rPr>
        <w:t>%).</w:t>
      </w:r>
    </w:p>
    <w:p w:rsidR="00652E5F" w:rsidRPr="00A64F8D" w:rsidRDefault="00652E5F" w:rsidP="005C6283">
      <w:pPr>
        <w:pStyle w:val="ListParagraph"/>
        <w:numPr>
          <w:ilvl w:val="0"/>
          <w:numId w:val="2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Evaluasi Kinerja Perangkat Daerah</w:t>
      </w:r>
    </w:p>
    <w:p w:rsidR="00652E5F" w:rsidRPr="00A64F8D" w:rsidRDefault="00652E5F" w:rsidP="00247EB5">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w:t>
      </w:r>
      <w:r w:rsidR="00C66EAC" w:rsidRPr="00A64F8D">
        <w:rPr>
          <w:rFonts w:ascii="Bookman Old Style" w:hAnsi="Bookman Old Style" w:cs="Arial"/>
        </w:rPr>
        <w:t>Laporan KInerja Perangkat Daerah</w:t>
      </w:r>
      <w:r w:rsidRPr="00A64F8D">
        <w:rPr>
          <w:rFonts w:ascii="Bookman Old Style" w:hAnsi="Bookman Old Style" w:cs="Arial"/>
        </w:rPr>
        <w:t xml:space="preserve"> yang Disusun Tepat Waktu dengan target kinerja sebanyak </w:t>
      </w:r>
      <w:r w:rsidR="00247EB5" w:rsidRPr="00A64F8D">
        <w:rPr>
          <w:rFonts w:ascii="Bookman Old Style" w:hAnsi="Bookman Old Style" w:cs="Arial"/>
        </w:rPr>
        <w:t xml:space="preserve">10 </w:t>
      </w:r>
      <w:r w:rsidRPr="00A64F8D">
        <w:rPr>
          <w:rFonts w:ascii="Bookman Old Style" w:hAnsi="Bookman Old Style" w:cs="Arial"/>
        </w:rPr>
        <w:t>Dokumen dan terealisasi</w:t>
      </w:r>
      <w:r w:rsidR="00C66EAC" w:rsidRPr="00A64F8D">
        <w:rPr>
          <w:rFonts w:ascii="Bookman Old Style" w:hAnsi="Bookman Old Style" w:cs="Arial"/>
        </w:rPr>
        <w:t xml:space="preserve"> </w:t>
      </w:r>
      <w:r w:rsidR="00247EB5" w:rsidRPr="00A64F8D">
        <w:rPr>
          <w:rFonts w:ascii="Bookman Old Style" w:hAnsi="Bookman Old Style" w:cs="Arial"/>
        </w:rPr>
        <w:t>sebanyak 6</w:t>
      </w:r>
      <w:r w:rsidRPr="00A64F8D">
        <w:rPr>
          <w:rFonts w:ascii="Bookman Old Style" w:hAnsi="Bookman Old Style" w:cs="Arial"/>
        </w:rPr>
        <w:t xml:space="preserve"> Dokumen</w:t>
      </w:r>
      <w:r w:rsidR="00436AF5" w:rsidRPr="00A64F8D">
        <w:rPr>
          <w:rFonts w:ascii="Bookman Old Style" w:hAnsi="Bookman Old Style" w:cs="Arial"/>
        </w:rPr>
        <w:t xml:space="preserve"> (60%)</w:t>
      </w:r>
      <w:r w:rsidRPr="00A64F8D">
        <w:rPr>
          <w:rFonts w:ascii="Bookman Old Style" w:hAnsi="Bookman Old Style" w:cs="Arial"/>
        </w:rPr>
        <w:t xml:space="preserve">. Adapun target anggaran sebesar Rp. </w:t>
      </w:r>
      <w:r w:rsidR="00247EB5" w:rsidRPr="00A64F8D">
        <w:rPr>
          <w:rFonts w:ascii="Bookman Old Style" w:hAnsi="Bookman Old Style" w:cs="Arial"/>
        </w:rPr>
        <w:t xml:space="preserve">7.331.788 </w:t>
      </w:r>
      <w:r w:rsidRPr="00A64F8D">
        <w:rPr>
          <w:rFonts w:ascii="Bookman Old Style" w:hAnsi="Bookman Old Style" w:cs="Arial"/>
        </w:rPr>
        <w:t xml:space="preserve">dan terealiasi sebesar Rp. </w:t>
      </w:r>
      <w:r w:rsidR="00247EB5" w:rsidRPr="00A64F8D">
        <w:rPr>
          <w:rFonts w:ascii="Bookman Old Style" w:hAnsi="Bookman Old Style" w:cs="Arial"/>
        </w:rPr>
        <w:t xml:space="preserve">3.447.917 </w:t>
      </w:r>
      <w:r w:rsidR="00BF3652" w:rsidRPr="00A64F8D">
        <w:rPr>
          <w:rFonts w:ascii="Bookman Old Style" w:hAnsi="Bookman Old Style" w:cs="Arial"/>
        </w:rPr>
        <w:t>(</w:t>
      </w:r>
      <w:r w:rsidR="00420BDF" w:rsidRPr="00A64F8D">
        <w:rPr>
          <w:rFonts w:ascii="Bookman Old Style" w:hAnsi="Bookman Old Style" w:cs="Arial"/>
        </w:rPr>
        <w:t>47</w:t>
      </w:r>
      <w:r w:rsidRPr="00A64F8D">
        <w:rPr>
          <w:rFonts w:ascii="Bookman Old Style" w:hAnsi="Bookman Old Style" w:cs="Arial"/>
        </w:rPr>
        <w:t>%).</w:t>
      </w:r>
    </w:p>
    <w:p w:rsidR="00DA10D7" w:rsidRPr="00A64F8D" w:rsidRDefault="00DA10D7" w:rsidP="001C364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Administrasi Keuangan Perangkat Daerah</w:t>
      </w:r>
    </w:p>
    <w:p w:rsidR="001E6288" w:rsidRPr="00A64F8D" w:rsidRDefault="001E6288" w:rsidP="005C6283">
      <w:pPr>
        <w:pStyle w:val="ListParagraph"/>
        <w:numPr>
          <w:ilvl w:val="0"/>
          <w:numId w:val="36"/>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Penyediaan Gaji dan Tunjangan ASN</w:t>
      </w:r>
    </w:p>
    <w:p w:rsidR="00816DE2" w:rsidRPr="00A64F8D" w:rsidRDefault="00816DE2" w:rsidP="00816DE2">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ASN yang Gaji dan Tunjangannya Terbayarkan dengan target kinerja sebanyak 16 Orang dan terealisasi sebanyak 16 Orang</w:t>
      </w:r>
      <w:r w:rsidR="00436AF5" w:rsidRPr="00A64F8D">
        <w:rPr>
          <w:rFonts w:ascii="Bookman Old Style" w:hAnsi="Bookman Old Style" w:cs="Arial"/>
        </w:rPr>
        <w:t xml:space="preserve"> (100%)</w:t>
      </w:r>
      <w:r w:rsidRPr="00A64F8D">
        <w:rPr>
          <w:rFonts w:ascii="Bookman Old Style" w:hAnsi="Bookman Old Style" w:cs="Arial"/>
        </w:rPr>
        <w:t>. Adapun target anggaran sebesar Rp. 1.648.808.166 dan terealiasi sebesar Rp. 699.424.063 (</w:t>
      </w:r>
      <w:r w:rsidR="00E42FDB" w:rsidRPr="00A64F8D">
        <w:rPr>
          <w:rFonts w:ascii="Bookman Old Style" w:hAnsi="Bookman Old Style" w:cs="Arial"/>
        </w:rPr>
        <w:t>42.42</w:t>
      </w:r>
      <w:r w:rsidRPr="00A64F8D">
        <w:rPr>
          <w:rFonts w:ascii="Bookman Old Style" w:hAnsi="Bookman Old Style" w:cs="Arial"/>
        </w:rPr>
        <w:t>%).</w:t>
      </w:r>
    </w:p>
    <w:p w:rsidR="001E6288" w:rsidRPr="00A64F8D" w:rsidRDefault="001E6288" w:rsidP="005C6283">
      <w:pPr>
        <w:pStyle w:val="ListParagraph"/>
        <w:numPr>
          <w:ilvl w:val="0"/>
          <w:numId w:val="36"/>
        </w:numPr>
        <w:spacing w:after="0" w:line="360" w:lineRule="auto"/>
        <w:ind w:left="851" w:hanging="425"/>
        <w:jc w:val="both"/>
        <w:rPr>
          <w:rFonts w:ascii="Bookman Old Style" w:hAnsi="Bookman Old Style" w:cs="Arial"/>
          <w:b/>
          <w:bCs/>
        </w:rPr>
      </w:pPr>
      <w:r w:rsidRPr="00A64F8D">
        <w:rPr>
          <w:rFonts w:ascii="Bookman Old Style" w:hAnsi="Bookman Old Style" w:cs="Arial"/>
          <w:b/>
          <w:bCs/>
        </w:rPr>
        <w:lastRenderedPageBreak/>
        <w:t>Koordinasi dan Penyusunan Laporan Keuangan Bulanan/Triwulan/Semesteran SKPD</w:t>
      </w:r>
    </w:p>
    <w:p w:rsidR="00185C1F" w:rsidRPr="00A64F8D" w:rsidRDefault="00C720E1" w:rsidP="00A95CB0">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w:t>
      </w:r>
      <w:r w:rsidR="00BA006B" w:rsidRPr="00A64F8D">
        <w:rPr>
          <w:rFonts w:ascii="Bookman Old Style" w:hAnsi="Bookman Old Style" w:cs="Arial"/>
        </w:rPr>
        <w:t>Jumlah Laporan Keuangan Perangkat Daerah yang disusun Tepat Waktu</w:t>
      </w:r>
      <w:r w:rsidRPr="00A64F8D">
        <w:rPr>
          <w:rFonts w:ascii="Bookman Old Style" w:hAnsi="Bookman Old Style" w:cs="Arial"/>
        </w:rPr>
        <w:t xml:space="preserve"> dengan target kinerja sebanyak </w:t>
      </w:r>
      <w:r w:rsidR="00BA006B" w:rsidRPr="00A64F8D">
        <w:rPr>
          <w:rFonts w:ascii="Bookman Old Style" w:hAnsi="Bookman Old Style" w:cs="Arial"/>
        </w:rPr>
        <w:t>18 Dokumen</w:t>
      </w:r>
      <w:r w:rsidRPr="00A64F8D">
        <w:rPr>
          <w:rFonts w:ascii="Bookman Old Style" w:hAnsi="Bookman Old Style" w:cs="Arial"/>
        </w:rPr>
        <w:t xml:space="preserve"> dan</w:t>
      </w:r>
      <w:r w:rsidR="00DC416D" w:rsidRPr="00A64F8D">
        <w:rPr>
          <w:rFonts w:ascii="Bookman Old Style" w:hAnsi="Bookman Old Style" w:cs="Arial"/>
        </w:rPr>
        <w:t xml:space="preserve"> sampai dengan Triwulan II 2021</w:t>
      </w:r>
      <w:r w:rsidRPr="00A64F8D">
        <w:rPr>
          <w:rFonts w:ascii="Bookman Old Style" w:hAnsi="Bookman Old Style" w:cs="Arial"/>
        </w:rPr>
        <w:t xml:space="preserve"> terealisasi sebanyak </w:t>
      </w:r>
      <w:r w:rsidR="00DC416D" w:rsidRPr="00A64F8D">
        <w:rPr>
          <w:rFonts w:ascii="Bookman Old Style" w:hAnsi="Bookman Old Style" w:cs="Arial"/>
        </w:rPr>
        <w:t>9 Dokumen</w:t>
      </w:r>
      <w:r w:rsidR="00436AF5" w:rsidRPr="00A64F8D">
        <w:rPr>
          <w:rFonts w:ascii="Bookman Old Style" w:hAnsi="Bookman Old Style" w:cs="Arial"/>
        </w:rPr>
        <w:t xml:space="preserve"> (50%)</w:t>
      </w:r>
      <w:r w:rsidRPr="00A64F8D">
        <w:rPr>
          <w:rFonts w:ascii="Bookman Old Style" w:hAnsi="Bookman Old Style" w:cs="Arial"/>
        </w:rPr>
        <w:t xml:space="preserve">. Adapun target anggaran sebesar Rp. </w:t>
      </w:r>
      <w:r w:rsidR="00DC416D" w:rsidRPr="00A64F8D">
        <w:rPr>
          <w:rFonts w:ascii="Bookman Old Style" w:hAnsi="Bookman Old Style" w:cs="Arial"/>
        </w:rPr>
        <w:t xml:space="preserve">24.015.757 </w:t>
      </w:r>
      <w:r w:rsidRPr="00A64F8D">
        <w:rPr>
          <w:rFonts w:ascii="Bookman Old Style" w:hAnsi="Bookman Old Style" w:cs="Arial"/>
        </w:rPr>
        <w:t xml:space="preserve">dan terealiasi sebesar Rp. </w:t>
      </w:r>
      <w:r w:rsidR="00DC416D" w:rsidRPr="00A64F8D">
        <w:rPr>
          <w:rFonts w:ascii="Bookman Old Style" w:hAnsi="Bookman Old Style" w:cs="Arial"/>
        </w:rPr>
        <w:t xml:space="preserve">10.301.812 </w:t>
      </w:r>
      <w:r w:rsidRPr="00A64F8D">
        <w:rPr>
          <w:rFonts w:ascii="Bookman Old Style" w:hAnsi="Bookman Old Style" w:cs="Arial"/>
        </w:rPr>
        <w:t>(</w:t>
      </w:r>
      <w:r w:rsidR="00E94B08" w:rsidRPr="00A64F8D">
        <w:rPr>
          <w:rFonts w:ascii="Bookman Old Style" w:hAnsi="Bookman Old Style" w:cs="Arial"/>
        </w:rPr>
        <w:t>42.90</w:t>
      </w:r>
      <w:r w:rsidRPr="00A64F8D">
        <w:rPr>
          <w:rFonts w:ascii="Bookman Old Style" w:hAnsi="Bookman Old Style" w:cs="Arial"/>
        </w:rPr>
        <w:t>%)</w:t>
      </w:r>
      <w:r w:rsidR="00A95CB0" w:rsidRPr="00A64F8D">
        <w:rPr>
          <w:rFonts w:ascii="Bookman Old Style" w:hAnsi="Bookman Old Style" w:cs="Arial"/>
        </w:rPr>
        <w:t>.</w:t>
      </w:r>
    </w:p>
    <w:p w:rsidR="00DA10D7" w:rsidRPr="00A64F8D" w:rsidRDefault="00CC001C"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Administrasi Barang Milik Daerah pada Perangkat Daerah</w:t>
      </w:r>
    </w:p>
    <w:p w:rsidR="003D05DA" w:rsidRPr="00A64F8D" w:rsidRDefault="00FF7283" w:rsidP="005C6283">
      <w:pPr>
        <w:pStyle w:val="ListParagraph"/>
        <w:numPr>
          <w:ilvl w:val="4"/>
          <w:numId w:val="36"/>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Penatausahaan Barang Milik Daerah pada SKPD</w:t>
      </w:r>
    </w:p>
    <w:p w:rsidR="00185C1F" w:rsidRPr="00A64F8D" w:rsidRDefault="00185C1F" w:rsidP="00A25085">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Laporan </w:t>
      </w:r>
      <w:r w:rsidR="00974CC3" w:rsidRPr="00A64F8D">
        <w:rPr>
          <w:rFonts w:ascii="Bookman Old Style" w:hAnsi="Bookman Old Style" w:cs="Arial"/>
        </w:rPr>
        <w:t xml:space="preserve">Pengelolaan Retribusi </w:t>
      </w:r>
      <w:r w:rsidRPr="00A64F8D">
        <w:rPr>
          <w:rFonts w:ascii="Bookman Old Style" w:hAnsi="Bookman Old Style" w:cs="Arial"/>
        </w:rPr>
        <w:t xml:space="preserve">Daerah yang disusun Tepat Waktu dengan target kinerja sebanyak </w:t>
      </w:r>
      <w:r w:rsidR="00974CC3" w:rsidRPr="00A64F8D">
        <w:rPr>
          <w:rFonts w:ascii="Bookman Old Style" w:hAnsi="Bookman Old Style" w:cs="Arial"/>
        </w:rPr>
        <w:t xml:space="preserve">4 </w:t>
      </w:r>
      <w:r w:rsidRPr="00A64F8D">
        <w:rPr>
          <w:rFonts w:ascii="Bookman Old Style" w:hAnsi="Bookman Old Style" w:cs="Arial"/>
        </w:rPr>
        <w:t xml:space="preserve">Dokumen dan sampai dengan Triwulan II 2021 terealisasi sebanyak </w:t>
      </w:r>
      <w:r w:rsidR="00974CC3" w:rsidRPr="00A64F8D">
        <w:rPr>
          <w:rFonts w:ascii="Bookman Old Style" w:hAnsi="Bookman Old Style" w:cs="Arial"/>
        </w:rPr>
        <w:t>2</w:t>
      </w:r>
      <w:r w:rsidRPr="00A64F8D">
        <w:rPr>
          <w:rFonts w:ascii="Bookman Old Style" w:hAnsi="Bookman Old Style" w:cs="Arial"/>
        </w:rPr>
        <w:t xml:space="preserve"> Dokumen</w:t>
      </w:r>
      <w:r w:rsidR="00235C74" w:rsidRPr="00A64F8D">
        <w:rPr>
          <w:rFonts w:ascii="Bookman Old Style" w:hAnsi="Bookman Old Style" w:cs="Arial"/>
        </w:rPr>
        <w:t xml:space="preserve"> (50%)</w:t>
      </w:r>
      <w:r w:rsidRPr="00A64F8D">
        <w:rPr>
          <w:rFonts w:ascii="Bookman Old Style" w:hAnsi="Bookman Old Style" w:cs="Arial"/>
        </w:rPr>
        <w:t xml:space="preserve">. Adapun target anggaran sebesar Rp. </w:t>
      </w:r>
      <w:r w:rsidR="00974CC3" w:rsidRPr="00A64F8D">
        <w:rPr>
          <w:rFonts w:ascii="Bookman Old Style" w:hAnsi="Bookman Old Style" w:cs="Arial"/>
        </w:rPr>
        <w:t xml:space="preserve">11.737.361 </w:t>
      </w:r>
      <w:r w:rsidRPr="00A64F8D">
        <w:rPr>
          <w:rFonts w:ascii="Bookman Old Style" w:hAnsi="Bookman Old Style" w:cs="Arial"/>
        </w:rPr>
        <w:t xml:space="preserve">dan terealiasi sebesar Rp. </w:t>
      </w:r>
      <w:r w:rsidR="00974CC3" w:rsidRPr="00A64F8D">
        <w:rPr>
          <w:rFonts w:ascii="Bookman Old Style" w:hAnsi="Bookman Old Style" w:cs="Arial"/>
        </w:rPr>
        <w:t>4.976.961</w:t>
      </w:r>
      <w:r w:rsidRPr="00A64F8D">
        <w:rPr>
          <w:rFonts w:ascii="Bookman Old Style" w:hAnsi="Bookman Old Style" w:cs="Arial"/>
        </w:rPr>
        <w:t xml:space="preserve"> (</w:t>
      </w:r>
      <w:r w:rsidR="00F30559" w:rsidRPr="00A64F8D">
        <w:rPr>
          <w:rFonts w:ascii="Bookman Old Style" w:hAnsi="Bookman Old Style" w:cs="Arial"/>
        </w:rPr>
        <w:t>42.40</w:t>
      </w:r>
      <w:r w:rsidRPr="00A64F8D">
        <w:rPr>
          <w:rFonts w:ascii="Bookman Old Style" w:hAnsi="Bookman Old Style" w:cs="Arial"/>
        </w:rPr>
        <w:t>%).</w:t>
      </w:r>
    </w:p>
    <w:p w:rsidR="00CC001C" w:rsidRPr="00A64F8D" w:rsidRDefault="00CC001C"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Administrasi Pendapatan Daerah Kewenangan Perangkat Daerah</w:t>
      </w:r>
    </w:p>
    <w:p w:rsidR="002A12EE" w:rsidRPr="00A64F8D" w:rsidRDefault="007626DB" w:rsidP="005C6283">
      <w:pPr>
        <w:pStyle w:val="ListParagraph"/>
        <w:numPr>
          <w:ilvl w:val="0"/>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Pelaporan Pengelolaan Retribusi Daerah</w:t>
      </w:r>
    </w:p>
    <w:p w:rsidR="007626DB" w:rsidRPr="00A64F8D" w:rsidRDefault="007626DB" w:rsidP="00E04F4F">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Laporan Pengelolaan Retribusi Daerah yang disusun Tepat Waktu dengan target kinerja sebanyak 4 Dokumen dan sampai dengan Triwulan II 2021 terealisasi sebanyak 2 Dokumen</w:t>
      </w:r>
      <w:r w:rsidR="00D26847" w:rsidRPr="00A64F8D">
        <w:rPr>
          <w:rFonts w:ascii="Bookman Old Style" w:hAnsi="Bookman Old Style" w:cs="Arial"/>
        </w:rPr>
        <w:t xml:space="preserve"> (50%)</w:t>
      </w:r>
      <w:r w:rsidRPr="00A64F8D">
        <w:rPr>
          <w:rFonts w:ascii="Bookman Old Style" w:hAnsi="Bookman Old Style" w:cs="Arial"/>
        </w:rPr>
        <w:t xml:space="preserve">. Adapun target anggaran sebesar Rp. </w:t>
      </w:r>
      <w:r w:rsidR="007B7F52" w:rsidRPr="00A64F8D">
        <w:rPr>
          <w:rFonts w:ascii="Bookman Old Style" w:hAnsi="Bookman Old Style" w:cs="Arial"/>
        </w:rPr>
        <w:t xml:space="preserve">34.324.808 </w:t>
      </w:r>
      <w:r w:rsidRPr="00A64F8D">
        <w:rPr>
          <w:rFonts w:ascii="Bookman Old Style" w:hAnsi="Bookman Old Style" w:cs="Arial"/>
        </w:rPr>
        <w:t xml:space="preserve">dan terealiasi sebesar Rp. </w:t>
      </w:r>
      <w:r w:rsidR="007B7F52" w:rsidRPr="00A64F8D">
        <w:rPr>
          <w:rFonts w:ascii="Bookman Old Style" w:hAnsi="Bookman Old Style" w:cs="Arial"/>
        </w:rPr>
        <w:t xml:space="preserve">13.625.234 </w:t>
      </w:r>
      <w:r w:rsidRPr="00A64F8D">
        <w:rPr>
          <w:rFonts w:ascii="Bookman Old Style" w:hAnsi="Bookman Old Style" w:cs="Arial"/>
        </w:rPr>
        <w:t>(</w:t>
      </w:r>
      <w:r w:rsidR="00792B38" w:rsidRPr="00A64F8D">
        <w:rPr>
          <w:rFonts w:ascii="Bookman Old Style" w:hAnsi="Bookman Old Style" w:cs="Arial"/>
        </w:rPr>
        <w:t>39.70</w:t>
      </w:r>
      <w:r w:rsidRPr="00A64F8D">
        <w:rPr>
          <w:rFonts w:ascii="Bookman Old Style" w:hAnsi="Bookman Old Style" w:cs="Arial"/>
        </w:rPr>
        <w:t>%).</w:t>
      </w:r>
    </w:p>
    <w:p w:rsidR="00CC001C" w:rsidRPr="00A64F8D" w:rsidRDefault="003C3C31"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Administrasi Kepegawaian Perangkat Daerah</w:t>
      </w:r>
    </w:p>
    <w:p w:rsidR="00E04F4F" w:rsidRPr="00A64F8D" w:rsidRDefault="003D680E" w:rsidP="005C6283">
      <w:pPr>
        <w:pStyle w:val="ListParagraph"/>
        <w:numPr>
          <w:ilvl w:val="4"/>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Pengadaan Pakaian Dinas Beserta Atribut Kelengkapannya</w:t>
      </w:r>
    </w:p>
    <w:p w:rsidR="001E0B05" w:rsidRPr="00A64F8D" w:rsidRDefault="002121CD" w:rsidP="00CD418E">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w:t>
      </w:r>
      <w:r w:rsidR="00F7674B" w:rsidRPr="00A64F8D">
        <w:rPr>
          <w:rFonts w:ascii="Bookman Old Style" w:hAnsi="Bookman Old Style" w:cs="Arial"/>
        </w:rPr>
        <w:t>Pakaian Dinas Beserta Atribut Kelengkapannya yang diadakan</w:t>
      </w:r>
      <w:r w:rsidRPr="00A64F8D">
        <w:rPr>
          <w:rFonts w:ascii="Bookman Old Style" w:hAnsi="Bookman Old Style" w:cs="Arial"/>
        </w:rPr>
        <w:t xml:space="preserve"> d</w:t>
      </w:r>
      <w:r w:rsidR="00F7674B" w:rsidRPr="00A64F8D">
        <w:rPr>
          <w:rFonts w:ascii="Bookman Old Style" w:hAnsi="Bookman Old Style" w:cs="Arial"/>
        </w:rPr>
        <w:t>engan target kinerja sebanyak 27 Stel</w:t>
      </w:r>
      <w:r w:rsidRPr="00A64F8D">
        <w:rPr>
          <w:rFonts w:ascii="Bookman Old Style" w:hAnsi="Bookman Old Style" w:cs="Arial"/>
        </w:rPr>
        <w:t xml:space="preserve"> dan sampai dengan Triwulan</w:t>
      </w:r>
      <w:r w:rsidR="00736662" w:rsidRPr="00A64F8D">
        <w:rPr>
          <w:rFonts w:ascii="Bookman Old Style" w:hAnsi="Bookman Old Style" w:cs="Arial"/>
        </w:rPr>
        <w:t xml:space="preserve"> II 2021 terealisasi sebanyak 25</w:t>
      </w:r>
      <w:r w:rsidR="00F7674B" w:rsidRPr="00A64F8D">
        <w:rPr>
          <w:rFonts w:ascii="Bookman Old Style" w:hAnsi="Bookman Old Style" w:cs="Arial"/>
        </w:rPr>
        <w:t xml:space="preserve"> Stel</w:t>
      </w:r>
      <w:r w:rsidR="00D26847" w:rsidRPr="00A64F8D">
        <w:rPr>
          <w:rFonts w:ascii="Bookman Old Style" w:hAnsi="Bookman Old Style" w:cs="Arial"/>
        </w:rPr>
        <w:t xml:space="preserve"> (100%)</w:t>
      </w:r>
      <w:r w:rsidRPr="00A64F8D">
        <w:rPr>
          <w:rFonts w:ascii="Bookman Old Style" w:hAnsi="Bookman Old Style" w:cs="Arial"/>
        </w:rPr>
        <w:t>. Ada</w:t>
      </w:r>
      <w:r w:rsidR="00F7674B" w:rsidRPr="00A64F8D">
        <w:rPr>
          <w:rFonts w:ascii="Bookman Old Style" w:hAnsi="Bookman Old Style" w:cs="Arial"/>
        </w:rPr>
        <w:t xml:space="preserve">pun target anggaran sebesar Rp. 17.450.000 </w:t>
      </w:r>
      <w:r w:rsidRPr="00A64F8D">
        <w:rPr>
          <w:rFonts w:ascii="Bookman Old Style" w:hAnsi="Bookman Old Style" w:cs="Arial"/>
        </w:rPr>
        <w:t xml:space="preserve">dan terealiasi sebesar Rp. </w:t>
      </w:r>
      <w:r w:rsidR="00F7674B" w:rsidRPr="00A64F8D">
        <w:rPr>
          <w:rFonts w:ascii="Bookman Old Style" w:hAnsi="Bookman Old Style" w:cs="Arial"/>
        </w:rPr>
        <w:t xml:space="preserve">15.950.000 </w:t>
      </w:r>
      <w:r w:rsidRPr="00A64F8D">
        <w:rPr>
          <w:rFonts w:ascii="Bookman Old Style" w:hAnsi="Bookman Old Style" w:cs="Arial"/>
        </w:rPr>
        <w:t>(</w:t>
      </w:r>
      <w:r w:rsidR="00F7674B" w:rsidRPr="00A64F8D">
        <w:rPr>
          <w:rFonts w:ascii="Bookman Old Style" w:hAnsi="Bookman Old Style" w:cs="Arial"/>
        </w:rPr>
        <w:t>91.4</w:t>
      </w:r>
      <w:r w:rsidRPr="00A64F8D">
        <w:rPr>
          <w:rFonts w:ascii="Bookman Old Style" w:hAnsi="Bookman Old Style" w:cs="Arial"/>
        </w:rPr>
        <w:t>0%).</w:t>
      </w:r>
    </w:p>
    <w:p w:rsidR="003D680E" w:rsidRPr="00A64F8D" w:rsidRDefault="003D680E" w:rsidP="005C6283">
      <w:pPr>
        <w:pStyle w:val="ListParagraph"/>
        <w:numPr>
          <w:ilvl w:val="0"/>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Pendataan dan Pengolahan Administrasi Kepegawaian</w:t>
      </w:r>
    </w:p>
    <w:p w:rsidR="00CD418E" w:rsidRPr="00A64F8D" w:rsidRDefault="00A3786C" w:rsidP="00B9611F">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Laporan Data Administrasi Kepegawaian yang Dimutakhirkan dengan target kinerja sebanyak 12 Dokumen dan sampai dengan Triwulan II 2021 terealisasi sebanyak 6 Dokumen</w:t>
      </w:r>
      <w:r w:rsidR="00D26847" w:rsidRPr="00A64F8D">
        <w:rPr>
          <w:rFonts w:ascii="Bookman Old Style" w:hAnsi="Bookman Old Style" w:cs="Arial"/>
        </w:rPr>
        <w:t xml:space="preserve"> (50%)</w:t>
      </w:r>
      <w:r w:rsidRPr="00A64F8D">
        <w:rPr>
          <w:rFonts w:ascii="Bookman Old Style" w:hAnsi="Bookman Old Style" w:cs="Arial"/>
        </w:rPr>
        <w:t xml:space="preserve">. Adapun target anggaran sebesar Rp. </w:t>
      </w:r>
      <w:r w:rsidR="007F0BB3" w:rsidRPr="00A64F8D">
        <w:rPr>
          <w:rFonts w:ascii="Bookman Old Style" w:hAnsi="Bookman Old Style" w:cs="Arial"/>
        </w:rPr>
        <w:t xml:space="preserve">4.651.698 </w:t>
      </w:r>
      <w:r w:rsidRPr="00A64F8D">
        <w:rPr>
          <w:rFonts w:ascii="Bookman Old Style" w:hAnsi="Bookman Old Style" w:cs="Arial"/>
        </w:rPr>
        <w:t xml:space="preserve">dan terealiasi sebesar Rp. </w:t>
      </w:r>
      <w:r w:rsidR="007F0BB3" w:rsidRPr="00A64F8D">
        <w:rPr>
          <w:rFonts w:ascii="Bookman Old Style" w:hAnsi="Bookman Old Style" w:cs="Arial"/>
        </w:rPr>
        <w:t xml:space="preserve">1.995.637 </w:t>
      </w:r>
      <w:r w:rsidRPr="00A64F8D">
        <w:rPr>
          <w:rFonts w:ascii="Bookman Old Style" w:hAnsi="Bookman Old Style" w:cs="Arial"/>
        </w:rPr>
        <w:t>(</w:t>
      </w:r>
      <w:r w:rsidR="007F0BB3" w:rsidRPr="00A64F8D">
        <w:rPr>
          <w:rFonts w:ascii="Bookman Old Style" w:hAnsi="Bookman Old Style" w:cs="Arial"/>
        </w:rPr>
        <w:t>42</w:t>
      </w:r>
      <w:r w:rsidRPr="00A64F8D">
        <w:rPr>
          <w:rFonts w:ascii="Bookman Old Style" w:hAnsi="Bookman Old Style" w:cs="Arial"/>
        </w:rPr>
        <w:t>.</w:t>
      </w:r>
      <w:r w:rsidR="007F0BB3" w:rsidRPr="00A64F8D">
        <w:rPr>
          <w:rFonts w:ascii="Bookman Old Style" w:hAnsi="Bookman Old Style" w:cs="Arial"/>
        </w:rPr>
        <w:t>9</w:t>
      </w:r>
      <w:r w:rsidRPr="00A64F8D">
        <w:rPr>
          <w:rFonts w:ascii="Bookman Old Style" w:hAnsi="Bookman Old Style" w:cs="Arial"/>
        </w:rPr>
        <w:t>0%).</w:t>
      </w:r>
    </w:p>
    <w:p w:rsidR="003D680E" w:rsidRPr="00A64F8D" w:rsidRDefault="003D680E" w:rsidP="005C6283">
      <w:pPr>
        <w:pStyle w:val="ListParagraph"/>
        <w:numPr>
          <w:ilvl w:val="0"/>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lastRenderedPageBreak/>
        <w:t>Bimbingan Teknis Implementasi Peraturan Perundang-undangan</w:t>
      </w:r>
    </w:p>
    <w:p w:rsidR="00B9611F" w:rsidRPr="00A64F8D" w:rsidRDefault="00F67097" w:rsidP="00E94974">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Pegawai yang Mengikuti Bimbingan Teknis Implementasi Peraturan Perundang-undangan </w:t>
      </w:r>
      <w:r w:rsidR="00E94974" w:rsidRPr="00A64F8D">
        <w:rPr>
          <w:rFonts w:ascii="Bookman Old Style" w:hAnsi="Bookman Old Style" w:cs="Arial"/>
        </w:rPr>
        <w:t>dengan target kinerja sebanyak 1</w:t>
      </w:r>
      <w:r w:rsidRPr="00A64F8D">
        <w:rPr>
          <w:rFonts w:ascii="Bookman Old Style" w:hAnsi="Bookman Old Style" w:cs="Arial"/>
        </w:rPr>
        <w:t xml:space="preserve"> Orang dan sampai dengan Triwulan II 2021 belum terealisasi, dikarenakan belum adanya u</w:t>
      </w:r>
      <w:r w:rsidR="00990C43" w:rsidRPr="00A64F8D">
        <w:rPr>
          <w:rFonts w:ascii="Bookman Old Style" w:hAnsi="Bookman Old Style" w:cs="Arial"/>
        </w:rPr>
        <w:t>n</w:t>
      </w:r>
      <w:r w:rsidRPr="00A64F8D">
        <w:rPr>
          <w:rFonts w:ascii="Bookman Old Style" w:hAnsi="Bookman Old Style" w:cs="Arial"/>
        </w:rPr>
        <w:t>dangan terkait hal tersebut. Adapun targe</w:t>
      </w:r>
      <w:r w:rsidR="00E94974" w:rsidRPr="00A64F8D">
        <w:rPr>
          <w:rFonts w:ascii="Bookman Old Style" w:hAnsi="Bookman Old Style" w:cs="Arial"/>
        </w:rPr>
        <w:t>t anggaran sebesar Rp. 13.410.000 dan belum terealisasi.</w:t>
      </w:r>
    </w:p>
    <w:p w:rsidR="003C3C31" w:rsidRPr="00A64F8D" w:rsidRDefault="003C3C31"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Administrasi Umum Perangkat Daerah</w:t>
      </w:r>
    </w:p>
    <w:p w:rsidR="005717E2" w:rsidRPr="00A64F8D" w:rsidRDefault="00F4262A" w:rsidP="005C6283">
      <w:pPr>
        <w:pStyle w:val="ListParagraph"/>
        <w:numPr>
          <w:ilvl w:val="4"/>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Penyediaan Komponen Instalasi Listrik/ Penerangan Bangunan Kantor</w:t>
      </w:r>
    </w:p>
    <w:p w:rsidR="00924866" w:rsidRPr="00A64F8D" w:rsidRDefault="00924866" w:rsidP="00FA2145">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990C43" w:rsidRPr="00A64F8D">
        <w:rPr>
          <w:rFonts w:ascii="Bookman Old Style" w:hAnsi="Bookman Old Style" w:cs="Arial"/>
        </w:rPr>
        <w:t>Jumlah Komponen Instalasi Listrik dan/ Penerangan Bangunan Kantor</w:t>
      </w:r>
      <w:r w:rsidRPr="00A64F8D">
        <w:rPr>
          <w:rFonts w:ascii="Bookman Old Style" w:hAnsi="Bookman Old Style" w:cs="Arial"/>
        </w:rPr>
        <w:t xml:space="preserve"> dengan target kinerja sebanyak </w:t>
      </w:r>
      <w:r w:rsidR="00990C43" w:rsidRPr="00A64F8D">
        <w:rPr>
          <w:rFonts w:ascii="Bookman Old Style" w:hAnsi="Bookman Old Style" w:cs="Arial"/>
        </w:rPr>
        <w:t>10 Jenis</w:t>
      </w:r>
      <w:r w:rsidRPr="00A64F8D">
        <w:rPr>
          <w:rFonts w:ascii="Bookman Old Style" w:hAnsi="Bookman Old Style" w:cs="Arial"/>
        </w:rPr>
        <w:t xml:space="preserve"> dan sampai dengan Triwulan II 2</w:t>
      </w:r>
      <w:r w:rsidR="00990C43" w:rsidRPr="00A64F8D">
        <w:rPr>
          <w:rFonts w:ascii="Bookman Old Style" w:hAnsi="Bookman Old Style" w:cs="Arial"/>
        </w:rPr>
        <w:t>021 terealisasi sebanyak 10 Jenis juga</w:t>
      </w:r>
      <w:r w:rsidR="00B0285B" w:rsidRPr="00A64F8D">
        <w:rPr>
          <w:rFonts w:ascii="Bookman Old Style" w:hAnsi="Bookman Old Style" w:cs="Arial"/>
        </w:rPr>
        <w:t xml:space="preserve"> (100%)</w:t>
      </w:r>
      <w:r w:rsidRPr="00A64F8D">
        <w:rPr>
          <w:rFonts w:ascii="Bookman Old Style" w:hAnsi="Bookman Old Style" w:cs="Arial"/>
        </w:rPr>
        <w:t xml:space="preserve">. Adapun target anggaran sebesar Rp. </w:t>
      </w:r>
      <w:r w:rsidR="002D2BA7" w:rsidRPr="00A64F8D">
        <w:rPr>
          <w:rFonts w:ascii="Bookman Old Style" w:hAnsi="Bookman Old Style" w:cs="Arial"/>
        </w:rPr>
        <w:t xml:space="preserve">2.409.100 </w:t>
      </w:r>
      <w:r w:rsidRPr="00A64F8D">
        <w:rPr>
          <w:rFonts w:ascii="Bookman Old Style" w:hAnsi="Bookman Old Style" w:cs="Arial"/>
        </w:rPr>
        <w:t xml:space="preserve">dan terealiasi sebesar Rp. </w:t>
      </w:r>
      <w:r w:rsidR="002D2BA7" w:rsidRPr="00A64F8D">
        <w:rPr>
          <w:rFonts w:ascii="Bookman Old Style" w:hAnsi="Bookman Old Style" w:cs="Arial"/>
        </w:rPr>
        <w:t>917.900 (38.1</w:t>
      </w:r>
      <w:r w:rsidRPr="00A64F8D">
        <w:rPr>
          <w:rFonts w:ascii="Bookman Old Style" w:hAnsi="Bookman Old Style" w:cs="Arial"/>
        </w:rPr>
        <w:t>0%).</w:t>
      </w:r>
    </w:p>
    <w:p w:rsidR="00F4262A" w:rsidRPr="00A64F8D" w:rsidRDefault="00F4262A" w:rsidP="005C6283">
      <w:pPr>
        <w:pStyle w:val="ListParagraph"/>
        <w:numPr>
          <w:ilvl w:val="4"/>
          <w:numId w:val="37"/>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Penyediaan Bahan Logistik Kantor</w:t>
      </w:r>
    </w:p>
    <w:p w:rsidR="00FA2145" w:rsidRPr="00A64F8D" w:rsidRDefault="00FA2145" w:rsidP="00792C8F">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BF3550" w:rsidRPr="00A64F8D">
        <w:rPr>
          <w:rFonts w:ascii="Bookman Old Style" w:hAnsi="Bookman Old Style" w:cs="Arial"/>
        </w:rPr>
        <w:t>Jumlah Bahan Logistik Jantor yang disediakan</w:t>
      </w:r>
      <w:r w:rsidRPr="00A64F8D">
        <w:rPr>
          <w:rFonts w:ascii="Bookman Old Style" w:hAnsi="Bookman Old Style" w:cs="Arial"/>
        </w:rPr>
        <w:t xml:space="preserve"> dengan target kinerja sebanyak </w:t>
      </w:r>
      <w:r w:rsidR="00BF3550" w:rsidRPr="00A64F8D">
        <w:rPr>
          <w:rFonts w:ascii="Bookman Old Style" w:hAnsi="Bookman Old Style" w:cs="Arial"/>
        </w:rPr>
        <w:t>14</w:t>
      </w:r>
      <w:r w:rsidRPr="00A64F8D">
        <w:rPr>
          <w:rFonts w:ascii="Bookman Old Style" w:hAnsi="Bookman Old Style" w:cs="Arial"/>
        </w:rPr>
        <w:t xml:space="preserve"> Jenis dan sampai dengan Triwulan II 2021 </w:t>
      </w:r>
      <w:r w:rsidR="00BF3550" w:rsidRPr="00A64F8D">
        <w:rPr>
          <w:rFonts w:ascii="Bookman Old Style" w:hAnsi="Bookman Old Style" w:cs="Arial"/>
        </w:rPr>
        <w:t>terealisasi sebanyak 14</w:t>
      </w:r>
      <w:r w:rsidRPr="00A64F8D">
        <w:rPr>
          <w:rFonts w:ascii="Bookman Old Style" w:hAnsi="Bookman Old Style" w:cs="Arial"/>
        </w:rPr>
        <w:t xml:space="preserve"> Jenis juga</w:t>
      </w:r>
      <w:r w:rsidR="00B0285B" w:rsidRPr="00A64F8D">
        <w:rPr>
          <w:rFonts w:ascii="Bookman Old Style" w:hAnsi="Bookman Old Style" w:cs="Arial"/>
        </w:rPr>
        <w:t xml:space="preserve"> (100%)</w:t>
      </w:r>
      <w:r w:rsidRPr="00A64F8D">
        <w:rPr>
          <w:rFonts w:ascii="Bookman Old Style" w:hAnsi="Bookman Old Style" w:cs="Arial"/>
        </w:rPr>
        <w:t xml:space="preserve">. Adapun target anggaran sebesar Rp. </w:t>
      </w:r>
      <w:r w:rsidR="00BF3550" w:rsidRPr="00A64F8D">
        <w:rPr>
          <w:rFonts w:ascii="Bookman Old Style" w:hAnsi="Bookman Old Style" w:cs="Arial"/>
        </w:rPr>
        <w:t xml:space="preserve">4.056.050 </w:t>
      </w:r>
      <w:r w:rsidRPr="00A64F8D">
        <w:rPr>
          <w:rFonts w:ascii="Bookman Old Style" w:hAnsi="Bookman Old Style" w:cs="Arial"/>
        </w:rPr>
        <w:t xml:space="preserve">dan terealiasi sebesar Rp. </w:t>
      </w:r>
      <w:r w:rsidR="00BF3550" w:rsidRPr="00A64F8D">
        <w:rPr>
          <w:rFonts w:ascii="Bookman Old Style" w:hAnsi="Bookman Old Style" w:cs="Arial"/>
        </w:rPr>
        <w:t xml:space="preserve">1.903.600 </w:t>
      </w:r>
      <w:r w:rsidRPr="00A64F8D">
        <w:rPr>
          <w:rFonts w:ascii="Bookman Old Style" w:hAnsi="Bookman Old Style" w:cs="Arial"/>
        </w:rPr>
        <w:t>(</w:t>
      </w:r>
      <w:r w:rsidR="00BF3550" w:rsidRPr="00A64F8D">
        <w:rPr>
          <w:rFonts w:ascii="Bookman Old Style" w:hAnsi="Bookman Old Style" w:cs="Arial"/>
        </w:rPr>
        <w:t>46.93</w:t>
      </w:r>
      <w:r w:rsidRPr="00A64F8D">
        <w:rPr>
          <w:rFonts w:ascii="Bookman Old Style" w:hAnsi="Bookman Old Style" w:cs="Arial"/>
        </w:rPr>
        <w:t>%).</w:t>
      </w:r>
    </w:p>
    <w:p w:rsidR="00F4262A" w:rsidRPr="00A64F8D" w:rsidRDefault="00F4262A" w:rsidP="005C6283">
      <w:pPr>
        <w:pStyle w:val="ListParagraph"/>
        <w:numPr>
          <w:ilvl w:val="4"/>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t>Penyediaan Barang cetak dan Penggandaan</w:t>
      </w:r>
    </w:p>
    <w:p w:rsidR="00792C8F" w:rsidRPr="00A64F8D" w:rsidRDefault="00792C8F" w:rsidP="00F64C3C">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w:t>
      </w:r>
      <w:r w:rsidR="00B0285B" w:rsidRPr="00A64F8D">
        <w:rPr>
          <w:rFonts w:ascii="Bookman Old Style" w:hAnsi="Bookman Old Style" w:cs="Arial"/>
        </w:rPr>
        <w:t xml:space="preserve">Barang Cetakan dan Penggandaan </w:t>
      </w:r>
      <w:r w:rsidRPr="00A64F8D">
        <w:rPr>
          <w:rFonts w:ascii="Bookman Old Style" w:hAnsi="Bookman Old Style" w:cs="Arial"/>
        </w:rPr>
        <w:t xml:space="preserve">yang disediakan dengan target kinerja sebanyak </w:t>
      </w:r>
      <w:r w:rsidR="00B0285B" w:rsidRPr="00A64F8D">
        <w:rPr>
          <w:rFonts w:ascii="Bookman Old Style" w:hAnsi="Bookman Old Style" w:cs="Arial"/>
        </w:rPr>
        <w:t>16.928 Lembar</w:t>
      </w:r>
      <w:r w:rsidRPr="00A64F8D">
        <w:rPr>
          <w:rFonts w:ascii="Bookman Old Style" w:hAnsi="Bookman Old Style" w:cs="Arial"/>
        </w:rPr>
        <w:t xml:space="preserve"> dan sampai dengan Triwulan II 2021 </w:t>
      </w:r>
      <w:r w:rsidR="00B0285B" w:rsidRPr="00A64F8D">
        <w:rPr>
          <w:rFonts w:ascii="Bookman Old Style" w:hAnsi="Bookman Old Style" w:cs="Arial"/>
        </w:rPr>
        <w:t>terealisasi sebanyak 4530 Lembar</w:t>
      </w:r>
      <w:r w:rsidR="00864C59" w:rsidRPr="00A64F8D">
        <w:rPr>
          <w:rFonts w:ascii="Bookman Old Style" w:hAnsi="Bookman Old Style" w:cs="Arial"/>
        </w:rPr>
        <w:t xml:space="preserve"> (26.76%)</w:t>
      </w:r>
      <w:r w:rsidRPr="00A64F8D">
        <w:rPr>
          <w:rFonts w:ascii="Bookman Old Style" w:hAnsi="Bookman Old Style" w:cs="Arial"/>
        </w:rPr>
        <w:t xml:space="preserve">. Adapun target anggaran sebesar Rp. </w:t>
      </w:r>
      <w:r w:rsidR="00864C59" w:rsidRPr="00A64F8D">
        <w:rPr>
          <w:rFonts w:ascii="Bookman Old Style" w:hAnsi="Bookman Old Style" w:cs="Arial"/>
        </w:rPr>
        <w:t>9.288.400</w:t>
      </w:r>
      <w:r w:rsidR="00B0285B" w:rsidRPr="00A64F8D">
        <w:rPr>
          <w:rFonts w:ascii="Bookman Old Style" w:hAnsi="Bookman Old Style" w:cs="Arial"/>
        </w:rPr>
        <w:t xml:space="preserve"> </w:t>
      </w:r>
      <w:r w:rsidRPr="00A64F8D">
        <w:rPr>
          <w:rFonts w:ascii="Bookman Old Style" w:hAnsi="Bookman Old Style" w:cs="Arial"/>
        </w:rPr>
        <w:t xml:space="preserve">dan terealiasi sebesar Rp. </w:t>
      </w:r>
      <w:r w:rsidR="00864C59" w:rsidRPr="00A64F8D">
        <w:rPr>
          <w:rFonts w:ascii="Bookman Old Style" w:hAnsi="Bookman Old Style" w:cs="Arial"/>
        </w:rPr>
        <w:t xml:space="preserve">2.145.000 </w:t>
      </w:r>
      <w:r w:rsidRPr="00A64F8D">
        <w:rPr>
          <w:rFonts w:ascii="Bookman Old Style" w:hAnsi="Bookman Old Style" w:cs="Arial"/>
        </w:rPr>
        <w:t>(</w:t>
      </w:r>
      <w:r w:rsidR="00864C59" w:rsidRPr="00A64F8D">
        <w:rPr>
          <w:rFonts w:ascii="Bookman Old Style" w:hAnsi="Bookman Old Style" w:cs="Arial"/>
        </w:rPr>
        <w:t>23</w:t>
      </w:r>
      <w:r w:rsidRPr="00A64F8D">
        <w:rPr>
          <w:rFonts w:ascii="Bookman Old Style" w:hAnsi="Bookman Old Style" w:cs="Arial"/>
        </w:rPr>
        <w:t>%).</w:t>
      </w:r>
    </w:p>
    <w:p w:rsidR="00F4262A" w:rsidRPr="00A64F8D" w:rsidRDefault="00F4262A" w:rsidP="005C6283">
      <w:pPr>
        <w:pStyle w:val="ListParagraph"/>
        <w:numPr>
          <w:ilvl w:val="0"/>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t>Penyediaan Bahan Bacaan dan Peraturan Perundang-undangan</w:t>
      </w:r>
    </w:p>
    <w:p w:rsidR="00F64C3C" w:rsidRPr="00A64F8D" w:rsidRDefault="00F64C3C" w:rsidP="00A62C87">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Bahan Bacaan dan Peraturan Perundangan-undangan yang disediakan dengan target kinerja sebanyak 48 Eksamplar dan sampai dengan Triwulan II 2021 terealisasi sebanyak 24 Eksamplar (50%). Adapun target anggaran sebesar Rp. </w:t>
      </w:r>
      <w:r w:rsidR="00A62C87" w:rsidRPr="00A64F8D">
        <w:rPr>
          <w:rFonts w:ascii="Bookman Old Style" w:hAnsi="Bookman Old Style" w:cs="Arial"/>
        </w:rPr>
        <w:t xml:space="preserve">5.700.000 </w:t>
      </w:r>
      <w:r w:rsidRPr="00A64F8D">
        <w:rPr>
          <w:rFonts w:ascii="Bookman Old Style" w:hAnsi="Bookman Old Style" w:cs="Arial"/>
        </w:rPr>
        <w:t xml:space="preserve">dan terealiasi sebesar Rp. </w:t>
      </w:r>
      <w:r w:rsidR="00A62C87" w:rsidRPr="00A64F8D">
        <w:rPr>
          <w:rFonts w:ascii="Bookman Old Style" w:hAnsi="Bookman Old Style" w:cs="Arial"/>
        </w:rPr>
        <w:t>2.375.000</w:t>
      </w:r>
      <w:r w:rsidRPr="00A64F8D">
        <w:rPr>
          <w:rFonts w:ascii="Bookman Old Style" w:hAnsi="Bookman Old Style" w:cs="Arial"/>
        </w:rPr>
        <w:t xml:space="preserve"> (</w:t>
      </w:r>
      <w:r w:rsidR="00A62C87" w:rsidRPr="00A64F8D">
        <w:rPr>
          <w:rFonts w:ascii="Bookman Old Style" w:hAnsi="Bookman Old Style" w:cs="Arial"/>
        </w:rPr>
        <w:t>41.67</w:t>
      </w:r>
      <w:r w:rsidRPr="00A64F8D">
        <w:rPr>
          <w:rFonts w:ascii="Bookman Old Style" w:hAnsi="Bookman Old Style" w:cs="Arial"/>
        </w:rPr>
        <w:t>%).</w:t>
      </w:r>
    </w:p>
    <w:p w:rsidR="00A95CB0" w:rsidRPr="00A64F8D" w:rsidRDefault="00A95CB0" w:rsidP="00A62C87">
      <w:pPr>
        <w:pStyle w:val="ListParagraph"/>
        <w:spacing w:after="0" w:line="360" w:lineRule="auto"/>
        <w:ind w:left="851"/>
        <w:jc w:val="both"/>
        <w:rPr>
          <w:rFonts w:ascii="Bookman Old Style" w:hAnsi="Bookman Old Style" w:cs="Arial"/>
        </w:rPr>
      </w:pPr>
    </w:p>
    <w:p w:rsidR="00A95CB0" w:rsidRPr="00A64F8D" w:rsidRDefault="00A95CB0" w:rsidP="00A62C87">
      <w:pPr>
        <w:pStyle w:val="ListParagraph"/>
        <w:spacing w:after="0" w:line="360" w:lineRule="auto"/>
        <w:ind w:left="851"/>
        <w:jc w:val="both"/>
        <w:rPr>
          <w:rFonts w:ascii="Bookman Old Style" w:hAnsi="Bookman Old Style" w:cs="Arial"/>
        </w:rPr>
      </w:pPr>
    </w:p>
    <w:p w:rsidR="00F4262A" w:rsidRPr="00A64F8D" w:rsidRDefault="00F4262A" w:rsidP="005C6283">
      <w:pPr>
        <w:pStyle w:val="ListParagraph"/>
        <w:numPr>
          <w:ilvl w:val="0"/>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lastRenderedPageBreak/>
        <w:t>Fasilitasi Kunjungan Tamu</w:t>
      </w:r>
    </w:p>
    <w:p w:rsidR="00F64C3C" w:rsidRPr="00A64F8D" w:rsidRDefault="00F64C3C" w:rsidP="00A95CB0">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3A5916" w:rsidRPr="00A64F8D">
        <w:rPr>
          <w:rFonts w:ascii="Bookman Old Style" w:hAnsi="Bookman Old Style" w:cs="Arial"/>
        </w:rPr>
        <w:t>Jumlah tamu yang difasilitasi kunjungannya</w:t>
      </w:r>
      <w:r w:rsidRPr="00A64F8D">
        <w:rPr>
          <w:rFonts w:ascii="Bookman Old Style" w:hAnsi="Bookman Old Style" w:cs="Arial"/>
        </w:rPr>
        <w:t xml:space="preserve">dengan target kinerja sebanyak </w:t>
      </w:r>
      <w:r w:rsidR="009829FC" w:rsidRPr="00A64F8D">
        <w:rPr>
          <w:rFonts w:ascii="Bookman Old Style" w:hAnsi="Bookman Old Style" w:cs="Arial"/>
        </w:rPr>
        <w:t>4278</w:t>
      </w:r>
      <w:r w:rsidR="003A5916" w:rsidRPr="00A64F8D">
        <w:rPr>
          <w:rFonts w:ascii="Bookman Old Style" w:hAnsi="Bookman Old Style" w:cs="Arial"/>
        </w:rPr>
        <w:t xml:space="preserve"> Orang</w:t>
      </w:r>
      <w:r w:rsidRPr="00A64F8D">
        <w:rPr>
          <w:rFonts w:ascii="Bookman Old Style" w:hAnsi="Bookman Old Style" w:cs="Arial"/>
        </w:rPr>
        <w:t xml:space="preserve"> dan sampai dengan Triwulan II 2021 terealisasi sebanyak </w:t>
      </w:r>
      <w:r w:rsidR="003A5916" w:rsidRPr="00A64F8D">
        <w:rPr>
          <w:rFonts w:ascii="Bookman Old Style" w:hAnsi="Bookman Old Style" w:cs="Arial"/>
        </w:rPr>
        <w:t>774</w:t>
      </w:r>
      <w:r w:rsidRPr="00A64F8D">
        <w:rPr>
          <w:rFonts w:ascii="Bookman Old Style" w:hAnsi="Bookman Old Style" w:cs="Arial"/>
        </w:rPr>
        <w:t xml:space="preserve"> Lembar</w:t>
      </w:r>
      <w:r w:rsidR="009829FC" w:rsidRPr="00A64F8D">
        <w:rPr>
          <w:rFonts w:ascii="Bookman Old Style" w:hAnsi="Bookman Old Style" w:cs="Arial"/>
        </w:rPr>
        <w:t xml:space="preserve"> (18</w:t>
      </w:r>
      <w:r w:rsidRPr="00A64F8D">
        <w:rPr>
          <w:rFonts w:ascii="Bookman Old Style" w:hAnsi="Bookman Old Style" w:cs="Arial"/>
        </w:rPr>
        <w:t xml:space="preserve">%). Adapun target anggaran sebesar Rp. </w:t>
      </w:r>
      <w:r w:rsidR="003A5916" w:rsidRPr="00A64F8D">
        <w:rPr>
          <w:rFonts w:ascii="Bookman Old Style" w:hAnsi="Bookman Old Style" w:cs="Arial"/>
        </w:rPr>
        <w:t xml:space="preserve">110.730.000 </w:t>
      </w:r>
      <w:r w:rsidRPr="00A64F8D">
        <w:rPr>
          <w:rFonts w:ascii="Bookman Old Style" w:hAnsi="Bookman Old Style" w:cs="Arial"/>
        </w:rPr>
        <w:t xml:space="preserve">dan terealiasi sebesar Rp. </w:t>
      </w:r>
      <w:r w:rsidR="003A5916" w:rsidRPr="00A64F8D">
        <w:rPr>
          <w:rFonts w:ascii="Bookman Old Style" w:hAnsi="Bookman Old Style" w:cs="Arial"/>
        </w:rPr>
        <w:t xml:space="preserve">19.304.000 </w:t>
      </w:r>
      <w:r w:rsidRPr="00A64F8D">
        <w:rPr>
          <w:rFonts w:ascii="Bookman Old Style" w:hAnsi="Bookman Old Style" w:cs="Arial"/>
        </w:rPr>
        <w:t>(</w:t>
      </w:r>
      <w:r w:rsidR="003A5916" w:rsidRPr="00A64F8D">
        <w:rPr>
          <w:rFonts w:ascii="Bookman Old Style" w:hAnsi="Bookman Old Style" w:cs="Arial"/>
        </w:rPr>
        <w:t>17,43</w:t>
      </w:r>
      <w:r w:rsidRPr="00A64F8D">
        <w:rPr>
          <w:rFonts w:ascii="Bookman Old Style" w:hAnsi="Bookman Old Style" w:cs="Arial"/>
        </w:rPr>
        <w:t>%).</w:t>
      </w:r>
    </w:p>
    <w:p w:rsidR="00F4262A" w:rsidRPr="00A64F8D" w:rsidRDefault="00F4262A" w:rsidP="005C6283">
      <w:pPr>
        <w:pStyle w:val="ListParagraph"/>
        <w:numPr>
          <w:ilvl w:val="0"/>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t>Penyelenggaraan Rapat Koordinasi dan Konsultasi SKPD</w:t>
      </w:r>
    </w:p>
    <w:p w:rsidR="006A43E5" w:rsidRPr="00A64F8D" w:rsidRDefault="006A43E5" w:rsidP="00661D03">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C776AE" w:rsidRPr="00A64F8D">
        <w:rPr>
          <w:rFonts w:ascii="Bookman Old Style" w:hAnsi="Bookman Old Style" w:cs="Arial"/>
        </w:rPr>
        <w:t xml:space="preserve">Jumlah Rapat Koordinasi dan Konsultasi SKPD yang diselenggarakan </w:t>
      </w:r>
      <w:r w:rsidRPr="00A64F8D">
        <w:rPr>
          <w:rFonts w:ascii="Bookman Old Style" w:hAnsi="Bookman Old Style" w:cs="Arial"/>
        </w:rPr>
        <w:t xml:space="preserve">dengan target kinerja sebanyak </w:t>
      </w:r>
      <w:r w:rsidR="009829FC" w:rsidRPr="00A64F8D">
        <w:rPr>
          <w:rFonts w:ascii="Bookman Old Style" w:hAnsi="Bookman Old Style" w:cs="Arial"/>
        </w:rPr>
        <w:t>1149</w:t>
      </w:r>
      <w:r w:rsidR="00C776AE" w:rsidRPr="00A64F8D">
        <w:rPr>
          <w:rFonts w:ascii="Bookman Old Style" w:hAnsi="Bookman Old Style" w:cs="Arial"/>
        </w:rPr>
        <w:t xml:space="preserve"> Kali </w:t>
      </w:r>
      <w:r w:rsidRPr="00A64F8D">
        <w:rPr>
          <w:rFonts w:ascii="Bookman Old Style" w:hAnsi="Bookman Old Style" w:cs="Arial"/>
        </w:rPr>
        <w:t>dan sampai dengan Triwulan II 2021</w:t>
      </w:r>
      <w:r w:rsidR="00C776AE" w:rsidRPr="00A64F8D">
        <w:rPr>
          <w:rFonts w:ascii="Bookman Old Style" w:hAnsi="Bookman Old Style" w:cs="Arial"/>
        </w:rPr>
        <w:t xml:space="preserve"> t</w:t>
      </w:r>
      <w:r w:rsidR="009829FC" w:rsidRPr="00A64F8D">
        <w:rPr>
          <w:rFonts w:ascii="Bookman Old Style" w:hAnsi="Bookman Old Style" w:cs="Arial"/>
        </w:rPr>
        <w:t>erealisasi sebanyak 328 Kali (28</w:t>
      </w:r>
      <w:r w:rsidR="00EE338F" w:rsidRPr="00A64F8D">
        <w:rPr>
          <w:rFonts w:ascii="Bookman Old Style" w:hAnsi="Bookman Old Style" w:cs="Arial"/>
        </w:rPr>
        <w:t xml:space="preserve">%). </w:t>
      </w:r>
      <w:r w:rsidRPr="00A64F8D">
        <w:rPr>
          <w:rFonts w:ascii="Bookman Old Style" w:hAnsi="Bookman Old Style" w:cs="Arial"/>
        </w:rPr>
        <w:t xml:space="preserve">Adapun target anggaran sebesar Rp. </w:t>
      </w:r>
      <w:r w:rsidR="00C776AE" w:rsidRPr="00A64F8D">
        <w:rPr>
          <w:rFonts w:ascii="Bookman Old Style" w:hAnsi="Bookman Old Style" w:cs="Arial"/>
        </w:rPr>
        <w:t xml:space="preserve">240.990.000 </w:t>
      </w:r>
      <w:r w:rsidRPr="00A64F8D">
        <w:rPr>
          <w:rFonts w:ascii="Bookman Old Style" w:hAnsi="Bookman Old Style" w:cs="Arial"/>
        </w:rPr>
        <w:t xml:space="preserve">dan terealiasi sebesar Rp. </w:t>
      </w:r>
      <w:r w:rsidR="00C776AE" w:rsidRPr="00A64F8D">
        <w:rPr>
          <w:rFonts w:ascii="Bookman Old Style" w:hAnsi="Bookman Old Style" w:cs="Arial"/>
        </w:rPr>
        <w:t>76.387.450 (31,70</w:t>
      </w:r>
      <w:r w:rsidRPr="00A64F8D">
        <w:rPr>
          <w:rFonts w:ascii="Bookman Old Style" w:hAnsi="Bookman Old Style" w:cs="Arial"/>
        </w:rPr>
        <w:t>%).</w:t>
      </w:r>
    </w:p>
    <w:p w:rsidR="003444B9" w:rsidRPr="00A64F8D" w:rsidRDefault="003C3C31"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Pengadaan Barang Milik Daerah Penunjang Urusan Pmerintahan Daerah</w:t>
      </w:r>
    </w:p>
    <w:p w:rsidR="00BA43A9" w:rsidRPr="00A64F8D" w:rsidRDefault="00A133B4" w:rsidP="005C6283">
      <w:pPr>
        <w:pStyle w:val="ListParagraph"/>
        <w:numPr>
          <w:ilvl w:val="4"/>
          <w:numId w:val="37"/>
        </w:numPr>
        <w:spacing w:after="0" w:line="360" w:lineRule="auto"/>
        <w:ind w:left="851"/>
        <w:jc w:val="both"/>
        <w:rPr>
          <w:rFonts w:ascii="Bookman Old Style" w:hAnsi="Bookman Old Style" w:cs="Arial"/>
        </w:rPr>
      </w:pPr>
      <w:r w:rsidRPr="00A64F8D">
        <w:rPr>
          <w:rFonts w:ascii="Bookman Old Style" w:hAnsi="Bookman Old Style" w:cs="Arial"/>
          <w:b/>
          <w:bCs/>
        </w:rPr>
        <w:t>Pengadaan</w:t>
      </w:r>
      <w:r w:rsidRPr="00A64F8D">
        <w:rPr>
          <w:rFonts w:ascii="Bookman Old Style" w:hAnsi="Bookman Old Style" w:cs="Arial"/>
        </w:rPr>
        <w:t xml:space="preserve"> </w:t>
      </w:r>
      <w:r w:rsidRPr="00A64F8D">
        <w:rPr>
          <w:rFonts w:ascii="Bookman Old Style" w:hAnsi="Bookman Old Style" w:cs="Arial"/>
          <w:b/>
          <w:bCs/>
        </w:rPr>
        <w:t>Mebel</w:t>
      </w:r>
    </w:p>
    <w:p w:rsidR="00A133B4" w:rsidRPr="00A64F8D" w:rsidRDefault="00EA6816" w:rsidP="007A0D84">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FC7BE4" w:rsidRPr="00A64F8D">
        <w:rPr>
          <w:rFonts w:ascii="Bookman Old Style" w:hAnsi="Bookman Old Style" w:cs="Arial"/>
        </w:rPr>
        <w:t>Jumlah Mebel yang diadakan</w:t>
      </w:r>
      <w:r w:rsidRPr="00A64F8D">
        <w:rPr>
          <w:rFonts w:ascii="Bookman Old Style" w:hAnsi="Bookman Old Style" w:cs="Arial"/>
        </w:rPr>
        <w:t xml:space="preserve"> dengan target kinerja sebanyak </w:t>
      </w:r>
      <w:r w:rsidR="00FC7BE4" w:rsidRPr="00A64F8D">
        <w:rPr>
          <w:rFonts w:ascii="Bookman Old Style" w:hAnsi="Bookman Old Style" w:cs="Arial"/>
        </w:rPr>
        <w:t xml:space="preserve">2 Unit </w:t>
      </w:r>
      <w:r w:rsidRPr="00A64F8D">
        <w:rPr>
          <w:rFonts w:ascii="Bookman Old Style" w:hAnsi="Bookman Old Style" w:cs="Arial"/>
        </w:rPr>
        <w:t>dan sampai dengan Triwulan II 2021 terealisasi</w:t>
      </w:r>
      <w:r w:rsidR="00FC7BE4" w:rsidRPr="00A64F8D">
        <w:rPr>
          <w:rFonts w:ascii="Bookman Old Style" w:hAnsi="Bookman Old Style" w:cs="Arial"/>
        </w:rPr>
        <w:t xml:space="preserve"> sebanyak 2 Unit (100</w:t>
      </w:r>
      <w:r w:rsidRPr="00A64F8D">
        <w:rPr>
          <w:rFonts w:ascii="Bookman Old Style" w:hAnsi="Bookman Old Style" w:cs="Arial"/>
        </w:rPr>
        <w:t xml:space="preserve">%). Adapun target anggaran sebesar Rp. </w:t>
      </w:r>
      <w:r w:rsidR="0099307A" w:rsidRPr="00A64F8D">
        <w:rPr>
          <w:rFonts w:ascii="Bookman Old Style" w:hAnsi="Bookman Old Style" w:cs="Arial"/>
        </w:rPr>
        <w:t xml:space="preserve">15.000.000 </w:t>
      </w:r>
      <w:r w:rsidRPr="00A64F8D">
        <w:rPr>
          <w:rFonts w:ascii="Bookman Old Style" w:hAnsi="Bookman Old Style" w:cs="Arial"/>
        </w:rPr>
        <w:t xml:space="preserve">dan terealiasi sebesar Rp. </w:t>
      </w:r>
      <w:r w:rsidR="0099307A" w:rsidRPr="00A64F8D">
        <w:rPr>
          <w:rFonts w:ascii="Bookman Old Style" w:hAnsi="Bookman Old Style" w:cs="Arial"/>
        </w:rPr>
        <w:t xml:space="preserve">3.940.000 </w:t>
      </w:r>
      <w:r w:rsidRPr="00A64F8D">
        <w:rPr>
          <w:rFonts w:ascii="Bookman Old Style" w:hAnsi="Bookman Old Style" w:cs="Arial"/>
        </w:rPr>
        <w:t>(</w:t>
      </w:r>
      <w:r w:rsidR="0099307A" w:rsidRPr="00A64F8D">
        <w:rPr>
          <w:rFonts w:ascii="Bookman Old Style" w:hAnsi="Bookman Old Style" w:cs="Arial"/>
        </w:rPr>
        <w:t>26,27</w:t>
      </w:r>
      <w:r w:rsidRPr="00A64F8D">
        <w:rPr>
          <w:rFonts w:ascii="Bookman Old Style" w:hAnsi="Bookman Old Style" w:cs="Arial"/>
        </w:rPr>
        <w:t>%).</w:t>
      </w:r>
    </w:p>
    <w:p w:rsidR="00A133B4" w:rsidRPr="00A64F8D" w:rsidRDefault="00A133B4" w:rsidP="005C6283">
      <w:pPr>
        <w:pStyle w:val="ListParagraph"/>
        <w:numPr>
          <w:ilvl w:val="4"/>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t>Pengadaan Peralatan dan Mesin Lainnya</w:t>
      </w:r>
    </w:p>
    <w:p w:rsidR="007A0D84" w:rsidRPr="00A64F8D" w:rsidRDefault="007A0D84" w:rsidP="00D86F38">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2E466E" w:rsidRPr="00A64F8D">
        <w:rPr>
          <w:rFonts w:ascii="Bookman Old Style" w:hAnsi="Bookman Old Style" w:cs="Arial"/>
        </w:rPr>
        <w:t>Jumlah Peralatan/ Mesin Lainnya yang diadakan</w:t>
      </w:r>
      <w:r w:rsidRPr="00A64F8D">
        <w:rPr>
          <w:rFonts w:ascii="Bookman Old Style" w:hAnsi="Bookman Old Style" w:cs="Arial"/>
        </w:rPr>
        <w:t xml:space="preserve"> dengan target kinerja sebanyak </w:t>
      </w:r>
      <w:r w:rsidR="002E466E" w:rsidRPr="00A64F8D">
        <w:rPr>
          <w:rFonts w:ascii="Bookman Old Style" w:hAnsi="Bookman Old Style" w:cs="Arial"/>
        </w:rPr>
        <w:t xml:space="preserve">8 </w:t>
      </w:r>
      <w:r w:rsidRPr="00A64F8D">
        <w:rPr>
          <w:rFonts w:ascii="Bookman Old Style" w:hAnsi="Bookman Old Style" w:cs="Arial"/>
        </w:rPr>
        <w:t>Unit dan sampai dengan Triwulan II 2021 terealisasi</w:t>
      </w:r>
      <w:r w:rsidR="002E466E" w:rsidRPr="00A64F8D">
        <w:rPr>
          <w:rFonts w:ascii="Bookman Old Style" w:hAnsi="Bookman Old Style" w:cs="Arial"/>
        </w:rPr>
        <w:t xml:space="preserve"> sebanyak 8</w:t>
      </w:r>
      <w:r w:rsidRPr="00A64F8D">
        <w:rPr>
          <w:rFonts w:ascii="Bookman Old Style" w:hAnsi="Bookman Old Style" w:cs="Arial"/>
        </w:rPr>
        <w:t xml:space="preserve"> Unit (100%). Adapun target anggaran sebesar Rp. </w:t>
      </w:r>
      <w:r w:rsidR="002E466E" w:rsidRPr="00A64F8D">
        <w:rPr>
          <w:rFonts w:ascii="Bookman Old Style" w:hAnsi="Bookman Old Style" w:cs="Arial"/>
        </w:rPr>
        <w:t xml:space="preserve">33.550.000 </w:t>
      </w:r>
      <w:r w:rsidRPr="00A64F8D">
        <w:rPr>
          <w:rFonts w:ascii="Bookman Old Style" w:hAnsi="Bookman Old Style" w:cs="Arial"/>
        </w:rPr>
        <w:t xml:space="preserve">dan terealiasi sebesar Rp. </w:t>
      </w:r>
      <w:r w:rsidR="002E466E" w:rsidRPr="00A64F8D">
        <w:rPr>
          <w:rFonts w:ascii="Bookman Old Style" w:hAnsi="Bookman Old Style" w:cs="Arial"/>
        </w:rPr>
        <w:t xml:space="preserve">22.130.000 </w:t>
      </w:r>
      <w:r w:rsidRPr="00A64F8D">
        <w:rPr>
          <w:rFonts w:ascii="Bookman Old Style" w:hAnsi="Bookman Old Style" w:cs="Arial"/>
        </w:rPr>
        <w:t>(</w:t>
      </w:r>
      <w:r w:rsidR="002E466E" w:rsidRPr="00A64F8D">
        <w:rPr>
          <w:rFonts w:ascii="Bookman Old Style" w:hAnsi="Bookman Old Style" w:cs="Arial"/>
        </w:rPr>
        <w:t>65,96</w:t>
      </w:r>
      <w:r w:rsidRPr="00A64F8D">
        <w:rPr>
          <w:rFonts w:ascii="Bookman Old Style" w:hAnsi="Bookman Old Style" w:cs="Arial"/>
        </w:rPr>
        <w:t>%).</w:t>
      </w:r>
    </w:p>
    <w:p w:rsidR="00A133B4" w:rsidRPr="00A64F8D" w:rsidRDefault="00A133B4" w:rsidP="005C6283">
      <w:pPr>
        <w:pStyle w:val="ListParagraph"/>
        <w:numPr>
          <w:ilvl w:val="4"/>
          <w:numId w:val="37"/>
        </w:numPr>
        <w:spacing w:after="0" w:line="360" w:lineRule="auto"/>
        <w:ind w:left="851"/>
        <w:jc w:val="both"/>
        <w:rPr>
          <w:rFonts w:ascii="Bookman Old Style" w:hAnsi="Bookman Old Style" w:cs="Arial"/>
          <w:b/>
          <w:bCs/>
        </w:rPr>
      </w:pPr>
      <w:r w:rsidRPr="00A64F8D">
        <w:rPr>
          <w:rFonts w:ascii="Bookman Old Style" w:hAnsi="Bookman Old Style" w:cs="Arial"/>
          <w:b/>
          <w:bCs/>
        </w:rPr>
        <w:t>Pengadaan Sarana dan Prasarana Pendukung Gedung Kantor atau Bangunan Lainnya</w:t>
      </w:r>
    </w:p>
    <w:p w:rsidR="00C97647" w:rsidRPr="00A64F8D" w:rsidRDefault="00C97647" w:rsidP="00421F68">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Sarana dan Prasarana Pendukung Gedung Kantor atau Bangunan Lainnya yang diadakan dengan target kinerja sebanyak 3 Kopel dan sampai dengan Triwulan II 2021 terealisasi</w:t>
      </w:r>
      <w:r w:rsidR="00590665" w:rsidRPr="00A64F8D">
        <w:rPr>
          <w:rFonts w:ascii="Bookman Old Style" w:hAnsi="Bookman Old Style" w:cs="Arial"/>
        </w:rPr>
        <w:t xml:space="preserve"> sebanyak 3 Kopel</w:t>
      </w:r>
      <w:r w:rsidR="00D52C5F" w:rsidRPr="00A64F8D">
        <w:rPr>
          <w:rFonts w:ascii="Bookman Old Style" w:hAnsi="Bookman Old Style" w:cs="Arial"/>
        </w:rPr>
        <w:t xml:space="preserve"> (100%)</w:t>
      </w:r>
      <w:r w:rsidRPr="00A64F8D">
        <w:rPr>
          <w:rFonts w:ascii="Bookman Old Style" w:hAnsi="Bookman Old Style" w:cs="Arial"/>
        </w:rPr>
        <w:t xml:space="preserve">. Adapun target anggaran sebesar Rp. </w:t>
      </w:r>
      <w:r w:rsidR="00E115C4" w:rsidRPr="00A64F8D">
        <w:rPr>
          <w:rFonts w:ascii="Bookman Old Style" w:hAnsi="Bookman Old Style" w:cs="Arial"/>
        </w:rPr>
        <w:t xml:space="preserve">14.400.000 </w:t>
      </w:r>
      <w:r w:rsidRPr="00A64F8D">
        <w:rPr>
          <w:rFonts w:ascii="Bookman Old Style" w:hAnsi="Bookman Old Style" w:cs="Arial"/>
        </w:rPr>
        <w:t xml:space="preserve">dan terealiasi sebesar Rp. </w:t>
      </w:r>
      <w:r w:rsidR="00E115C4" w:rsidRPr="00A64F8D">
        <w:rPr>
          <w:rFonts w:ascii="Bookman Old Style" w:hAnsi="Bookman Old Style" w:cs="Arial"/>
        </w:rPr>
        <w:t xml:space="preserve">8.880.000 </w:t>
      </w:r>
      <w:r w:rsidRPr="00A64F8D">
        <w:rPr>
          <w:rFonts w:ascii="Bookman Old Style" w:hAnsi="Bookman Old Style" w:cs="Arial"/>
        </w:rPr>
        <w:t>(</w:t>
      </w:r>
      <w:r w:rsidR="00E06635" w:rsidRPr="00A64F8D">
        <w:rPr>
          <w:rFonts w:ascii="Bookman Old Style" w:hAnsi="Bookman Old Style" w:cs="Arial"/>
        </w:rPr>
        <w:t>61,</w:t>
      </w:r>
      <w:r w:rsidRPr="00A64F8D">
        <w:rPr>
          <w:rFonts w:ascii="Bookman Old Style" w:hAnsi="Bookman Old Style" w:cs="Arial"/>
        </w:rPr>
        <w:t>6</w:t>
      </w:r>
      <w:r w:rsidR="00E06635" w:rsidRPr="00A64F8D">
        <w:rPr>
          <w:rFonts w:ascii="Bookman Old Style" w:hAnsi="Bookman Old Style" w:cs="Arial"/>
        </w:rPr>
        <w:t>7</w:t>
      </w:r>
      <w:r w:rsidRPr="00A64F8D">
        <w:rPr>
          <w:rFonts w:ascii="Bookman Old Style" w:hAnsi="Bookman Old Style" w:cs="Arial"/>
        </w:rPr>
        <w:t>%).</w:t>
      </w:r>
    </w:p>
    <w:p w:rsidR="00A95CB0" w:rsidRPr="00A64F8D" w:rsidRDefault="00A95CB0" w:rsidP="00421F68">
      <w:pPr>
        <w:pStyle w:val="ListParagraph"/>
        <w:spacing w:after="0" w:line="360" w:lineRule="auto"/>
        <w:ind w:left="851"/>
        <w:jc w:val="both"/>
        <w:rPr>
          <w:rFonts w:ascii="Bookman Old Style" w:hAnsi="Bookman Old Style" w:cs="Arial"/>
        </w:rPr>
      </w:pPr>
    </w:p>
    <w:p w:rsidR="00A95CB0" w:rsidRPr="00A64F8D" w:rsidRDefault="00A95CB0" w:rsidP="00421F68">
      <w:pPr>
        <w:pStyle w:val="ListParagraph"/>
        <w:spacing w:after="0" w:line="360" w:lineRule="auto"/>
        <w:ind w:left="851"/>
        <w:jc w:val="both"/>
        <w:rPr>
          <w:rFonts w:ascii="Bookman Old Style" w:hAnsi="Bookman Old Style" w:cs="Arial"/>
        </w:rPr>
      </w:pPr>
    </w:p>
    <w:p w:rsidR="003C3C31" w:rsidRPr="00A64F8D" w:rsidRDefault="003C3C31"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lastRenderedPageBreak/>
        <w:t>Penyediaan Jasa Penunjang Urusan Pemerintah Daerah</w:t>
      </w:r>
    </w:p>
    <w:p w:rsidR="006B4F72" w:rsidRPr="00A64F8D" w:rsidRDefault="00165E9C" w:rsidP="005C6283">
      <w:pPr>
        <w:pStyle w:val="ListParagraph"/>
        <w:numPr>
          <w:ilvl w:val="0"/>
          <w:numId w:val="38"/>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Penyediaan Jasa Surat Menyurat</w:t>
      </w:r>
    </w:p>
    <w:p w:rsidR="000A641B" w:rsidRPr="00A64F8D" w:rsidRDefault="000A641B" w:rsidP="00D52C5F">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Surat masuk dan Keluar yang diadministrasikan dengan target kinerja sebanyak 1200 Lembar dan sampai dengan Triwulan II 2021 terealisasi sebanyak 692 Lembar (</w:t>
      </w:r>
      <w:r w:rsidR="00D52C5F" w:rsidRPr="00A64F8D">
        <w:rPr>
          <w:rFonts w:ascii="Bookman Old Style" w:hAnsi="Bookman Old Style" w:cs="Arial"/>
        </w:rPr>
        <w:t>57%)</w:t>
      </w:r>
      <w:r w:rsidRPr="00A64F8D">
        <w:rPr>
          <w:rFonts w:ascii="Bookman Old Style" w:hAnsi="Bookman Old Style" w:cs="Arial"/>
        </w:rPr>
        <w:t xml:space="preserve">. Adapun target anggaran sebesar Rp. </w:t>
      </w:r>
      <w:r w:rsidR="00D52C5F" w:rsidRPr="00A64F8D">
        <w:rPr>
          <w:rFonts w:ascii="Bookman Old Style" w:hAnsi="Bookman Old Style" w:cs="Arial"/>
        </w:rPr>
        <w:t xml:space="preserve">16.799.575 </w:t>
      </w:r>
      <w:r w:rsidRPr="00A64F8D">
        <w:rPr>
          <w:rFonts w:ascii="Bookman Old Style" w:hAnsi="Bookman Old Style" w:cs="Arial"/>
        </w:rPr>
        <w:t xml:space="preserve">dan terealiasi sebesar Rp. </w:t>
      </w:r>
      <w:r w:rsidR="00D52C5F" w:rsidRPr="00A64F8D">
        <w:rPr>
          <w:rFonts w:ascii="Bookman Old Style" w:hAnsi="Bookman Old Style" w:cs="Arial"/>
        </w:rPr>
        <w:t xml:space="preserve">7.499.232 </w:t>
      </w:r>
      <w:r w:rsidRPr="00A64F8D">
        <w:rPr>
          <w:rFonts w:ascii="Bookman Old Style" w:hAnsi="Bookman Old Style" w:cs="Arial"/>
        </w:rPr>
        <w:t>(</w:t>
      </w:r>
      <w:r w:rsidR="00D52C5F" w:rsidRPr="00A64F8D">
        <w:rPr>
          <w:rFonts w:ascii="Bookman Old Style" w:hAnsi="Bookman Old Style" w:cs="Arial"/>
        </w:rPr>
        <w:t>44,64</w:t>
      </w:r>
      <w:r w:rsidRPr="00A64F8D">
        <w:rPr>
          <w:rFonts w:ascii="Bookman Old Style" w:hAnsi="Bookman Old Style" w:cs="Arial"/>
        </w:rPr>
        <w:t>%).</w:t>
      </w:r>
    </w:p>
    <w:p w:rsidR="00165E9C" w:rsidRPr="00A64F8D" w:rsidRDefault="00165E9C" w:rsidP="005C6283">
      <w:pPr>
        <w:pStyle w:val="ListParagraph"/>
        <w:numPr>
          <w:ilvl w:val="0"/>
          <w:numId w:val="38"/>
        </w:numPr>
        <w:spacing w:after="0" w:line="360" w:lineRule="auto"/>
        <w:ind w:left="851"/>
        <w:jc w:val="both"/>
        <w:rPr>
          <w:rFonts w:ascii="Bookman Old Style" w:hAnsi="Bookman Old Style" w:cs="Arial"/>
          <w:b/>
          <w:bCs/>
        </w:rPr>
      </w:pPr>
      <w:r w:rsidRPr="00A64F8D">
        <w:rPr>
          <w:rFonts w:ascii="Bookman Old Style" w:hAnsi="Bookman Old Style" w:cs="Arial"/>
          <w:b/>
          <w:bCs/>
        </w:rPr>
        <w:t>Penyediaan Jasa Komunikasi, Sumber Daya Air dan Listrik</w:t>
      </w:r>
    </w:p>
    <w:p w:rsidR="006A255F" w:rsidRPr="00A64F8D" w:rsidRDefault="006A255F" w:rsidP="004A22FD">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A1601A" w:rsidRPr="00A64F8D">
        <w:rPr>
          <w:rFonts w:ascii="Bookman Old Style" w:hAnsi="Bookman Old Style" w:cs="Arial"/>
        </w:rPr>
        <w:t>Jumlah Rekening Telepon, Listrik dan air yang terbayarkan</w:t>
      </w:r>
      <w:r w:rsidRPr="00A64F8D">
        <w:rPr>
          <w:rFonts w:ascii="Bookman Old Style" w:hAnsi="Bookman Old Style" w:cs="Arial"/>
        </w:rPr>
        <w:t xml:space="preserve"> dengan target kinerja sebanyak </w:t>
      </w:r>
      <w:r w:rsidR="00A1601A" w:rsidRPr="00A64F8D">
        <w:rPr>
          <w:rFonts w:ascii="Bookman Old Style" w:hAnsi="Bookman Old Style" w:cs="Arial"/>
        </w:rPr>
        <w:t>60 Rekening</w:t>
      </w:r>
      <w:r w:rsidRPr="00A64F8D">
        <w:rPr>
          <w:rFonts w:ascii="Bookman Old Style" w:hAnsi="Bookman Old Style" w:cs="Arial"/>
        </w:rPr>
        <w:t xml:space="preserve"> dan sampai dengan Triwulan II 2021 terealisasi sebanyak </w:t>
      </w:r>
      <w:r w:rsidR="00A1601A" w:rsidRPr="00A64F8D">
        <w:rPr>
          <w:rFonts w:ascii="Bookman Old Style" w:hAnsi="Bookman Old Style" w:cs="Arial"/>
        </w:rPr>
        <w:t>30 Rekening</w:t>
      </w:r>
      <w:r w:rsidRPr="00A64F8D">
        <w:rPr>
          <w:rFonts w:ascii="Bookman Old Style" w:hAnsi="Bookman Old Style" w:cs="Arial"/>
        </w:rPr>
        <w:t xml:space="preserve"> (</w:t>
      </w:r>
      <w:r w:rsidR="00A1601A" w:rsidRPr="00A64F8D">
        <w:rPr>
          <w:rFonts w:ascii="Bookman Old Style" w:hAnsi="Bookman Old Style" w:cs="Arial"/>
        </w:rPr>
        <w:t>50</w:t>
      </w:r>
      <w:r w:rsidRPr="00A64F8D">
        <w:rPr>
          <w:rFonts w:ascii="Bookman Old Style" w:hAnsi="Bookman Old Style" w:cs="Arial"/>
        </w:rPr>
        <w:t>%). Adapun target anggaran sebesar Rp. 16.799.575 dan terealiasi sebesar Rp. 7.499.232 (44,64%).</w:t>
      </w:r>
    </w:p>
    <w:p w:rsidR="00165E9C" w:rsidRPr="00A64F8D" w:rsidRDefault="00165E9C" w:rsidP="005C6283">
      <w:pPr>
        <w:pStyle w:val="ListParagraph"/>
        <w:numPr>
          <w:ilvl w:val="0"/>
          <w:numId w:val="38"/>
        </w:numPr>
        <w:spacing w:after="0" w:line="360" w:lineRule="auto"/>
        <w:ind w:left="851"/>
        <w:jc w:val="both"/>
        <w:rPr>
          <w:rFonts w:ascii="Bookman Old Style" w:hAnsi="Bookman Old Style" w:cs="Arial"/>
          <w:b/>
          <w:bCs/>
        </w:rPr>
      </w:pPr>
      <w:r w:rsidRPr="00A64F8D">
        <w:rPr>
          <w:rFonts w:ascii="Bookman Old Style" w:hAnsi="Bookman Old Style" w:cs="Arial"/>
          <w:b/>
          <w:bCs/>
        </w:rPr>
        <w:t>Penyediaan Jasa Peralatan dan Perlengkapan Kantor</w:t>
      </w:r>
    </w:p>
    <w:p w:rsidR="004A22FD" w:rsidRPr="00A64F8D" w:rsidRDefault="004A22FD" w:rsidP="00367876">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630F2F" w:rsidRPr="00A64F8D">
        <w:rPr>
          <w:rFonts w:ascii="Bookman Old Style" w:hAnsi="Bookman Old Style" w:cs="Arial"/>
        </w:rPr>
        <w:t>Jumlah Peralatan dan Perlengkapan Kantor yang disewa</w:t>
      </w:r>
      <w:r w:rsidRPr="00A64F8D">
        <w:rPr>
          <w:rFonts w:ascii="Bookman Old Style" w:hAnsi="Bookman Old Style" w:cs="Arial"/>
        </w:rPr>
        <w:t xml:space="preserve"> dengan target kinerja sebanyak </w:t>
      </w:r>
      <w:r w:rsidR="00630F2F" w:rsidRPr="00A64F8D">
        <w:rPr>
          <w:rFonts w:ascii="Bookman Old Style" w:hAnsi="Bookman Old Style" w:cs="Arial"/>
        </w:rPr>
        <w:t xml:space="preserve">2 Jenis </w:t>
      </w:r>
      <w:r w:rsidRPr="00A64F8D">
        <w:rPr>
          <w:rFonts w:ascii="Bookman Old Style" w:hAnsi="Bookman Old Style" w:cs="Arial"/>
        </w:rPr>
        <w:t xml:space="preserve">dan sampai dengan Triwulan II 2021 </w:t>
      </w:r>
      <w:r w:rsidR="009104BC" w:rsidRPr="00A64F8D">
        <w:rPr>
          <w:rFonts w:ascii="Bookman Old Style" w:hAnsi="Bookman Old Style" w:cs="Arial"/>
        </w:rPr>
        <w:t>belum terealisasi</w:t>
      </w:r>
      <w:r w:rsidR="001B1222" w:rsidRPr="00A64F8D">
        <w:rPr>
          <w:rFonts w:ascii="Bookman Old Style" w:hAnsi="Bookman Old Style" w:cs="Arial"/>
        </w:rPr>
        <w:t xml:space="preserve"> dikarenakan kegiatan ini bersifat situsional</w:t>
      </w:r>
      <w:r w:rsidRPr="00A64F8D">
        <w:rPr>
          <w:rFonts w:ascii="Bookman Old Style" w:hAnsi="Bookman Old Style" w:cs="Arial"/>
        </w:rPr>
        <w:t xml:space="preserve">. Adapun target anggaran sebesar Rp. </w:t>
      </w:r>
      <w:r w:rsidR="009104BC" w:rsidRPr="00A64F8D">
        <w:rPr>
          <w:rFonts w:ascii="Bookman Old Style" w:hAnsi="Bookman Old Style" w:cs="Arial"/>
        </w:rPr>
        <w:t>7.650.000 da</w:t>
      </w:r>
      <w:r w:rsidR="001B1222" w:rsidRPr="00A64F8D">
        <w:rPr>
          <w:rFonts w:ascii="Bookman Old Style" w:hAnsi="Bookman Old Style" w:cs="Arial"/>
        </w:rPr>
        <w:t>n belum terealisasi</w:t>
      </w:r>
      <w:r w:rsidRPr="00A64F8D">
        <w:rPr>
          <w:rFonts w:ascii="Bookman Old Style" w:hAnsi="Bookman Old Style" w:cs="Arial"/>
        </w:rPr>
        <w:t>.</w:t>
      </w:r>
    </w:p>
    <w:p w:rsidR="00165E9C" w:rsidRPr="00A64F8D" w:rsidRDefault="00165E9C" w:rsidP="005C6283">
      <w:pPr>
        <w:pStyle w:val="ListParagraph"/>
        <w:numPr>
          <w:ilvl w:val="0"/>
          <w:numId w:val="38"/>
        </w:numPr>
        <w:spacing w:after="0" w:line="360" w:lineRule="auto"/>
        <w:ind w:left="851"/>
        <w:jc w:val="both"/>
        <w:rPr>
          <w:rFonts w:ascii="Bookman Old Style" w:hAnsi="Bookman Old Style" w:cs="Arial"/>
          <w:b/>
          <w:bCs/>
        </w:rPr>
      </w:pPr>
      <w:r w:rsidRPr="00A64F8D">
        <w:rPr>
          <w:rFonts w:ascii="Bookman Old Style" w:hAnsi="Bookman Old Style" w:cs="Arial"/>
          <w:b/>
          <w:bCs/>
        </w:rPr>
        <w:t>Penyediaan Jasa Pelayanan Umum Kantor</w:t>
      </w:r>
    </w:p>
    <w:p w:rsidR="00367876" w:rsidRPr="00A64F8D" w:rsidRDefault="00367876" w:rsidP="003E1457">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426D5E" w:rsidRPr="00A64F8D">
        <w:rPr>
          <w:rFonts w:ascii="Bookman Old Style" w:hAnsi="Bookman Old Style" w:cs="Arial"/>
        </w:rPr>
        <w:t xml:space="preserve">Jumlah Tenaga Jasa Pelayanan yang Terbayarkan </w:t>
      </w:r>
      <w:r w:rsidRPr="00A64F8D">
        <w:rPr>
          <w:rFonts w:ascii="Bookman Old Style" w:hAnsi="Bookman Old Style" w:cs="Arial"/>
        </w:rPr>
        <w:t xml:space="preserve"> dengan target kinerja sebanyak </w:t>
      </w:r>
      <w:r w:rsidR="00426D5E" w:rsidRPr="00A64F8D">
        <w:rPr>
          <w:rFonts w:ascii="Bookman Old Style" w:hAnsi="Bookman Old Style" w:cs="Arial"/>
        </w:rPr>
        <w:t>8 Orang</w:t>
      </w:r>
      <w:r w:rsidRPr="00A64F8D">
        <w:rPr>
          <w:rFonts w:ascii="Bookman Old Style" w:hAnsi="Bookman Old Style" w:cs="Arial"/>
        </w:rPr>
        <w:t xml:space="preserve"> dan sampai dengan Triwulan II 2021 </w:t>
      </w:r>
      <w:r w:rsidR="00426D5E" w:rsidRPr="00A64F8D">
        <w:rPr>
          <w:rFonts w:ascii="Bookman Old Style" w:hAnsi="Bookman Old Style" w:cs="Arial"/>
        </w:rPr>
        <w:t>terealisasi sebanyak 8 Orang</w:t>
      </w:r>
      <w:r w:rsidR="004204EA" w:rsidRPr="00A64F8D">
        <w:rPr>
          <w:rFonts w:ascii="Bookman Old Style" w:hAnsi="Bookman Old Style" w:cs="Arial"/>
        </w:rPr>
        <w:t xml:space="preserve"> (100%)</w:t>
      </w:r>
      <w:r w:rsidRPr="00A64F8D">
        <w:rPr>
          <w:rFonts w:ascii="Bookman Old Style" w:hAnsi="Bookman Old Style" w:cs="Arial"/>
        </w:rPr>
        <w:t xml:space="preserve">. Adapun target anggaran sebesar Rp. </w:t>
      </w:r>
      <w:r w:rsidR="00426D5E" w:rsidRPr="00A64F8D">
        <w:rPr>
          <w:rFonts w:ascii="Bookman Old Style" w:hAnsi="Bookman Old Style" w:cs="Arial"/>
        </w:rPr>
        <w:t xml:space="preserve">102.000.000 </w:t>
      </w:r>
      <w:r w:rsidRPr="00A64F8D">
        <w:rPr>
          <w:rFonts w:ascii="Bookman Old Style" w:hAnsi="Bookman Old Style" w:cs="Arial"/>
        </w:rPr>
        <w:t>da</w:t>
      </w:r>
      <w:r w:rsidR="00426D5E" w:rsidRPr="00A64F8D">
        <w:rPr>
          <w:rFonts w:ascii="Bookman Old Style" w:hAnsi="Bookman Old Style" w:cs="Arial"/>
        </w:rPr>
        <w:t>n terealisasi sebesar Rp. 42.500.000 (41,67%).</w:t>
      </w:r>
    </w:p>
    <w:p w:rsidR="003C3C31" w:rsidRPr="00A64F8D" w:rsidRDefault="003C3C31" w:rsidP="00A95CB0">
      <w:pPr>
        <w:pStyle w:val="ListParagraph"/>
        <w:numPr>
          <w:ilvl w:val="4"/>
          <w:numId w:val="4"/>
        </w:numPr>
        <w:spacing w:after="0" w:line="360" w:lineRule="auto"/>
        <w:ind w:left="851" w:hanging="425"/>
        <w:jc w:val="both"/>
        <w:rPr>
          <w:rFonts w:ascii="Bookman Old Style" w:hAnsi="Bookman Old Style" w:cs="Arial"/>
        </w:rPr>
      </w:pPr>
      <w:r w:rsidRPr="00A64F8D">
        <w:rPr>
          <w:rFonts w:ascii="Bookman Old Style" w:hAnsi="Bookman Old Style" w:cs="Arial"/>
          <w:b/>
          <w:bCs/>
        </w:rPr>
        <w:t>Pemeliharaan Barang Milik Daerah Penunjang Urusan Pmerintahan Daerah</w:t>
      </w:r>
    </w:p>
    <w:p w:rsidR="003E1457" w:rsidRPr="00A64F8D" w:rsidRDefault="003E1457" w:rsidP="005C6283">
      <w:pPr>
        <w:pStyle w:val="ListParagraph"/>
        <w:numPr>
          <w:ilvl w:val="4"/>
          <w:numId w:val="38"/>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Penyediaan Jasa Pemeliharaan, Biaya Pemeliharaan, Pajak dan Perizinan Kendaraan Dinas Operasional atau Lapangan</w:t>
      </w:r>
    </w:p>
    <w:p w:rsidR="00B41A10" w:rsidRPr="00A64F8D" w:rsidRDefault="00B41A10" w:rsidP="00D87A34">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AA3272" w:rsidRPr="00A64F8D">
        <w:rPr>
          <w:rFonts w:ascii="Bookman Old Style" w:hAnsi="Bookman Old Style" w:cs="Arial"/>
        </w:rPr>
        <w:t>Jumlah kendaraan dinas/ operasional yang dipelihara</w:t>
      </w:r>
      <w:r w:rsidRPr="00A64F8D">
        <w:rPr>
          <w:rFonts w:ascii="Bookman Old Style" w:hAnsi="Bookman Old Style" w:cs="Arial"/>
        </w:rPr>
        <w:t xml:space="preserve">  dengan target kinerja sebanyak </w:t>
      </w:r>
      <w:r w:rsidR="00AA3272" w:rsidRPr="00A64F8D">
        <w:rPr>
          <w:rFonts w:ascii="Bookman Old Style" w:hAnsi="Bookman Old Style" w:cs="Arial"/>
        </w:rPr>
        <w:t>7 Unit</w:t>
      </w:r>
      <w:r w:rsidRPr="00A64F8D">
        <w:rPr>
          <w:rFonts w:ascii="Bookman Old Style" w:hAnsi="Bookman Old Style" w:cs="Arial"/>
        </w:rPr>
        <w:t xml:space="preserve"> dan sampai dengan Triwulan II 2021 terealisasi sebanyak </w:t>
      </w:r>
      <w:r w:rsidR="00AA3272" w:rsidRPr="00A64F8D">
        <w:rPr>
          <w:rFonts w:ascii="Bookman Old Style" w:hAnsi="Bookman Old Style" w:cs="Arial"/>
        </w:rPr>
        <w:t>7 Unit</w:t>
      </w:r>
      <w:r w:rsidRPr="00A64F8D">
        <w:rPr>
          <w:rFonts w:ascii="Bookman Old Style" w:hAnsi="Bookman Old Style" w:cs="Arial"/>
        </w:rPr>
        <w:t xml:space="preserve"> (100%). Adapun target anggaran sebesar Rp. </w:t>
      </w:r>
      <w:r w:rsidR="00AA3272" w:rsidRPr="00A64F8D">
        <w:rPr>
          <w:rFonts w:ascii="Bookman Old Style" w:hAnsi="Bookman Old Style" w:cs="Arial"/>
        </w:rPr>
        <w:t xml:space="preserve">34.760.000 </w:t>
      </w:r>
      <w:r w:rsidRPr="00A64F8D">
        <w:rPr>
          <w:rFonts w:ascii="Bookman Old Style" w:hAnsi="Bookman Old Style" w:cs="Arial"/>
        </w:rPr>
        <w:t xml:space="preserve">dan terealisasi sebesar Rp. </w:t>
      </w:r>
      <w:r w:rsidR="00AA3272" w:rsidRPr="00A64F8D">
        <w:rPr>
          <w:rFonts w:ascii="Bookman Old Style" w:hAnsi="Bookman Old Style" w:cs="Arial"/>
        </w:rPr>
        <w:t xml:space="preserve">4.404.040 </w:t>
      </w:r>
      <w:r w:rsidRPr="00A64F8D">
        <w:rPr>
          <w:rFonts w:ascii="Bookman Old Style" w:hAnsi="Bookman Old Style" w:cs="Arial"/>
        </w:rPr>
        <w:t>(</w:t>
      </w:r>
      <w:r w:rsidR="00AA3272" w:rsidRPr="00A64F8D">
        <w:rPr>
          <w:rFonts w:ascii="Bookman Old Style" w:hAnsi="Bookman Old Style" w:cs="Arial"/>
        </w:rPr>
        <w:t>12</w:t>
      </w:r>
      <w:r w:rsidRPr="00A64F8D">
        <w:rPr>
          <w:rFonts w:ascii="Bookman Old Style" w:hAnsi="Bookman Old Style" w:cs="Arial"/>
        </w:rPr>
        <w:t>,67%).</w:t>
      </w:r>
    </w:p>
    <w:p w:rsidR="003E1457" w:rsidRPr="00A64F8D" w:rsidRDefault="003E1457" w:rsidP="005C6283">
      <w:pPr>
        <w:pStyle w:val="ListParagraph"/>
        <w:numPr>
          <w:ilvl w:val="4"/>
          <w:numId w:val="38"/>
        </w:numPr>
        <w:spacing w:after="0" w:line="360" w:lineRule="auto"/>
        <w:ind w:left="851"/>
        <w:jc w:val="both"/>
        <w:rPr>
          <w:rFonts w:ascii="Bookman Old Style" w:hAnsi="Bookman Old Style" w:cs="Arial"/>
          <w:b/>
          <w:bCs/>
        </w:rPr>
      </w:pPr>
      <w:r w:rsidRPr="00A64F8D">
        <w:rPr>
          <w:rFonts w:ascii="Bookman Old Style" w:hAnsi="Bookman Old Style" w:cs="Arial"/>
          <w:b/>
          <w:bCs/>
        </w:rPr>
        <w:lastRenderedPageBreak/>
        <w:t>Pemeliharaan Peralatan dan Mesin Lainnya</w:t>
      </w:r>
    </w:p>
    <w:p w:rsidR="00B338CA" w:rsidRPr="00A64F8D" w:rsidRDefault="00B338CA" w:rsidP="00A95CB0">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015EEE" w:rsidRPr="00A64F8D">
        <w:rPr>
          <w:rFonts w:ascii="Bookman Old Style" w:hAnsi="Bookman Old Style" w:cs="Arial"/>
        </w:rPr>
        <w:t>Jumlah Peralatan dan Mesin Lainnya yang dipelihara</w:t>
      </w:r>
      <w:r w:rsidRPr="00A64F8D">
        <w:rPr>
          <w:rFonts w:ascii="Bookman Old Style" w:hAnsi="Bookman Old Style" w:cs="Arial"/>
        </w:rPr>
        <w:t xml:space="preserve">  dengan target kinerja sebanyak </w:t>
      </w:r>
      <w:r w:rsidR="00015EEE" w:rsidRPr="00A64F8D">
        <w:rPr>
          <w:rFonts w:ascii="Bookman Old Style" w:hAnsi="Bookman Old Style" w:cs="Arial"/>
        </w:rPr>
        <w:t>36</w:t>
      </w:r>
      <w:r w:rsidRPr="00A64F8D">
        <w:rPr>
          <w:rFonts w:ascii="Bookman Old Style" w:hAnsi="Bookman Old Style" w:cs="Arial"/>
        </w:rPr>
        <w:t xml:space="preserve"> Unit dan sampai dengan Triwulan II 2021 terealisasi sebanyak </w:t>
      </w:r>
      <w:r w:rsidR="00015EEE" w:rsidRPr="00A64F8D">
        <w:rPr>
          <w:rFonts w:ascii="Bookman Old Style" w:hAnsi="Bookman Old Style" w:cs="Arial"/>
        </w:rPr>
        <w:t>19</w:t>
      </w:r>
      <w:r w:rsidRPr="00A64F8D">
        <w:rPr>
          <w:rFonts w:ascii="Bookman Old Style" w:hAnsi="Bookman Old Style" w:cs="Arial"/>
        </w:rPr>
        <w:t xml:space="preserve"> Unit</w:t>
      </w:r>
      <w:r w:rsidR="009E5928" w:rsidRPr="00A64F8D">
        <w:rPr>
          <w:rFonts w:ascii="Bookman Old Style" w:hAnsi="Bookman Old Style" w:cs="Arial"/>
        </w:rPr>
        <w:t xml:space="preserve"> (52,7</w:t>
      </w:r>
      <w:r w:rsidRPr="00A64F8D">
        <w:rPr>
          <w:rFonts w:ascii="Bookman Old Style" w:hAnsi="Bookman Old Style" w:cs="Arial"/>
        </w:rPr>
        <w:t xml:space="preserve">%). Adapun target anggaran sebesar Rp. </w:t>
      </w:r>
      <w:r w:rsidR="0009014B" w:rsidRPr="00A64F8D">
        <w:rPr>
          <w:rFonts w:ascii="Bookman Old Style" w:hAnsi="Bookman Old Style" w:cs="Arial"/>
        </w:rPr>
        <w:t xml:space="preserve">14.980.000 </w:t>
      </w:r>
      <w:r w:rsidRPr="00A64F8D">
        <w:rPr>
          <w:rFonts w:ascii="Bookman Old Style" w:hAnsi="Bookman Old Style" w:cs="Arial"/>
        </w:rPr>
        <w:t xml:space="preserve">dan terealisasi sebesar Rp. </w:t>
      </w:r>
      <w:r w:rsidR="0009014B" w:rsidRPr="00A64F8D">
        <w:rPr>
          <w:rFonts w:ascii="Bookman Old Style" w:hAnsi="Bookman Old Style" w:cs="Arial"/>
        </w:rPr>
        <w:t xml:space="preserve">4.770.000 </w:t>
      </w:r>
      <w:r w:rsidRPr="00A64F8D">
        <w:rPr>
          <w:rFonts w:ascii="Bookman Old Style" w:hAnsi="Bookman Old Style" w:cs="Arial"/>
        </w:rPr>
        <w:t>(</w:t>
      </w:r>
      <w:r w:rsidR="0009014B" w:rsidRPr="00A64F8D">
        <w:rPr>
          <w:rFonts w:ascii="Bookman Old Style" w:hAnsi="Bookman Old Style" w:cs="Arial"/>
        </w:rPr>
        <w:t>31,84</w:t>
      </w:r>
      <w:r w:rsidRPr="00A64F8D">
        <w:rPr>
          <w:rFonts w:ascii="Bookman Old Style" w:hAnsi="Bookman Old Style" w:cs="Arial"/>
        </w:rPr>
        <w:t>%).</w:t>
      </w:r>
    </w:p>
    <w:p w:rsidR="003E1457" w:rsidRPr="00A64F8D" w:rsidRDefault="003E1457" w:rsidP="005C6283">
      <w:pPr>
        <w:pStyle w:val="ListParagraph"/>
        <w:numPr>
          <w:ilvl w:val="4"/>
          <w:numId w:val="38"/>
        </w:numPr>
        <w:spacing w:after="0" w:line="360" w:lineRule="auto"/>
        <w:ind w:left="851"/>
        <w:jc w:val="both"/>
        <w:rPr>
          <w:rFonts w:ascii="Bookman Old Style" w:hAnsi="Bookman Old Style" w:cs="Arial"/>
          <w:b/>
          <w:bCs/>
        </w:rPr>
      </w:pPr>
      <w:r w:rsidRPr="00A64F8D">
        <w:rPr>
          <w:rFonts w:ascii="Bookman Old Style" w:hAnsi="Bookman Old Style" w:cs="Arial"/>
          <w:b/>
          <w:bCs/>
        </w:rPr>
        <w:t>Pemeliharaan/Rehabilitasi Gedung Kantor dan Bangunan Lainnya</w:t>
      </w:r>
    </w:p>
    <w:p w:rsidR="00212F3B" w:rsidRPr="00A64F8D" w:rsidRDefault="00212F3B" w:rsidP="007D74CE">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Gedung Kantor dan Bangunan Lainnya yang dipelihara</w:t>
      </w:r>
      <w:r w:rsidR="007D74CE" w:rsidRPr="00A64F8D">
        <w:rPr>
          <w:rFonts w:ascii="Bookman Old Style" w:hAnsi="Bookman Old Style" w:cs="Arial"/>
        </w:rPr>
        <w:t>. Kegiatan ini telah direfocusing.</w:t>
      </w:r>
    </w:p>
    <w:p w:rsidR="00911AE4" w:rsidRPr="00A64F8D" w:rsidRDefault="0023565E" w:rsidP="005C6283">
      <w:pPr>
        <w:pStyle w:val="ListParagraph"/>
        <w:numPr>
          <w:ilvl w:val="0"/>
          <w:numId w:val="20"/>
        </w:numPr>
        <w:spacing w:after="0" w:line="360" w:lineRule="auto"/>
        <w:ind w:left="426" w:hanging="426"/>
        <w:jc w:val="both"/>
        <w:rPr>
          <w:rFonts w:ascii="Bookman Old Style" w:hAnsi="Bookman Old Style" w:cs="Arial"/>
          <w:b/>
          <w:bCs/>
        </w:rPr>
      </w:pPr>
      <w:r w:rsidRPr="00A64F8D">
        <w:rPr>
          <w:rFonts w:ascii="Bookman Old Style" w:hAnsi="Bookman Old Style" w:cs="Arial"/>
          <w:b/>
          <w:bCs/>
        </w:rPr>
        <w:t>Program Penyelenggaraan Pemerintahan dan Pelayanan Publik</w:t>
      </w:r>
    </w:p>
    <w:p w:rsidR="0019598C" w:rsidRPr="00A64F8D" w:rsidRDefault="0019598C" w:rsidP="005C6283">
      <w:pPr>
        <w:pStyle w:val="ListParagraph"/>
        <w:numPr>
          <w:ilvl w:val="0"/>
          <w:numId w:val="22"/>
        </w:numPr>
        <w:spacing w:after="0" w:line="360" w:lineRule="auto"/>
        <w:jc w:val="both"/>
        <w:rPr>
          <w:rFonts w:ascii="Bookman Old Style" w:hAnsi="Bookman Old Style" w:cs="Arial"/>
          <w:b/>
          <w:bCs/>
        </w:rPr>
      </w:pPr>
      <w:r w:rsidRPr="00A64F8D">
        <w:rPr>
          <w:rFonts w:ascii="Bookman Old Style" w:hAnsi="Bookman Old Style" w:cs="Arial"/>
          <w:b/>
          <w:bCs/>
        </w:rPr>
        <w:t>Pelaksanaan Urusan Pemerintahan yang Dilimpahkan kepada Camat</w:t>
      </w:r>
    </w:p>
    <w:p w:rsidR="0019598C" w:rsidRPr="00A64F8D" w:rsidRDefault="0019598C" w:rsidP="005C6283">
      <w:pPr>
        <w:pStyle w:val="ListParagraph"/>
        <w:numPr>
          <w:ilvl w:val="0"/>
          <w:numId w:val="39"/>
        </w:numPr>
        <w:spacing w:after="0" w:line="360" w:lineRule="auto"/>
        <w:ind w:left="851"/>
        <w:jc w:val="both"/>
        <w:rPr>
          <w:rFonts w:ascii="Bookman Old Style" w:hAnsi="Bookman Old Style" w:cs="Arial"/>
          <w:b/>
          <w:bCs/>
        </w:rPr>
      </w:pPr>
      <w:r w:rsidRPr="00A64F8D">
        <w:rPr>
          <w:rFonts w:ascii="Bookman Old Style" w:hAnsi="Bookman Old Style" w:cs="Arial"/>
          <w:b/>
          <w:bCs/>
        </w:rPr>
        <w:t>Pelaksanaan Urusan Pemerintahan yang terkait dengan Kewenangan Lain yang Dilimpahkan</w:t>
      </w:r>
    </w:p>
    <w:p w:rsidR="00456CD2" w:rsidRPr="00A64F8D" w:rsidRDefault="00070ED5" w:rsidP="00D56BBB">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300E9C" w:rsidRPr="00A64F8D">
        <w:rPr>
          <w:rFonts w:ascii="Bookman Old Style" w:hAnsi="Bookman Old Style" w:cs="Arial"/>
        </w:rPr>
        <w:t>Jumlah Laporan Pengelolaan Retribusi Daerah yang disusun Tepat Waktu</w:t>
      </w:r>
      <w:r w:rsidRPr="00A64F8D">
        <w:rPr>
          <w:rFonts w:ascii="Bookman Old Style" w:hAnsi="Bookman Old Style" w:cs="Arial"/>
        </w:rPr>
        <w:t xml:space="preserve">  dengan target kinerja sebanyak </w:t>
      </w:r>
      <w:r w:rsidR="00300E9C" w:rsidRPr="00A64F8D">
        <w:rPr>
          <w:rFonts w:ascii="Bookman Old Style" w:hAnsi="Bookman Old Style" w:cs="Arial"/>
        </w:rPr>
        <w:t>60 Lembar</w:t>
      </w:r>
      <w:r w:rsidRPr="00A64F8D">
        <w:rPr>
          <w:rFonts w:ascii="Bookman Old Style" w:hAnsi="Bookman Old Style" w:cs="Arial"/>
        </w:rPr>
        <w:t xml:space="preserve"> dan sampai dengan Triwulan II 2021 terealisasi sebanyak </w:t>
      </w:r>
      <w:r w:rsidR="00300E9C" w:rsidRPr="00A64F8D">
        <w:rPr>
          <w:rFonts w:ascii="Bookman Old Style" w:hAnsi="Bookman Old Style" w:cs="Arial"/>
        </w:rPr>
        <w:t xml:space="preserve">12 Lembar </w:t>
      </w:r>
      <w:r w:rsidRPr="00A64F8D">
        <w:rPr>
          <w:rFonts w:ascii="Bookman Old Style" w:hAnsi="Bookman Old Style" w:cs="Arial"/>
        </w:rPr>
        <w:t>(</w:t>
      </w:r>
      <w:r w:rsidR="00300E9C" w:rsidRPr="00A64F8D">
        <w:rPr>
          <w:rFonts w:ascii="Bookman Old Style" w:hAnsi="Bookman Old Style" w:cs="Arial"/>
        </w:rPr>
        <w:t>20</w:t>
      </w:r>
      <w:r w:rsidRPr="00A64F8D">
        <w:rPr>
          <w:rFonts w:ascii="Bookman Old Style" w:hAnsi="Bookman Old Style" w:cs="Arial"/>
        </w:rPr>
        <w:t xml:space="preserve">%). Adapun target anggaran sebesar Rp. </w:t>
      </w:r>
      <w:r w:rsidR="00300E9C" w:rsidRPr="00A64F8D">
        <w:rPr>
          <w:rFonts w:ascii="Bookman Old Style" w:hAnsi="Bookman Old Style" w:cs="Arial"/>
        </w:rPr>
        <w:t xml:space="preserve">14.533.281 </w:t>
      </w:r>
      <w:r w:rsidRPr="00A64F8D">
        <w:rPr>
          <w:rFonts w:ascii="Bookman Old Style" w:hAnsi="Bookman Old Style" w:cs="Arial"/>
        </w:rPr>
        <w:t xml:space="preserve">dan terealisasi sebesar Rp. </w:t>
      </w:r>
      <w:r w:rsidR="00300E9C" w:rsidRPr="00A64F8D">
        <w:rPr>
          <w:rFonts w:ascii="Bookman Old Style" w:hAnsi="Bookman Old Style" w:cs="Arial"/>
        </w:rPr>
        <w:t xml:space="preserve">2.454.898 </w:t>
      </w:r>
      <w:r w:rsidRPr="00A64F8D">
        <w:rPr>
          <w:rFonts w:ascii="Bookman Old Style" w:hAnsi="Bookman Old Style" w:cs="Arial"/>
        </w:rPr>
        <w:t>(</w:t>
      </w:r>
      <w:r w:rsidR="00300E9C" w:rsidRPr="00A64F8D">
        <w:rPr>
          <w:rFonts w:ascii="Bookman Old Style" w:hAnsi="Bookman Old Style" w:cs="Arial"/>
        </w:rPr>
        <w:t>16,89</w:t>
      </w:r>
      <w:r w:rsidRPr="00A64F8D">
        <w:rPr>
          <w:rFonts w:ascii="Bookman Old Style" w:hAnsi="Bookman Old Style" w:cs="Arial"/>
        </w:rPr>
        <w:t>%).</w:t>
      </w:r>
    </w:p>
    <w:p w:rsidR="0023565E" w:rsidRPr="00A64F8D" w:rsidRDefault="0023565E" w:rsidP="005C6283">
      <w:pPr>
        <w:pStyle w:val="ListParagraph"/>
        <w:numPr>
          <w:ilvl w:val="0"/>
          <w:numId w:val="20"/>
        </w:numPr>
        <w:spacing w:after="0" w:line="360" w:lineRule="auto"/>
        <w:ind w:left="426" w:hanging="426"/>
        <w:jc w:val="both"/>
        <w:rPr>
          <w:rFonts w:ascii="Bookman Old Style" w:hAnsi="Bookman Old Style" w:cs="Arial"/>
          <w:b/>
          <w:bCs/>
        </w:rPr>
      </w:pPr>
      <w:r w:rsidRPr="00A64F8D">
        <w:rPr>
          <w:rFonts w:ascii="Bookman Old Style" w:hAnsi="Bookman Old Style" w:cs="Arial"/>
          <w:b/>
          <w:bCs/>
        </w:rPr>
        <w:t>Program pemberdayaan masyarakat desa dan kelurahan</w:t>
      </w:r>
    </w:p>
    <w:p w:rsidR="00D56BBB" w:rsidRPr="00A64F8D" w:rsidRDefault="00D56BBB" w:rsidP="005C6283">
      <w:pPr>
        <w:pStyle w:val="ListParagraph"/>
        <w:numPr>
          <w:ilvl w:val="0"/>
          <w:numId w:val="23"/>
        </w:numPr>
        <w:spacing w:after="0" w:line="360" w:lineRule="auto"/>
        <w:jc w:val="both"/>
        <w:rPr>
          <w:rFonts w:ascii="Bookman Old Style" w:hAnsi="Bookman Old Style" w:cs="Arial"/>
          <w:b/>
          <w:bCs/>
        </w:rPr>
      </w:pPr>
      <w:r w:rsidRPr="00A64F8D">
        <w:rPr>
          <w:rFonts w:ascii="Bookman Old Style" w:hAnsi="Bookman Old Style" w:cs="Arial"/>
          <w:b/>
          <w:bCs/>
        </w:rPr>
        <w:t>Koordinasi Kegiatan Pemberdayaan Desa</w:t>
      </w:r>
    </w:p>
    <w:p w:rsidR="00D56BBB" w:rsidRPr="00A64F8D" w:rsidRDefault="00D56BBB" w:rsidP="005C6283">
      <w:pPr>
        <w:pStyle w:val="ListParagraph"/>
        <w:numPr>
          <w:ilvl w:val="0"/>
          <w:numId w:val="40"/>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Peningkatan Partisipasi Masyarakat dalam Forum Musyawarah Perencanaan Pembangunan di Desa</w:t>
      </w:r>
    </w:p>
    <w:p w:rsidR="00D56BBB" w:rsidRPr="00A64F8D" w:rsidRDefault="00D56BBB" w:rsidP="00761907">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BF0F8F" w:rsidRPr="00A64F8D">
        <w:rPr>
          <w:rFonts w:ascii="Bookman Old Style" w:hAnsi="Bookman Old Style" w:cs="Arial"/>
        </w:rPr>
        <w:t xml:space="preserve">Persentase Angka Partisipasi Perempuan dalam Forum Musyawarah Perencanaan Pembangunan </w:t>
      </w:r>
      <w:r w:rsidRPr="00A64F8D">
        <w:rPr>
          <w:rFonts w:ascii="Bookman Old Style" w:hAnsi="Bookman Old Style" w:cs="Arial"/>
        </w:rPr>
        <w:t xml:space="preserve">dengan target kinerja sebanyak </w:t>
      </w:r>
      <w:r w:rsidR="00BF0F8F" w:rsidRPr="00A64F8D">
        <w:rPr>
          <w:rFonts w:ascii="Bookman Old Style" w:hAnsi="Bookman Old Style" w:cs="Arial"/>
        </w:rPr>
        <w:t xml:space="preserve">10 Persen </w:t>
      </w:r>
      <w:r w:rsidRPr="00A64F8D">
        <w:rPr>
          <w:rFonts w:ascii="Bookman Old Style" w:hAnsi="Bookman Old Style" w:cs="Arial"/>
        </w:rPr>
        <w:t>dan sampai dengan Triwulan II 2021 terealisasi sebanyak 1</w:t>
      </w:r>
      <w:r w:rsidR="00BF0F8F" w:rsidRPr="00A64F8D">
        <w:rPr>
          <w:rFonts w:ascii="Bookman Old Style" w:hAnsi="Bookman Old Style" w:cs="Arial"/>
        </w:rPr>
        <w:t>0 Persen</w:t>
      </w:r>
      <w:r w:rsidRPr="00A64F8D">
        <w:rPr>
          <w:rFonts w:ascii="Bookman Old Style" w:hAnsi="Bookman Old Style" w:cs="Arial"/>
        </w:rPr>
        <w:t xml:space="preserve"> (</w:t>
      </w:r>
      <w:r w:rsidR="00BF0F8F" w:rsidRPr="00A64F8D">
        <w:rPr>
          <w:rFonts w:ascii="Bookman Old Style" w:hAnsi="Bookman Old Style" w:cs="Arial"/>
        </w:rPr>
        <w:t>10</w:t>
      </w:r>
      <w:r w:rsidRPr="00A64F8D">
        <w:rPr>
          <w:rFonts w:ascii="Bookman Old Style" w:hAnsi="Bookman Old Style" w:cs="Arial"/>
        </w:rPr>
        <w:t xml:space="preserve">0%). Adapun target anggaran sebesar Rp. </w:t>
      </w:r>
      <w:r w:rsidR="00765974" w:rsidRPr="00A64F8D">
        <w:rPr>
          <w:rFonts w:ascii="Bookman Old Style" w:hAnsi="Bookman Old Style" w:cs="Arial"/>
        </w:rPr>
        <w:t xml:space="preserve">13.026.925 </w:t>
      </w:r>
      <w:r w:rsidRPr="00A64F8D">
        <w:rPr>
          <w:rFonts w:ascii="Bookman Old Style" w:hAnsi="Bookman Old Style" w:cs="Arial"/>
        </w:rPr>
        <w:t xml:space="preserve">dan terealisasi sebesar Rp. </w:t>
      </w:r>
      <w:r w:rsidR="00765974" w:rsidRPr="00A64F8D">
        <w:rPr>
          <w:rFonts w:ascii="Bookman Old Style" w:hAnsi="Bookman Old Style" w:cs="Arial"/>
        </w:rPr>
        <w:t xml:space="preserve">13.026.925 </w:t>
      </w:r>
      <w:r w:rsidRPr="00A64F8D">
        <w:rPr>
          <w:rFonts w:ascii="Bookman Old Style" w:hAnsi="Bookman Old Style" w:cs="Arial"/>
        </w:rPr>
        <w:t>(</w:t>
      </w:r>
      <w:r w:rsidR="00765974" w:rsidRPr="00A64F8D">
        <w:rPr>
          <w:rFonts w:ascii="Bookman Old Style" w:hAnsi="Bookman Old Style" w:cs="Arial"/>
        </w:rPr>
        <w:t>100</w:t>
      </w:r>
      <w:r w:rsidRPr="00A64F8D">
        <w:rPr>
          <w:rFonts w:ascii="Bookman Old Style" w:hAnsi="Bookman Old Style" w:cs="Arial"/>
        </w:rPr>
        <w:t>%).</w:t>
      </w:r>
    </w:p>
    <w:p w:rsidR="00D56BBB" w:rsidRPr="00A64F8D" w:rsidRDefault="00D56BBB" w:rsidP="005C6283">
      <w:pPr>
        <w:pStyle w:val="ListParagraph"/>
        <w:numPr>
          <w:ilvl w:val="0"/>
          <w:numId w:val="40"/>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Peningkatan Efektifitas Kegiatan Pemberdayaan Masyarakat di Wilayah Kecamatan</w:t>
      </w:r>
    </w:p>
    <w:p w:rsidR="00793588" w:rsidRPr="00A64F8D" w:rsidRDefault="00793588" w:rsidP="00373592">
      <w:pPr>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00463A7A" w:rsidRPr="00A64F8D">
        <w:rPr>
          <w:rFonts w:ascii="Bookman Old Style" w:hAnsi="Bookman Old Style" w:cs="Arial"/>
        </w:rPr>
        <w:t>Jumlah PKK Desa yang diberdayakan</w:t>
      </w:r>
      <w:r w:rsidRPr="00A64F8D">
        <w:rPr>
          <w:rFonts w:ascii="Bookman Old Style" w:hAnsi="Bookman Old Style" w:cs="Arial"/>
        </w:rPr>
        <w:t xml:space="preserve"> dengan target kinerja sebanyak </w:t>
      </w:r>
      <w:r w:rsidR="00463A7A" w:rsidRPr="00A64F8D">
        <w:rPr>
          <w:rFonts w:ascii="Bookman Old Style" w:hAnsi="Bookman Old Style" w:cs="Arial"/>
        </w:rPr>
        <w:t>49 Orang</w:t>
      </w:r>
      <w:r w:rsidRPr="00A64F8D">
        <w:rPr>
          <w:rFonts w:ascii="Bookman Old Style" w:hAnsi="Bookman Old Style" w:cs="Arial"/>
        </w:rPr>
        <w:t xml:space="preserve"> dan sampai dengan Triwulan II 2021 terealisasi sebanyak </w:t>
      </w:r>
      <w:r w:rsidR="00463A7A" w:rsidRPr="00A64F8D">
        <w:rPr>
          <w:rFonts w:ascii="Bookman Old Style" w:hAnsi="Bookman Old Style" w:cs="Arial"/>
        </w:rPr>
        <w:t>49 Orang</w:t>
      </w:r>
      <w:r w:rsidRPr="00A64F8D">
        <w:rPr>
          <w:rFonts w:ascii="Bookman Old Style" w:hAnsi="Bookman Old Style" w:cs="Arial"/>
        </w:rPr>
        <w:t xml:space="preserve"> (100%). Adapun target anggaran sebesar Rp. </w:t>
      </w:r>
      <w:r w:rsidR="00463A7A" w:rsidRPr="00A64F8D">
        <w:rPr>
          <w:rFonts w:ascii="Bookman Old Style" w:hAnsi="Bookman Old Style" w:cs="Arial"/>
        </w:rPr>
        <w:t xml:space="preserve">80.668.905 </w:t>
      </w:r>
      <w:r w:rsidRPr="00A64F8D">
        <w:rPr>
          <w:rFonts w:ascii="Bookman Old Style" w:hAnsi="Bookman Old Style" w:cs="Arial"/>
        </w:rPr>
        <w:t xml:space="preserve">dan terealisasi sebesar Rp. </w:t>
      </w:r>
      <w:r w:rsidR="00B67153" w:rsidRPr="00A64F8D">
        <w:rPr>
          <w:rFonts w:ascii="Bookman Old Style" w:hAnsi="Bookman Old Style" w:cs="Arial"/>
        </w:rPr>
        <w:t xml:space="preserve">13.804.106 </w:t>
      </w:r>
      <w:r w:rsidRPr="00A64F8D">
        <w:rPr>
          <w:rFonts w:ascii="Bookman Old Style" w:hAnsi="Bookman Old Style" w:cs="Arial"/>
        </w:rPr>
        <w:t>(</w:t>
      </w:r>
      <w:r w:rsidR="00B67153" w:rsidRPr="00A64F8D">
        <w:rPr>
          <w:rFonts w:ascii="Bookman Old Style" w:hAnsi="Bookman Old Style" w:cs="Arial"/>
        </w:rPr>
        <w:t>17,11</w:t>
      </w:r>
      <w:r w:rsidRPr="00A64F8D">
        <w:rPr>
          <w:rFonts w:ascii="Bookman Old Style" w:hAnsi="Bookman Old Style" w:cs="Arial"/>
        </w:rPr>
        <w:t>%).</w:t>
      </w:r>
    </w:p>
    <w:p w:rsidR="009E5539" w:rsidRPr="00A64F8D" w:rsidRDefault="009E5539" w:rsidP="00373592">
      <w:pPr>
        <w:spacing w:after="0" w:line="360" w:lineRule="auto"/>
        <w:ind w:left="851"/>
        <w:jc w:val="both"/>
        <w:rPr>
          <w:rFonts w:ascii="Bookman Old Style" w:hAnsi="Bookman Old Style" w:cs="Arial"/>
        </w:rPr>
      </w:pPr>
    </w:p>
    <w:p w:rsidR="0023565E" w:rsidRPr="00A64F8D" w:rsidRDefault="0023565E" w:rsidP="005C6283">
      <w:pPr>
        <w:pStyle w:val="ListParagraph"/>
        <w:numPr>
          <w:ilvl w:val="0"/>
          <w:numId w:val="20"/>
        </w:numPr>
        <w:spacing w:after="0" w:line="360" w:lineRule="auto"/>
        <w:ind w:left="426" w:hanging="426"/>
        <w:jc w:val="both"/>
        <w:rPr>
          <w:rFonts w:ascii="Bookman Old Style" w:hAnsi="Bookman Old Style" w:cs="Arial"/>
          <w:b/>
          <w:bCs/>
        </w:rPr>
      </w:pPr>
      <w:r w:rsidRPr="00A64F8D">
        <w:rPr>
          <w:rFonts w:ascii="Bookman Old Style" w:hAnsi="Bookman Old Style" w:cs="Arial"/>
          <w:b/>
          <w:bCs/>
        </w:rPr>
        <w:lastRenderedPageBreak/>
        <w:t>Program penyelenggaraan urusan pemerintahan umum</w:t>
      </w:r>
    </w:p>
    <w:p w:rsidR="00354FA7" w:rsidRPr="00A64F8D" w:rsidRDefault="00354FA7" w:rsidP="005C6283">
      <w:pPr>
        <w:pStyle w:val="ListParagraph"/>
        <w:numPr>
          <w:ilvl w:val="2"/>
          <w:numId w:val="4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Penyelenggaraan Urusan Pemerintahan Umum sesuai Penugasan Kepala Daerah</w:t>
      </w:r>
    </w:p>
    <w:p w:rsidR="00354FA7" w:rsidRPr="00A64F8D" w:rsidRDefault="00354FA7" w:rsidP="005C6283">
      <w:pPr>
        <w:pStyle w:val="ListParagraph"/>
        <w:numPr>
          <w:ilvl w:val="4"/>
          <w:numId w:val="41"/>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Pelaksaan Tugas Forum Koordinasi Pimpinan di Kecamatan</w:t>
      </w:r>
    </w:p>
    <w:p w:rsidR="00E406EC" w:rsidRPr="00A64F8D" w:rsidRDefault="00E406EC" w:rsidP="00366876">
      <w:pPr>
        <w:pStyle w:val="ListParagraph"/>
        <w:spacing w:after="0"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w:t>
      </w:r>
      <w:r w:rsidR="00035226" w:rsidRPr="00A64F8D">
        <w:rPr>
          <w:rFonts w:ascii="Bookman Old Style" w:hAnsi="Bookman Old Style" w:cs="Arial"/>
          <w:lang w:val="id-ID"/>
        </w:rPr>
        <w:t>Persentase Rekomendasi Koordinasi Forum Pimpinan Kecamatan yang ditindaklanjuti</w:t>
      </w:r>
      <w:r w:rsidRPr="00A64F8D">
        <w:rPr>
          <w:rFonts w:ascii="Bookman Old Style" w:hAnsi="Bookman Old Style" w:cs="Arial"/>
        </w:rPr>
        <w:t xml:space="preserve"> dengan target kinerja sebanyak </w:t>
      </w:r>
      <w:r w:rsidR="008D3C70" w:rsidRPr="00A64F8D">
        <w:rPr>
          <w:rFonts w:ascii="Bookman Old Style" w:hAnsi="Bookman Old Style" w:cs="Arial"/>
        </w:rPr>
        <w:t>100 Persen</w:t>
      </w:r>
      <w:r w:rsidRPr="00A64F8D">
        <w:rPr>
          <w:rFonts w:ascii="Bookman Old Style" w:hAnsi="Bookman Old Style" w:cs="Arial"/>
        </w:rPr>
        <w:t xml:space="preserve"> dan sampai dengan Triwulan II 2021 terealisasi sebanyak </w:t>
      </w:r>
      <w:r w:rsidR="008D3C70" w:rsidRPr="00A64F8D">
        <w:rPr>
          <w:rFonts w:ascii="Bookman Old Style" w:hAnsi="Bookman Old Style" w:cs="Arial"/>
        </w:rPr>
        <w:t>1</w:t>
      </w:r>
      <w:r w:rsidR="00775353" w:rsidRPr="00A64F8D">
        <w:rPr>
          <w:rFonts w:ascii="Bookman Old Style" w:hAnsi="Bookman Old Style" w:cs="Arial"/>
        </w:rPr>
        <w:t>0</w:t>
      </w:r>
      <w:r w:rsidR="008D3C70" w:rsidRPr="00A64F8D">
        <w:rPr>
          <w:rFonts w:ascii="Bookman Old Style" w:hAnsi="Bookman Old Style" w:cs="Arial"/>
        </w:rPr>
        <w:t>0 Persen</w:t>
      </w:r>
      <w:r w:rsidRPr="00A64F8D">
        <w:rPr>
          <w:rFonts w:ascii="Bookman Old Style" w:hAnsi="Bookman Old Style" w:cs="Arial"/>
        </w:rPr>
        <w:t xml:space="preserve"> (100%). Adapun target anggaran sebesar Rp. </w:t>
      </w:r>
      <w:r w:rsidR="008D3C70" w:rsidRPr="00A64F8D">
        <w:rPr>
          <w:rFonts w:ascii="Bookman Old Style" w:hAnsi="Bookman Old Style" w:cs="Arial"/>
        </w:rPr>
        <w:t xml:space="preserve">15.858.719 </w:t>
      </w:r>
      <w:r w:rsidRPr="00A64F8D">
        <w:rPr>
          <w:rFonts w:ascii="Bookman Old Style" w:hAnsi="Bookman Old Style" w:cs="Arial"/>
        </w:rPr>
        <w:t xml:space="preserve">dan terealisasi sebesar Rp. </w:t>
      </w:r>
      <w:r w:rsidR="008D3C70" w:rsidRPr="00A64F8D">
        <w:rPr>
          <w:rFonts w:ascii="Bookman Old Style" w:hAnsi="Bookman Old Style" w:cs="Arial"/>
        </w:rPr>
        <w:t xml:space="preserve">4.207.985 </w:t>
      </w:r>
      <w:r w:rsidRPr="00A64F8D">
        <w:rPr>
          <w:rFonts w:ascii="Bookman Old Style" w:hAnsi="Bookman Old Style" w:cs="Arial"/>
        </w:rPr>
        <w:t>(</w:t>
      </w:r>
      <w:r w:rsidR="008D3C70" w:rsidRPr="00A64F8D">
        <w:rPr>
          <w:rFonts w:ascii="Bookman Old Style" w:hAnsi="Bookman Old Style" w:cs="Arial"/>
        </w:rPr>
        <w:t>26,53</w:t>
      </w:r>
      <w:r w:rsidRPr="00A64F8D">
        <w:rPr>
          <w:rFonts w:ascii="Bookman Old Style" w:hAnsi="Bookman Old Style" w:cs="Arial"/>
        </w:rPr>
        <w:t>%).</w:t>
      </w:r>
    </w:p>
    <w:p w:rsidR="0023565E" w:rsidRPr="00A64F8D" w:rsidRDefault="0023565E" w:rsidP="005C6283">
      <w:pPr>
        <w:pStyle w:val="ListParagraph"/>
        <w:numPr>
          <w:ilvl w:val="0"/>
          <w:numId w:val="20"/>
        </w:numPr>
        <w:spacing w:after="0" w:line="360" w:lineRule="auto"/>
        <w:ind w:left="426" w:hanging="426"/>
        <w:jc w:val="both"/>
        <w:rPr>
          <w:rFonts w:ascii="Bookman Old Style" w:hAnsi="Bookman Old Style" w:cs="Arial"/>
          <w:b/>
          <w:bCs/>
        </w:rPr>
      </w:pPr>
      <w:r w:rsidRPr="00A64F8D">
        <w:rPr>
          <w:rFonts w:ascii="Bookman Old Style" w:hAnsi="Bookman Old Style" w:cs="Arial"/>
          <w:b/>
          <w:bCs/>
        </w:rPr>
        <w:t>Program pembinaan dan pengawasan pemerintahan desa</w:t>
      </w:r>
    </w:p>
    <w:p w:rsidR="00366876" w:rsidRPr="00A64F8D" w:rsidRDefault="00694BA6" w:rsidP="005C6283">
      <w:pPr>
        <w:pStyle w:val="ListParagraph"/>
        <w:numPr>
          <w:ilvl w:val="0"/>
          <w:numId w:val="24"/>
        </w:numPr>
        <w:spacing w:after="0" w:line="360" w:lineRule="auto"/>
        <w:ind w:left="851" w:hanging="425"/>
        <w:jc w:val="both"/>
        <w:rPr>
          <w:rFonts w:ascii="Bookman Old Style" w:hAnsi="Bookman Old Style" w:cs="Arial"/>
          <w:b/>
          <w:bCs/>
        </w:rPr>
      </w:pPr>
      <w:r w:rsidRPr="00A64F8D">
        <w:rPr>
          <w:rFonts w:ascii="Bookman Old Style" w:hAnsi="Bookman Old Style" w:cs="Arial"/>
          <w:b/>
          <w:bCs/>
        </w:rPr>
        <w:t>Fasilitasi, Rekomendasi, dan Koordinasi Pembinaan dan Pengawasan Pemerintahan Desa</w:t>
      </w:r>
    </w:p>
    <w:p w:rsidR="00694BA6" w:rsidRPr="00A64F8D" w:rsidRDefault="00694BA6" w:rsidP="005C6283">
      <w:pPr>
        <w:pStyle w:val="ListParagraph"/>
        <w:numPr>
          <w:ilvl w:val="0"/>
          <w:numId w:val="42"/>
        </w:numPr>
        <w:spacing w:after="0" w:line="360" w:lineRule="auto"/>
        <w:jc w:val="both"/>
        <w:rPr>
          <w:rFonts w:ascii="Bookman Old Style" w:hAnsi="Bookman Old Style" w:cs="Arial"/>
          <w:b/>
          <w:bCs/>
        </w:rPr>
      </w:pPr>
      <w:r w:rsidRPr="00A64F8D">
        <w:rPr>
          <w:rFonts w:ascii="Bookman Old Style" w:hAnsi="Bookman Old Style" w:cs="Arial"/>
          <w:b/>
          <w:bCs/>
        </w:rPr>
        <w:t>Fasilitasi Penyusunan Peraturan Desa dan Peraturan Kepala Desa</w:t>
      </w:r>
    </w:p>
    <w:p w:rsidR="00694BA6" w:rsidRPr="00A64F8D" w:rsidRDefault="00775353" w:rsidP="0014125E">
      <w:pPr>
        <w:pStyle w:val="ListParagraph"/>
        <w:spacing w:after="0"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giatan ini Persentase Peraturan Desa yang terfasilitasi</w:t>
      </w:r>
      <w:r w:rsidRPr="00A64F8D">
        <w:rPr>
          <w:rFonts w:ascii="Bookman Old Style" w:hAnsi="Bookman Old Style" w:cs="Arial"/>
        </w:rPr>
        <w:t xml:space="preserve"> dengan target kinerja sebanyak 100 Persen dan sampai dengan Triwulan II 2021 terealisasi sebanyak 10 Persen (1000%). Adapun target anggaran sebesar Rp. </w:t>
      </w:r>
      <w:r w:rsidR="0014125E" w:rsidRPr="00A64F8D">
        <w:rPr>
          <w:rFonts w:ascii="Bookman Old Style" w:hAnsi="Bookman Old Style" w:cs="Arial"/>
        </w:rPr>
        <w:t xml:space="preserve">12.874.226 </w:t>
      </w:r>
      <w:r w:rsidRPr="00A64F8D">
        <w:rPr>
          <w:rFonts w:ascii="Bookman Old Style" w:hAnsi="Bookman Old Style" w:cs="Arial"/>
        </w:rPr>
        <w:t xml:space="preserve">dan terealisasi sebesar Rp. </w:t>
      </w:r>
      <w:r w:rsidR="0014125E" w:rsidRPr="00A64F8D">
        <w:rPr>
          <w:rFonts w:ascii="Bookman Old Style" w:hAnsi="Bookman Old Style" w:cs="Arial"/>
        </w:rPr>
        <w:t xml:space="preserve">5.918.259 </w:t>
      </w:r>
      <w:r w:rsidRPr="00A64F8D">
        <w:rPr>
          <w:rFonts w:ascii="Bookman Old Style" w:hAnsi="Bookman Old Style" w:cs="Arial"/>
        </w:rPr>
        <w:t>(</w:t>
      </w:r>
      <w:r w:rsidR="0014125E" w:rsidRPr="00A64F8D">
        <w:rPr>
          <w:rFonts w:ascii="Bookman Old Style" w:hAnsi="Bookman Old Style" w:cs="Arial"/>
        </w:rPr>
        <w:t>45,97</w:t>
      </w:r>
      <w:r w:rsidRPr="00A64F8D">
        <w:rPr>
          <w:rFonts w:ascii="Bookman Old Style" w:hAnsi="Bookman Old Style" w:cs="Arial"/>
        </w:rPr>
        <w:t>%).</w:t>
      </w:r>
    </w:p>
    <w:p w:rsidR="00694BA6" w:rsidRPr="00A64F8D" w:rsidRDefault="00694BA6" w:rsidP="005C6283">
      <w:pPr>
        <w:pStyle w:val="ListParagraph"/>
        <w:numPr>
          <w:ilvl w:val="0"/>
          <w:numId w:val="42"/>
        </w:numPr>
        <w:spacing w:after="0" w:line="360" w:lineRule="auto"/>
        <w:jc w:val="both"/>
        <w:rPr>
          <w:rFonts w:ascii="Bookman Old Style" w:hAnsi="Bookman Old Style" w:cs="Arial"/>
          <w:b/>
          <w:bCs/>
        </w:rPr>
      </w:pPr>
      <w:r w:rsidRPr="00A64F8D">
        <w:rPr>
          <w:rFonts w:ascii="Bookman Old Style" w:hAnsi="Bookman Old Style" w:cs="Arial"/>
          <w:b/>
          <w:bCs/>
        </w:rPr>
        <w:t>Fasilitasi Penyelenggaraan Ketentraman dan Ketertiban Umum</w:t>
      </w:r>
    </w:p>
    <w:p w:rsidR="00DC369A" w:rsidRPr="00A64F8D" w:rsidRDefault="00DC369A" w:rsidP="001C09E5">
      <w:pPr>
        <w:pStyle w:val="ListParagraph"/>
        <w:spacing w:after="0"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Persentase </w:t>
      </w:r>
      <w:r w:rsidR="00364AD9" w:rsidRPr="00A64F8D">
        <w:rPr>
          <w:rFonts w:ascii="Bookman Old Style" w:hAnsi="Bookman Old Style" w:cs="Arial"/>
          <w:lang w:val="id-ID"/>
        </w:rPr>
        <w:t>Persentase Kasus Ketentraman dan Ketertiban Umum Masyarakat yang ditindaklanjuti</w:t>
      </w:r>
      <w:r w:rsidR="00364AD9" w:rsidRPr="00A64F8D">
        <w:rPr>
          <w:rFonts w:ascii="Bookman Old Style" w:hAnsi="Bookman Old Style" w:cs="Arial"/>
        </w:rPr>
        <w:t xml:space="preserve"> </w:t>
      </w:r>
      <w:r w:rsidRPr="00A64F8D">
        <w:rPr>
          <w:rFonts w:ascii="Bookman Old Style" w:hAnsi="Bookman Old Style" w:cs="Arial"/>
        </w:rPr>
        <w:t xml:space="preserve">dengan target kinerja sebanyak 100 Persen dan sampai dengan Triwulan II 2021 terealisasi sebanyak 10 Persen (100%). Adapun target anggaran sebesar Rp. </w:t>
      </w:r>
      <w:r w:rsidR="00144C58" w:rsidRPr="00A64F8D">
        <w:rPr>
          <w:rFonts w:ascii="Bookman Old Style" w:hAnsi="Bookman Old Style" w:cs="Arial"/>
        </w:rPr>
        <w:t>8.154.209</w:t>
      </w:r>
      <w:r w:rsidR="00715443" w:rsidRPr="00A64F8D">
        <w:rPr>
          <w:rFonts w:ascii="Bookman Old Style" w:hAnsi="Bookman Old Style" w:cs="Arial"/>
        </w:rPr>
        <w:t xml:space="preserve"> </w:t>
      </w:r>
      <w:r w:rsidRPr="00A64F8D">
        <w:rPr>
          <w:rFonts w:ascii="Bookman Old Style" w:hAnsi="Bookman Old Style" w:cs="Arial"/>
        </w:rPr>
        <w:t xml:space="preserve">dan terealisasi sebesar Rp. </w:t>
      </w:r>
      <w:r w:rsidR="00CD5965" w:rsidRPr="00A64F8D">
        <w:rPr>
          <w:rFonts w:ascii="Bookman Old Style" w:hAnsi="Bookman Old Style" w:cs="Arial"/>
        </w:rPr>
        <w:t xml:space="preserve">2.574.523 </w:t>
      </w:r>
      <w:r w:rsidRPr="00A64F8D">
        <w:rPr>
          <w:rFonts w:ascii="Bookman Old Style" w:hAnsi="Bookman Old Style" w:cs="Arial"/>
        </w:rPr>
        <w:t>(</w:t>
      </w:r>
      <w:r w:rsidR="00CD5965" w:rsidRPr="00A64F8D">
        <w:rPr>
          <w:rFonts w:ascii="Bookman Old Style" w:hAnsi="Bookman Old Style" w:cs="Arial"/>
        </w:rPr>
        <w:t>31,57</w:t>
      </w:r>
      <w:r w:rsidRPr="00A64F8D">
        <w:rPr>
          <w:rFonts w:ascii="Bookman Old Style" w:hAnsi="Bookman Old Style" w:cs="Arial"/>
        </w:rPr>
        <w:t>%).</w:t>
      </w:r>
    </w:p>
    <w:p w:rsidR="00694BA6" w:rsidRPr="00A64F8D" w:rsidRDefault="00694BA6" w:rsidP="005C6283">
      <w:pPr>
        <w:pStyle w:val="ListParagraph"/>
        <w:numPr>
          <w:ilvl w:val="0"/>
          <w:numId w:val="42"/>
        </w:numPr>
        <w:spacing w:after="0" w:line="360" w:lineRule="auto"/>
        <w:jc w:val="both"/>
        <w:rPr>
          <w:rFonts w:ascii="Bookman Old Style" w:hAnsi="Bookman Old Style" w:cs="Arial"/>
          <w:b/>
          <w:bCs/>
        </w:rPr>
      </w:pPr>
      <w:r w:rsidRPr="00A64F8D">
        <w:rPr>
          <w:rFonts w:ascii="Bookman Old Style" w:hAnsi="Bookman Old Style" w:cs="Arial"/>
          <w:b/>
          <w:bCs/>
        </w:rPr>
        <w:t>Koordinasi Pendampingan Desa di Wilayahnya</w:t>
      </w:r>
    </w:p>
    <w:p w:rsidR="003C3C31" w:rsidRPr="00A64F8D" w:rsidRDefault="007F0596" w:rsidP="00757477">
      <w:pPr>
        <w:pStyle w:val="ListParagraph"/>
        <w:spacing w:after="0"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w:t>
      </w:r>
      <w:r w:rsidR="00A728A5" w:rsidRPr="00A64F8D">
        <w:rPr>
          <w:rFonts w:ascii="Bookman Old Style" w:hAnsi="Bookman Old Style" w:cs="Arial"/>
          <w:lang w:val="id-ID"/>
        </w:rPr>
        <w:t>Persentase Desa yang Tertib Administrasinya</w:t>
      </w:r>
      <w:r w:rsidR="00A728A5" w:rsidRPr="00A64F8D">
        <w:rPr>
          <w:rFonts w:ascii="Bookman Old Style" w:hAnsi="Bookman Old Style" w:cs="Arial"/>
        </w:rPr>
        <w:t xml:space="preserve"> </w:t>
      </w:r>
      <w:r w:rsidRPr="00A64F8D">
        <w:rPr>
          <w:rFonts w:ascii="Bookman Old Style" w:hAnsi="Bookman Old Style" w:cs="Arial"/>
        </w:rPr>
        <w:t>dengan target kinerja sebanyak 100 Persen dan sampai dengan Triwulan II 2021 terealisasi sebanyak 10 Persen (100%). Adapun target anggaran sebesar Rp.</w:t>
      </w:r>
      <w:r w:rsidR="00A728A5" w:rsidRPr="00A64F8D">
        <w:t xml:space="preserve"> </w:t>
      </w:r>
      <w:r w:rsidR="00A728A5" w:rsidRPr="00A64F8D">
        <w:rPr>
          <w:rFonts w:ascii="Bookman Old Style" w:hAnsi="Bookman Old Style" w:cs="Arial"/>
        </w:rPr>
        <w:t xml:space="preserve">20.888.156 </w:t>
      </w:r>
      <w:r w:rsidRPr="00A64F8D">
        <w:rPr>
          <w:rFonts w:ascii="Bookman Old Style" w:hAnsi="Bookman Old Style" w:cs="Arial"/>
        </w:rPr>
        <w:t xml:space="preserve">dan terealisasi sebesar Rp. </w:t>
      </w:r>
      <w:r w:rsidR="00A728A5" w:rsidRPr="00A64F8D">
        <w:rPr>
          <w:rFonts w:ascii="Bookman Old Style" w:hAnsi="Bookman Old Style" w:cs="Arial"/>
        </w:rPr>
        <w:t xml:space="preserve">4.805.845 </w:t>
      </w:r>
      <w:r w:rsidRPr="00A64F8D">
        <w:rPr>
          <w:rFonts w:ascii="Bookman Old Style" w:hAnsi="Bookman Old Style" w:cs="Arial"/>
        </w:rPr>
        <w:t>(</w:t>
      </w:r>
      <w:r w:rsidR="00A728A5" w:rsidRPr="00A64F8D">
        <w:rPr>
          <w:rFonts w:ascii="Bookman Old Style" w:hAnsi="Bookman Old Style" w:cs="Arial"/>
        </w:rPr>
        <w:t>23,01</w:t>
      </w:r>
      <w:r w:rsidRPr="00A64F8D">
        <w:rPr>
          <w:rFonts w:ascii="Bookman Old Style" w:hAnsi="Bookman Old Style" w:cs="Arial"/>
        </w:rPr>
        <w:t>%).</w:t>
      </w:r>
    </w:p>
    <w:p w:rsidR="00E94974" w:rsidRPr="00A64F8D" w:rsidRDefault="00E94974" w:rsidP="00757477">
      <w:pPr>
        <w:pStyle w:val="ListParagraph"/>
        <w:spacing w:after="0" w:line="360" w:lineRule="auto"/>
        <w:ind w:left="786"/>
        <w:jc w:val="both"/>
        <w:rPr>
          <w:rFonts w:ascii="Bookman Old Style" w:hAnsi="Bookman Old Style" w:cs="Arial"/>
        </w:rPr>
      </w:pPr>
    </w:p>
    <w:p w:rsidR="00E94974" w:rsidRPr="00A64F8D" w:rsidRDefault="00E94974" w:rsidP="00757477">
      <w:pPr>
        <w:pStyle w:val="ListParagraph"/>
        <w:spacing w:after="0" w:line="360" w:lineRule="auto"/>
        <w:ind w:left="786"/>
        <w:jc w:val="both"/>
        <w:rPr>
          <w:rFonts w:ascii="Bookman Old Style" w:hAnsi="Bookman Old Style" w:cs="Arial"/>
        </w:rPr>
      </w:pPr>
    </w:p>
    <w:p w:rsidR="00E94974" w:rsidRPr="00A64F8D" w:rsidRDefault="00E94974" w:rsidP="00757477">
      <w:pPr>
        <w:pStyle w:val="ListParagraph"/>
        <w:spacing w:after="0" w:line="360" w:lineRule="auto"/>
        <w:ind w:left="786"/>
        <w:jc w:val="both"/>
        <w:rPr>
          <w:rFonts w:ascii="Bookman Old Style" w:hAnsi="Bookman Old Style" w:cs="Arial"/>
        </w:rPr>
      </w:pPr>
    </w:p>
    <w:p w:rsidR="00E94974" w:rsidRPr="00A64F8D" w:rsidRDefault="00E94974" w:rsidP="00757477">
      <w:pPr>
        <w:pStyle w:val="ListParagraph"/>
        <w:spacing w:after="0" w:line="360" w:lineRule="auto"/>
        <w:ind w:left="786"/>
        <w:jc w:val="both"/>
        <w:rPr>
          <w:rFonts w:ascii="Bookman Old Style" w:hAnsi="Bookman Old Style" w:cs="Arial"/>
        </w:rPr>
      </w:pPr>
    </w:p>
    <w:p w:rsidR="00E94974" w:rsidRPr="00A64F8D" w:rsidRDefault="00E94974" w:rsidP="00757477">
      <w:pPr>
        <w:pStyle w:val="ListParagraph"/>
        <w:spacing w:after="0" w:line="360" w:lineRule="auto"/>
        <w:ind w:left="786"/>
        <w:jc w:val="both"/>
        <w:rPr>
          <w:rFonts w:ascii="Bookman Old Style" w:hAnsi="Bookman Old Style" w:cs="Arial"/>
        </w:rPr>
      </w:pPr>
    </w:p>
    <w:p w:rsidR="00E94974" w:rsidRPr="00A64F8D" w:rsidRDefault="00E94974" w:rsidP="00757477">
      <w:pPr>
        <w:pStyle w:val="ListParagraph"/>
        <w:spacing w:after="0" w:line="360" w:lineRule="auto"/>
        <w:ind w:left="786"/>
        <w:jc w:val="both"/>
        <w:rPr>
          <w:rFonts w:ascii="Bookman Old Style" w:hAnsi="Bookman Old Style" w:cs="Arial"/>
        </w:rPr>
      </w:pPr>
    </w:p>
    <w:p w:rsidR="0047363D" w:rsidRPr="00A64F8D" w:rsidRDefault="00871327" w:rsidP="005C6283">
      <w:pPr>
        <w:pStyle w:val="ListParagraph"/>
        <w:numPr>
          <w:ilvl w:val="1"/>
          <w:numId w:val="28"/>
        </w:numPr>
        <w:spacing w:after="0" w:line="360" w:lineRule="auto"/>
        <w:ind w:left="709" w:hanging="682"/>
        <w:jc w:val="both"/>
        <w:rPr>
          <w:rFonts w:ascii="Bookman Old Style" w:hAnsi="Bookman Old Style" w:cs="Arial"/>
          <w:b/>
        </w:rPr>
      </w:pPr>
      <w:r w:rsidRPr="00A64F8D">
        <w:rPr>
          <w:rFonts w:ascii="Bookman Old Style" w:hAnsi="Bookman Old Style" w:cs="Arial"/>
          <w:b/>
        </w:rPr>
        <w:lastRenderedPageBreak/>
        <w:t>Analisis Kinerja P</w:t>
      </w:r>
      <w:r w:rsidR="00410366" w:rsidRPr="00A64F8D">
        <w:rPr>
          <w:rFonts w:ascii="Bookman Old Style" w:hAnsi="Bookman Old Style" w:cs="Arial"/>
          <w:b/>
        </w:rPr>
        <w:t xml:space="preserve">elayanan </w:t>
      </w:r>
      <w:r w:rsidR="002E6773" w:rsidRPr="00A64F8D">
        <w:rPr>
          <w:rFonts w:ascii="Bookman Old Style" w:hAnsi="Bookman Old Style" w:cs="Arial"/>
          <w:b/>
        </w:rPr>
        <w:t>Kantor Kecamatan Kalaena</w:t>
      </w:r>
    </w:p>
    <w:p w:rsidR="00442E97" w:rsidRPr="00A64F8D" w:rsidRDefault="00442E97" w:rsidP="00841A3C">
      <w:pPr>
        <w:spacing w:line="360" w:lineRule="auto"/>
        <w:ind w:left="900" w:firstLine="630"/>
        <w:jc w:val="both"/>
        <w:rPr>
          <w:rFonts w:ascii="Bookman Old Style" w:hAnsi="Bookman Old Style" w:cs="Arial"/>
        </w:rPr>
      </w:pPr>
      <w:r w:rsidRPr="00A64F8D">
        <w:rPr>
          <w:rFonts w:ascii="Bookman Old Style" w:hAnsi="Bookman Old Style" w:cs="Arial"/>
        </w:rPr>
        <w:t xml:space="preserve">  </w:t>
      </w:r>
      <w:r w:rsidRPr="00A64F8D">
        <w:rPr>
          <w:rFonts w:ascii="Bookman Old Style" w:hAnsi="Bookman Old Style" w:cs="Arial"/>
          <w:lang w:val="id-ID"/>
        </w:rPr>
        <w:t xml:space="preserve">Berdasarkan Peraturan </w:t>
      </w:r>
      <w:r w:rsidRPr="00A64F8D">
        <w:rPr>
          <w:rFonts w:ascii="Bookman Old Style" w:hAnsi="Bookman Old Style" w:cs="Arial"/>
        </w:rPr>
        <w:t>D</w:t>
      </w:r>
      <w:r w:rsidRPr="00A64F8D">
        <w:rPr>
          <w:rFonts w:ascii="Bookman Old Style" w:hAnsi="Bookman Old Style" w:cs="Arial"/>
          <w:lang w:val="id-ID"/>
        </w:rPr>
        <w:t xml:space="preserve">aerah </w:t>
      </w:r>
      <w:r w:rsidRPr="00A64F8D">
        <w:rPr>
          <w:rFonts w:ascii="Bookman Old Style" w:hAnsi="Bookman Old Style" w:cs="Arial"/>
        </w:rPr>
        <w:t>K</w:t>
      </w:r>
      <w:r w:rsidRPr="00A64F8D">
        <w:rPr>
          <w:rFonts w:ascii="Bookman Old Style" w:hAnsi="Bookman Old Style" w:cs="Arial"/>
          <w:lang w:val="id-ID"/>
        </w:rPr>
        <w:t>abupaten Luwu Timur Nomor 0</w:t>
      </w:r>
      <w:r w:rsidRPr="00A64F8D">
        <w:rPr>
          <w:rFonts w:ascii="Bookman Old Style" w:hAnsi="Bookman Old Style" w:cs="Arial"/>
        </w:rPr>
        <w:t xml:space="preserve">8 </w:t>
      </w:r>
      <w:r w:rsidRPr="00A64F8D">
        <w:rPr>
          <w:rFonts w:ascii="Bookman Old Style" w:hAnsi="Bookman Old Style" w:cs="Arial"/>
          <w:lang w:val="id-ID"/>
        </w:rPr>
        <w:t>Tahun 20</w:t>
      </w:r>
      <w:r w:rsidRPr="00A64F8D">
        <w:rPr>
          <w:rFonts w:ascii="Bookman Old Style" w:hAnsi="Bookman Old Style" w:cs="Arial"/>
        </w:rPr>
        <w:t>16</w:t>
      </w:r>
      <w:r w:rsidRPr="00A64F8D">
        <w:rPr>
          <w:rFonts w:ascii="Bookman Old Style" w:hAnsi="Bookman Old Style" w:cs="Arial"/>
          <w:lang w:val="id-ID"/>
        </w:rPr>
        <w:t xml:space="preserve"> tentang </w:t>
      </w:r>
      <w:r w:rsidRPr="00A64F8D">
        <w:rPr>
          <w:rFonts w:ascii="Bookman Old Style" w:hAnsi="Bookman Old Style" w:cs="Arial"/>
        </w:rPr>
        <w:t xml:space="preserve">Pembentukan dan </w:t>
      </w:r>
      <w:r w:rsidRPr="00A64F8D">
        <w:rPr>
          <w:rFonts w:ascii="Bookman Old Style" w:hAnsi="Bookman Old Style" w:cs="Arial"/>
          <w:lang w:val="id-ID"/>
        </w:rPr>
        <w:t xml:space="preserve">Susunan </w:t>
      </w:r>
      <w:r w:rsidRPr="00A64F8D">
        <w:rPr>
          <w:rFonts w:ascii="Bookman Old Style" w:hAnsi="Bookman Old Style" w:cs="Arial"/>
        </w:rPr>
        <w:t>Perangkat Daerah dan Peraturan Bupati Luwu Timur Nomor 56 Tahun 2016 tentang Susunan Organisasi, Kedudukan, Tugas dan fungsi serta Tata Kerja Kecamatan.,</w:t>
      </w:r>
      <w:r w:rsidRPr="00A64F8D">
        <w:rPr>
          <w:rFonts w:ascii="Bookman Old Style" w:hAnsi="Bookman Old Style" w:cs="Arial"/>
          <w:lang w:val="id-ID"/>
        </w:rPr>
        <w:t xml:space="preserve"> </w:t>
      </w:r>
      <w:r w:rsidRPr="00A64F8D">
        <w:rPr>
          <w:rFonts w:ascii="Bookman Old Style" w:hAnsi="Bookman Old Style" w:cs="Arial"/>
        </w:rPr>
        <w:t>Organisasi Kecamatan merupakan satuan kerja perangkat daerah yang mempunyai peran sebagai unsur pelaksana urusan pemerintahan di wilayah kecamatan yang menjadi kewenangan daerah. Satuan kerja perangkat daerah kecamatan dipimpin oleh Camat yang berada di bawah dan bertanggungjawab kepada Bupati melalui Sekretaris Daerah.</w:t>
      </w:r>
    </w:p>
    <w:p w:rsidR="00442E97" w:rsidRPr="00A64F8D" w:rsidRDefault="00442E97" w:rsidP="00841A3C">
      <w:pPr>
        <w:tabs>
          <w:tab w:val="left" w:pos="1080"/>
        </w:tabs>
        <w:spacing w:after="0" w:line="360" w:lineRule="auto"/>
        <w:ind w:left="900" w:firstLine="270"/>
        <w:jc w:val="both"/>
        <w:rPr>
          <w:rFonts w:ascii="Bookman Old Style" w:hAnsi="Bookman Old Style" w:cs="Arial"/>
        </w:rPr>
      </w:pPr>
      <w:r w:rsidRPr="00A64F8D">
        <w:rPr>
          <w:rFonts w:ascii="Bookman Old Style" w:hAnsi="Bookman Old Style" w:cs="Arial"/>
        </w:rPr>
        <w:t xml:space="preserve"> </w:t>
      </w:r>
      <w:r w:rsidRPr="00A64F8D">
        <w:rPr>
          <w:rFonts w:ascii="Bookman Old Style" w:hAnsi="Bookman Old Style" w:cs="Arial"/>
          <w:color w:val="000000"/>
        </w:rPr>
        <w:tab/>
        <w:t xml:space="preserve">Pengukuran Kinerja Kegiatan dan Pengukuran Kinerja Sasaran  dilakukan melalui : Penetapan  Indikator Kinerja yaitu ukuran kuantitaf dan kualitatif yang menggambarkan tingkat pencapaian suatu kegiatan  yang talah ditetapkan. Indikator kinerja kegiatan meliputi indikator masukan (input), keluaran (output), hasil (outcome), manfaat (benefits) dan dampak (infac). Indikator-indikator tersebut dapat berupa dana, sumber daya manusia, laporan dan indikator lainnya. Selanjutnya dilakukan analisis capaian kinerja atas  sasaran  yang didasarkan atas hasil pengukuran kinerja kegiatan dalam suatu sasaran dilakukan analisis pencapaian kinerja atas sasaran tersebut. Analisis terhadap capaian kinerja pelayanan </w:t>
      </w:r>
      <w:r w:rsidRPr="00A64F8D">
        <w:rPr>
          <w:rFonts w:ascii="Bookman Old Style" w:hAnsi="Bookman Old Style" w:cs="Arial"/>
          <w:color w:val="000000"/>
          <w:lang w:val="id-ID"/>
        </w:rPr>
        <w:t>O</w:t>
      </w:r>
      <w:r w:rsidRPr="00A64F8D">
        <w:rPr>
          <w:rFonts w:ascii="Bookman Old Style" w:hAnsi="Bookman Old Style" w:cs="Arial"/>
          <w:color w:val="000000"/>
        </w:rPr>
        <w:t>PD dilakukan berdasarkan indikator yang sudah ditentukan dalam Standar Pelayanan Minimal (SPM), Indikator Kinerja Kunci (IKK) maupun terhadap Indikator Kinerja Utama (IKU).</w:t>
      </w:r>
      <w:r w:rsidRPr="00A64F8D">
        <w:rPr>
          <w:rFonts w:ascii="Bookman Old Style" w:hAnsi="Bookman Old Style" w:cs="Arial"/>
        </w:rPr>
        <w:t xml:space="preserve">  Yang terdiri atas 2 (dua) I</w:t>
      </w:r>
      <w:r w:rsidRPr="00A64F8D">
        <w:rPr>
          <w:rFonts w:ascii="Bookman Old Style" w:hAnsi="Bookman Old Style" w:cs="Arial"/>
          <w:lang w:val="id-ID"/>
        </w:rPr>
        <w:t xml:space="preserve">ndikator </w:t>
      </w:r>
      <w:r w:rsidRPr="00A64F8D">
        <w:rPr>
          <w:rFonts w:ascii="Bookman Old Style" w:hAnsi="Bookman Old Style" w:cs="Arial"/>
        </w:rPr>
        <w:t>K</w:t>
      </w:r>
      <w:r w:rsidRPr="00A64F8D">
        <w:rPr>
          <w:rFonts w:ascii="Bookman Old Style" w:hAnsi="Bookman Old Style" w:cs="Arial"/>
          <w:lang w:val="id-ID"/>
        </w:rPr>
        <w:t xml:space="preserve">inerja </w:t>
      </w:r>
      <w:r w:rsidRPr="00A64F8D">
        <w:rPr>
          <w:rFonts w:ascii="Bookman Old Style" w:hAnsi="Bookman Old Style" w:cs="Arial"/>
        </w:rPr>
        <w:t>U</w:t>
      </w:r>
      <w:r w:rsidRPr="00A64F8D">
        <w:rPr>
          <w:rFonts w:ascii="Bookman Old Style" w:hAnsi="Bookman Old Style" w:cs="Arial"/>
          <w:lang w:val="id-ID"/>
        </w:rPr>
        <w:t>tama</w:t>
      </w:r>
      <w:r w:rsidRPr="00A64F8D">
        <w:rPr>
          <w:rFonts w:ascii="Bookman Old Style" w:hAnsi="Bookman Old Style" w:cs="Arial"/>
        </w:rPr>
        <w:t xml:space="preserve"> dan tingkat capaiannya dapat dilihat pada tabel 2</w:t>
      </w:r>
      <w:r w:rsidR="00886C1F" w:rsidRPr="00A64F8D">
        <w:rPr>
          <w:rFonts w:ascii="Bookman Old Style" w:hAnsi="Bookman Old Style" w:cs="Arial"/>
        </w:rPr>
        <w:t>.2</w:t>
      </w:r>
      <w:r w:rsidRPr="00A64F8D">
        <w:rPr>
          <w:rFonts w:ascii="Bookman Old Style" w:hAnsi="Bookman Old Style" w:cs="Arial"/>
        </w:rPr>
        <w:t xml:space="preserve"> berikut  ini :</w:t>
      </w:r>
    </w:p>
    <w:p w:rsidR="00442E97" w:rsidRPr="00A64F8D" w:rsidRDefault="00442E97" w:rsidP="00841A3C">
      <w:pPr>
        <w:tabs>
          <w:tab w:val="left" w:pos="709"/>
        </w:tabs>
        <w:autoSpaceDE w:val="0"/>
        <w:autoSpaceDN w:val="0"/>
        <w:adjustRightInd w:val="0"/>
        <w:spacing w:after="0" w:line="360" w:lineRule="auto"/>
        <w:jc w:val="both"/>
        <w:rPr>
          <w:rFonts w:ascii="Bookman Old Style" w:hAnsi="Bookman Old Style" w:cs="Arial"/>
        </w:rPr>
      </w:pPr>
    </w:p>
    <w:p w:rsidR="00E27E96" w:rsidRPr="00A64F8D" w:rsidRDefault="00086614" w:rsidP="00841A3C">
      <w:pPr>
        <w:spacing w:line="360" w:lineRule="auto"/>
        <w:ind w:left="900" w:firstLine="630"/>
        <w:jc w:val="both"/>
        <w:rPr>
          <w:rFonts w:ascii="Bookman Old Style" w:hAnsi="Bookman Old Style" w:cs="Arial"/>
        </w:rPr>
      </w:pPr>
      <w:r w:rsidRPr="00A64F8D">
        <w:rPr>
          <w:rFonts w:ascii="Bookman Old Style" w:hAnsi="Bookman Old Style" w:cs="Arial"/>
        </w:rPr>
        <w:t xml:space="preserve"> </w:t>
      </w:r>
    </w:p>
    <w:p w:rsidR="00E27E96" w:rsidRPr="00A64F8D" w:rsidRDefault="00E27E96" w:rsidP="00841A3C">
      <w:pPr>
        <w:tabs>
          <w:tab w:val="left" w:pos="709"/>
        </w:tabs>
        <w:autoSpaceDE w:val="0"/>
        <w:autoSpaceDN w:val="0"/>
        <w:adjustRightInd w:val="0"/>
        <w:spacing w:after="0" w:line="360" w:lineRule="auto"/>
        <w:jc w:val="both"/>
        <w:rPr>
          <w:rFonts w:ascii="Bookman Old Style" w:hAnsi="Bookman Old Style" w:cs="Arial"/>
        </w:rPr>
        <w:sectPr w:rsidR="00E27E96" w:rsidRPr="00A64F8D" w:rsidSect="009A0C93">
          <w:pgSz w:w="11909" w:h="16834" w:code="9"/>
          <w:pgMar w:top="1440" w:right="1440" w:bottom="1440" w:left="1440" w:header="720" w:footer="1440" w:gutter="0"/>
          <w:cols w:space="720"/>
          <w:docGrid w:linePitch="360"/>
        </w:sectPr>
      </w:pPr>
    </w:p>
    <w:tbl>
      <w:tblPr>
        <w:tblW w:w="15026" w:type="dxa"/>
        <w:tblInd w:w="-743" w:type="dxa"/>
        <w:tblLayout w:type="fixed"/>
        <w:tblLook w:val="04A0"/>
      </w:tblPr>
      <w:tblGrid>
        <w:gridCol w:w="539"/>
        <w:gridCol w:w="539"/>
        <w:gridCol w:w="624"/>
        <w:gridCol w:w="90"/>
        <w:gridCol w:w="902"/>
        <w:gridCol w:w="709"/>
        <w:gridCol w:w="850"/>
        <w:gridCol w:w="143"/>
        <w:gridCol w:w="708"/>
        <w:gridCol w:w="992"/>
        <w:gridCol w:w="851"/>
        <w:gridCol w:w="905"/>
        <w:gridCol w:w="796"/>
        <w:gridCol w:w="992"/>
        <w:gridCol w:w="851"/>
        <w:gridCol w:w="992"/>
        <w:gridCol w:w="850"/>
        <w:gridCol w:w="845"/>
        <w:gridCol w:w="856"/>
        <w:gridCol w:w="896"/>
        <w:gridCol w:w="96"/>
      </w:tblGrid>
      <w:tr w:rsidR="00FE05EB" w:rsidRPr="00A64F8D" w:rsidTr="002F71A7">
        <w:trPr>
          <w:gridAfter w:val="1"/>
          <w:wAfter w:w="96" w:type="dxa"/>
          <w:trHeight w:val="851"/>
        </w:trPr>
        <w:tc>
          <w:tcPr>
            <w:tcW w:w="1078" w:type="dxa"/>
            <w:gridSpan w:val="2"/>
            <w:tcBorders>
              <w:top w:val="nil"/>
              <w:left w:val="nil"/>
              <w:bottom w:val="nil"/>
              <w:right w:val="nil"/>
            </w:tcBorders>
          </w:tcPr>
          <w:p w:rsidR="00402C8A" w:rsidRPr="00A64F8D" w:rsidRDefault="00402C8A" w:rsidP="00FA320D">
            <w:pPr>
              <w:spacing w:after="0" w:line="360" w:lineRule="auto"/>
              <w:jc w:val="center"/>
              <w:rPr>
                <w:rFonts w:ascii="Bookman Old Style" w:eastAsia="Times New Roman" w:hAnsi="Bookman Old Style" w:cs="Arial"/>
                <w:b/>
                <w:bCs/>
              </w:rPr>
            </w:pPr>
          </w:p>
        </w:tc>
        <w:tc>
          <w:tcPr>
            <w:tcW w:w="714" w:type="dxa"/>
            <w:gridSpan w:val="2"/>
            <w:tcBorders>
              <w:top w:val="nil"/>
              <w:left w:val="nil"/>
              <w:bottom w:val="nil"/>
              <w:right w:val="nil"/>
            </w:tcBorders>
          </w:tcPr>
          <w:p w:rsidR="00402C8A" w:rsidRPr="00A64F8D" w:rsidRDefault="00402C8A" w:rsidP="00FA320D">
            <w:pPr>
              <w:spacing w:after="0" w:line="360" w:lineRule="auto"/>
              <w:jc w:val="center"/>
              <w:rPr>
                <w:rFonts w:ascii="Bookman Old Style" w:eastAsia="Times New Roman" w:hAnsi="Bookman Old Style" w:cs="Arial"/>
                <w:b/>
                <w:bCs/>
              </w:rPr>
            </w:pPr>
          </w:p>
        </w:tc>
        <w:tc>
          <w:tcPr>
            <w:tcW w:w="13138" w:type="dxa"/>
            <w:gridSpan w:val="16"/>
            <w:tcBorders>
              <w:top w:val="nil"/>
              <w:left w:val="nil"/>
              <w:bottom w:val="nil"/>
              <w:right w:val="nil"/>
            </w:tcBorders>
            <w:shd w:val="clear" w:color="auto" w:fill="auto"/>
            <w:noWrap/>
            <w:vAlign w:val="bottom"/>
            <w:hideMark/>
          </w:tcPr>
          <w:p w:rsidR="00402C8A" w:rsidRPr="00A64F8D" w:rsidRDefault="00402C8A" w:rsidP="00FA320D">
            <w:pPr>
              <w:spacing w:after="0" w:line="360" w:lineRule="auto"/>
              <w:jc w:val="center"/>
              <w:rPr>
                <w:rFonts w:ascii="Bookman Old Style" w:eastAsia="Times New Roman" w:hAnsi="Bookman Old Style" w:cs="Arial"/>
                <w:b/>
                <w:bCs/>
              </w:rPr>
            </w:pPr>
            <w:r w:rsidRPr="00A64F8D">
              <w:rPr>
                <w:rFonts w:ascii="Bookman Old Style" w:eastAsia="Times New Roman" w:hAnsi="Bookman Old Style" w:cs="Arial"/>
                <w:b/>
                <w:bCs/>
              </w:rPr>
              <w:t>Tabel 2.2</w:t>
            </w:r>
            <w:r w:rsidR="00FB1A51" w:rsidRPr="00A64F8D">
              <w:rPr>
                <w:rFonts w:ascii="Bookman Old Style" w:eastAsia="Times New Roman" w:hAnsi="Bookman Old Style" w:cs="Arial"/>
                <w:b/>
                <w:bCs/>
              </w:rPr>
              <w:t xml:space="preserve"> nd usah pakai table analisi sj terakit tufoksi kec. Jlskan sj dr total pagudg program brp</w:t>
            </w:r>
          </w:p>
          <w:p w:rsidR="00DB16B7" w:rsidRPr="00A64F8D" w:rsidRDefault="00402C8A" w:rsidP="00EF4603">
            <w:pPr>
              <w:spacing w:after="0" w:line="360" w:lineRule="auto"/>
              <w:jc w:val="center"/>
              <w:rPr>
                <w:rFonts w:ascii="Bookman Old Style" w:eastAsia="Times New Roman" w:hAnsi="Bookman Old Style" w:cs="Arial"/>
                <w:bCs/>
              </w:rPr>
            </w:pPr>
            <w:r w:rsidRPr="00A64F8D">
              <w:rPr>
                <w:rFonts w:ascii="Bookman Old Style" w:eastAsia="Times New Roman" w:hAnsi="Bookman Old Style" w:cs="Arial"/>
                <w:bCs/>
              </w:rPr>
              <w:t>Pencapaian Kinerja Pelayanan Kantor Kecamatan Kalaena</w:t>
            </w:r>
          </w:p>
        </w:tc>
      </w:tr>
      <w:tr w:rsidR="009B685F" w:rsidRPr="00A64F8D" w:rsidTr="00A64F8D">
        <w:trPr>
          <w:trHeight w:val="665"/>
        </w:trPr>
        <w:tc>
          <w:tcPr>
            <w:tcW w:w="539" w:type="dxa"/>
            <w:vMerge w:val="restart"/>
            <w:tcBorders>
              <w:top w:val="double" w:sz="6" w:space="0" w:color="auto"/>
              <w:left w:val="double" w:sz="6"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NO</w:t>
            </w:r>
          </w:p>
        </w:tc>
        <w:tc>
          <w:tcPr>
            <w:tcW w:w="1163" w:type="dxa"/>
            <w:gridSpan w:val="2"/>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Indikator</w:t>
            </w:r>
          </w:p>
        </w:tc>
        <w:tc>
          <w:tcPr>
            <w:tcW w:w="992" w:type="dxa"/>
            <w:gridSpan w:val="2"/>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FA320D">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SPM/ Standar Nasional</w:t>
            </w:r>
          </w:p>
        </w:tc>
        <w:tc>
          <w:tcPr>
            <w:tcW w:w="709" w:type="dxa"/>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IKU</w:t>
            </w:r>
          </w:p>
        </w:tc>
        <w:tc>
          <w:tcPr>
            <w:tcW w:w="993" w:type="dxa"/>
            <w:gridSpan w:val="2"/>
            <w:tcBorders>
              <w:top w:val="double" w:sz="6" w:space="0" w:color="auto"/>
              <w:left w:val="nil"/>
              <w:bottom w:val="single" w:sz="4" w:space="0" w:color="auto"/>
              <w:right w:val="nil"/>
            </w:tcBorders>
            <w:shd w:val="clear" w:color="auto" w:fill="FFC000"/>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p>
        </w:tc>
        <w:tc>
          <w:tcPr>
            <w:tcW w:w="4252" w:type="dxa"/>
            <w:gridSpan w:val="5"/>
            <w:tcBorders>
              <w:top w:val="double" w:sz="6" w:space="0" w:color="auto"/>
              <w:left w:val="nil"/>
              <w:bottom w:val="single" w:sz="4" w:space="0" w:color="auto"/>
              <w:right w:val="single" w:sz="4" w:space="0" w:color="auto"/>
            </w:tcBorders>
            <w:shd w:val="clear" w:color="auto" w:fill="FFC000"/>
            <w:vAlign w:val="center"/>
            <w:hideMark/>
          </w:tcPr>
          <w:p w:rsidR="009B685F" w:rsidRPr="00A64F8D" w:rsidRDefault="009B685F" w:rsidP="00DD037F">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Target Renstra SKPD</w:t>
            </w:r>
          </w:p>
        </w:tc>
        <w:tc>
          <w:tcPr>
            <w:tcW w:w="3685" w:type="dxa"/>
            <w:gridSpan w:val="4"/>
            <w:tcBorders>
              <w:top w:val="double" w:sz="6" w:space="0" w:color="auto"/>
              <w:left w:val="nil"/>
              <w:bottom w:val="single" w:sz="4" w:space="0" w:color="auto"/>
              <w:right w:val="single" w:sz="4" w:space="0" w:color="auto"/>
            </w:tcBorders>
            <w:shd w:val="clear" w:color="auto" w:fill="FFC000"/>
            <w:vAlign w:val="center"/>
          </w:tcPr>
          <w:p w:rsidR="009B685F" w:rsidRPr="00A64F8D" w:rsidRDefault="009B685F" w:rsidP="00EF4603">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Realisasi Capaian</w:t>
            </w:r>
          </w:p>
        </w:tc>
        <w:tc>
          <w:tcPr>
            <w:tcW w:w="1701" w:type="dxa"/>
            <w:gridSpan w:val="2"/>
            <w:tcBorders>
              <w:top w:val="double" w:sz="6" w:space="0" w:color="auto"/>
              <w:left w:val="nil"/>
              <w:bottom w:val="single" w:sz="4" w:space="0" w:color="auto"/>
              <w:right w:val="single" w:sz="4" w:space="0" w:color="auto"/>
            </w:tcBorders>
            <w:shd w:val="clear" w:color="auto" w:fill="FFC000"/>
            <w:vAlign w:val="center"/>
          </w:tcPr>
          <w:p w:rsidR="009B685F" w:rsidRPr="00A64F8D" w:rsidRDefault="009B685F" w:rsidP="002F71A7">
            <w:pPr>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Proyeksi</w:t>
            </w:r>
          </w:p>
        </w:tc>
        <w:tc>
          <w:tcPr>
            <w:tcW w:w="992" w:type="dxa"/>
            <w:gridSpan w:val="2"/>
            <w:vMerge w:val="restart"/>
            <w:tcBorders>
              <w:top w:val="double" w:sz="6" w:space="0" w:color="auto"/>
              <w:left w:val="single" w:sz="4" w:space="0" w:color="auto"/>
              <w:right w:val="double" w:sz="6"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Catatan Analisis</w:t>
            </w:r>
          </w:p>
        </w:tc>
      </w:tr>
      <w:tr w:rsidR="009B685F" w:rsidRPr="00A64F8D" w:rsidTr="00A64F8D">
        <w:trPr>
          <w:trHeight w:val="943"/>
        </w:trPr>
        <w:tc>
          <w:tcPr>
            <w:tcW w:w="539" w:type="dxa"/>
            <w:vMerge/>
            <w:tcBorders>
              <w:top w:val="double" w:sz="6" w:space="0" w:color="auto"/>
              <w:left w:val="double" w:sz="6"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1163"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992"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709" w:type="dxa"/>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850"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2016</w:t>
            </w:r>
          </w:p>
        </w:tc>
        <w:tc>
          <w:tcPr>
            <w:tcW w:w="851" w:type="dxa"/>
            <w:gridSpan w:val="2"/>
            <w:tcBorders>
              <w:top w:val="nil"/>
              <w:left w:val="nil"/>
              <w:bottom w:val="single" w:sz="4" w:space="0" w:color="auto"/>
              <w:right w:val="single" w:sz="4" w:space="0" w:color="auto"/>
            </w:tcBorders>
            <w:shd w:val="clear" w:color="auto" w:fill="FFC000"/>
            <w:vAlign w:val="center"/>
          </w:tcPr>
          <w:p w:rsidR="009B685F" w:rsidRPr="00A64F8D" w:rsidRDefault="009B685F" w:rsidP="00EF4603">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2017</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2018</w:t>
            </w:r>
          </w:p>
        </w:tc>
        <w:tc>
          <w:tcPr>
            <w:tcW w:w="851"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2019</w:t>
            </w:r>
          </w:p>
        </w:tc>
        <w:tc>
          <w:tcPr>
            <w:tcW w:w="905"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2020</w:t>
            </w:r>
          </w:p>
        </w:tc>
        <w:tc>
          <w:tcPr>
            <w:tcW w:w="796" w:type="dxa"/>
            <w:tcBorders>
              <w:top w:val="nil"/>
              <w:left w:val="nil"/>
              <w:bottom w:val="single" w:sz="4" w:space="0" w:color="auto"/>
              <w:right w:val="single" w:sz="4" w:space="0" w:color="auto"/>
            </w:tcBorders>
            <w:shd w:val="clear" w:color="auto" w:fill="FFC000"/>
            <w:vAlign w:val="center"/>
          </w:tcPr>
          <w:p w:rsidR="009B685F" w:rsidRPr="00A64F8D" w:rsidRDefault="009B685F" w:rsidP="003D356F">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2021</w:t>
            </w:r>
          </w:p>
        </w:tc>
        <w:tc>
          <w:tcPr>
            <w:tcW w:w="992"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2017</w:t>
            </w:r>
          </w:p>
        </w:tc>
        <w:tc>
          <w:tcPr>
            <w:tcW w:w="851" w:type="dxa"/>
            <w:tcBorders>
              <w:top w:val="nil"/>
              <w:left w:val="nil"/>
              <w:bottom w:val="single" w:sz="4" w:space="0" w:color="auto"/>
              <w:right w:val="single" w:sz="4" w:space="0" w:color="auto"/>
            </w:tcBorders>
            <w:shd w:val="clear" w:color="auto" w:fill="FFC000"/>
            <w:vAlign w:val="center"/>
          </w:tcPr>
          <w:p w:rsidR="009B685F" w:rsidRPr="00A64F8D" w:rsidRDefault="009B685F" w:rsidP="00EF4603">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2018</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2019</w:t>
            </w:r>
          </w:p>
        </w:tc>
        <w:tc>
          <w:tcPr>
            <w:tcW w:w="850"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D43831">
            <w:pPr>
              <w:spacing w:after="0" w:line="360" w:lineRule="auto"/>
              <w:ind w:left="-44" w:firstLine="44"/>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2020</w:t>
            </w:r>
          </w:p>
        </w:tc>
        <w:tc>
          <w:tcPr>
            <w:tcW w:w="845"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2021</w:t>
            </w:r>
          </w:p>
        </w:tc>
        <w:tc>
          <w:tcPr>
            <w:tcW w:w="856" w:type="dxa"/>
            <w:tcBorders>
              <w:top w:val="nil"/>
              <w:left w:val="nil"/>
              <w:bottom w:val="single" w:sz="4" w:space="0" w:color="auto"/>
              <w:right w:val="single" w:sz="4" w:space="0" w:color="auto"/>
            </w:tcBorders>
            <w:shd w:val="clear" w:color="auto" w:fill="FFC000"/>
            <w:vAlign w:val="center"/>
          </w:tcPr>
          <w:p w:rsidR="009B685F" w:rsidRPr="00A64F8D" w:rsidRDefault="009B685F" w:rsidP="009B685F">
            <w:pPr>
              <w:spacing w:line="360" w:lineRule="auto"/>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Tahun 2022</w:t>
            </w:r>
          </w:p>
        </w:tc>
        <w:tc>
          <w:tcPr>
            <w:tcW w:w="992" w:type="dxa"/>
            <w:gridSpan w:val="2"/>
            <w:vMerge/>
            <w:tcBorders>
              <w:left w:val="single" w:sz="4" w:space="0" w:color="auto"/>
              <w:right w:val="double" w:sz="6"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r>
      <w:tr w:rsidR="009B685F" w:rsidRPr="00A64F8D" w:rsidTr="00A64F8D">
        <w:trPr>
          <w:trHeight w:val="816"/>
        </w:trPr>
        <w:tc>
          <w:tcPr>
            <w:tcW w:w="539" w:type="dxa"/>
            <w:vMerge/>
            <w:tcBorders>
              <w:top w:val="double" w:sz="6" w:space="0" w:color="auto"/>
              <w:left w:val="double" w:sz="6"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1163"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992"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709" w:type="dxa"/>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c>
          <w:tcPr>
            <w:tcW w:w="850"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3A045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n-5)</w:t>
            </w:r>
          </w:p>
        </w:tc>
        <w:tc>
          <w:tcPr>
            <w:tcW w:w="851" w:type="dxa"/>
            <w:gridSpan w:val="2"/>
            <w:tcBorders>
              <w:top w:val="nil"/>
              <w:left w:val="nil"/>
              <w:bottom w:val="single" w:sz="4" w:space="0" w:color="auto"/>
              <w:right w:val="single" w:sz="4" w:space="0" w:color="auto"/>
            </w:tcBorders>
            <w:shd w:val="clear" w:color="auto" w:fill="FFC000"/>
            <w:vAlign w:val="center"/>
          </w:tcPr>
          <w:p w:rsidR="009B685F" w:rsidRPr="00A64F8D" w:rsidRDefault="009B685F" w:rsidP="00203726">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n-4)</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 xml:space="preserve"> (thn n-3)</w:t>
            </w:r>
          </w:p>
        </w:tc>
        <w:tc>
          <w:tcPr>
            <w:tcW w:w="851"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3A045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n-2)</w:t>
            </w:r>
          </w:p>
        </w:tc>
        <w:tc>
          <w:tcPr>
            <w:tcW w:w="905"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DB16B7">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n-1)</w:t>
            </w:r>
          </w:p>
        </w:tc>
        <w:tc>
          <w:tcPr>
            <w:tcW w:w="796" w:type="dxa"/>
            <w:tcBorders>
              <w:top w:val="nil"/>
              <w:left w:val="nil"/>
              <w:bottom w:val="single" w:sz="4" w:space="0" w:color="auto"/>
              <w:right w:val="single" w:sz="4" w:space="0" w:color="auto"/>
            </w:tcBorders>
            <w:shd w:val="clear" w:color="auto" w:fill="FFC000"/>
            <w:vAlign w:val="center"/>
          </w:tcPr>
          <w:p w:rsidR="009B685F" w:rsidRPr="00A64F8D" w:rsidRDefault="009B685F" w:rsidP="003D356F">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w:t>
            </w:r>
          </w:p>
        </w:tc>
        <w:tc>
          <w:tcPr>
            <w:tcW w:w="992"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 xml:space="preserve"> (thn n-4)</w:t>
            </w:r>
          </w:p>
        </w:tc>
        <w:tc>
          <w:tcPr>
            <w:tcW w:w="851" w:type="dxa"/>
            <w:tcBorders>
              <w:top w:val="nil"/>
              <w:left w:val="nil"/>
              <w:bottom w:val="single" w:sz="4" w:space="0" w:color="auto"/>
              <w:right w:val="single" w:sz="4" w:space="0" w:color="auto"/>
            </w:tcBorders>
            <w:shd w:val="clear" w:color="auto" w:fill="FFC000"/>
            <w:vAlign w:val="center"/>
          </w:tcPr>
          <w:p w:rsidR="009B685F" w:rsidRPr="00A64F8D" w:rsidRDefault="009B685F" w:rsidP="003A045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n-3)</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 xml:space="preserve"> (thn n-2)</w:t>
            </w:r>
          </w:p>
        </w:tc>
        <w:tc>
          <w:tcPr>
            <w:tcW w:w="850"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841A3C">
            <w:pPr>
              <w:spacing w:after="0" w:line="360" w:lineRule="auto"/>
              <w:jc w:val="cente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n-1)</w:t>
            </w:r>
          </w:p>
        </w:tc>
        <w:tc>
          <w:tcPr>
            <w:tcW w:w="845" w:type="dxa"/>
            <w:tcBorders>
              <w:top w:val="nil"/>
              <w:left w:val="nil"/>
              <w:bottom w:val="single" w:sz="4" w:space="0" w:color="auto"/>
              <w:right w:val="single" w:sz="4" w:space="0" w:color="auto"/>
            </w:tcBorders>
            <w:shd w:val="clear" w:color="auto" w:fill="FFC000"/>
            <w:vAlign w:val="center"/>
            <w:hideMark/>
          </w:tcPr>
          <w:p w:rsidR="009B685F" w:rsidRPr="00A64F8D" w:rsidRDefault="009B685F" w:rsidP="009B685F">
            <w:pPr>
              <w:spacing w:after="0" w:line="360" w:lineRule="auto"/>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w:t>
            </w:r>
          </w:p>
        </w:tc>
        <w:tc>
          <w:tcPr>
            <w:tcW w:w="856" w:type="dxa"/>
            <w:tcBorders>
              <w:top w:val="nil"/>
              <w:left w:val="nil"/>
              <w:bottom w:val="single" w:sz="4" w:space="0" w:color="auto"/>
              <w:right w:val="single" w:sz="4" w:space="0" w:color="auto"/>
            </w:tcBorders>
            <w:shd w:val="clear" w:color="auto" w:fill="FFC000"/>
            <w:vAlign w:val="center"/>
          </w:tcPr>
          <w:p w:rsidR="009B685F" w:rsidRPr="00A64F8D" w:rsidRDefault="009B685F" w:rsidP="009B685F">
            <w:pPr>
              <w:rPr>
                <w:rFonts w:ascii="Bookman Old Style" w:eastAsia="Times New Roman" w:hAnsi="Bookman Old Style" w:cs="Arial"/>
                <w:color w:val="000000"/>
                <w:sz w:val="18"/>
                <w:szCs w:val="18"/>
              </w:rPr>
            </w:pPr>
            <w:r w:rsidRPr="00A64F8D">
              <w:rPr>
                <w:rFonts w:ascii="Bookman Old Style" w:eastAsia="Times New Roman" w:hAnsi="Bookman Old Style" w:cs="Arial"/>
                <w:color w:val="000000"/>
                <w:sz w:val="18"/>
                <w:szCs w:val="18"/>
              </w:rPr>
              <w:t>thn n+1)</w:t>
            </w:r>
          </w:p>
        </w:tc>
        <w:tc>
          <w:tcPr>
            <w:tcW w:w="992" w:type="dxa"/>
            <w:gridSpan w:val="2"/>
            <w:vMerge/>
            <w:tcBorders>
              <w:left w:val="single" w:sz="4" w:space="0" w:color="auto"/>
              <w:bottom w:val="single" w:sz="4" w:space="0" w:color="auto"/>
              <w:right w:val="double" w:sz="6" w:space="0" w:color="auto"/>
            </w:tcBorders>
            <w:shd w:val="clear" w:color="auto" w:fill="FFC000"/>
            <w:vAlign w:val="center"/>
            <w:hideMark/>
          </w:tcPr>
          <w:p w:rsidR="009B685F" w:rsidRPr="00A64F8D" w:rsidRDefault="009B685F" w:rsidP="00841A3C">
            <w:pPr>
              <w:spacing w:after="0" w:line="360" w:lineRule="auto"/>
              <w:rPr>
                <w:rFonts w:ascii="Bookman Old Style" w:eastAsia="Times New Roman" w:hAnsi="Bookman Old Style" w:cs="Arial"/>
                <w:color w:val="000000"/>
                <w:sz w:val="18"/>
                <w:szCs w:val="18"/>
              </w:rPr>
            </w:pPr>
          </w:p>
        </w:tc>
      </w:tr>
      <w:tr w:rsidR="00EF4603" w:rsidRPr="00A64F8D" w:rsidTr="002F71A7">
        <w:trPr>
          <w:trHeight w:val="175"/>
        </w:trPr>
        <w:tc>
          <w:tcPr>
            <w:tcW w:w="539" w:type="dxa"/>
            <w:tcBorders>
              <w:top w:val="nil"/>
              <w:left w:val="double" w:sz="6" w:space="0" w:color="auto"/>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w:t>
            </w:r>
          </w:p>
        </w:tc>
        <w:tc>
          <w:tcPr>
            <w:tcW w:w="1163" w:type="dxa"/>
            <w:gridSpan w:val="2"/>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2</w:t>
            </w:r>
          </w:p>
        </w:tc>
        <w:tc>
          <w:tcPr>
            <w:tcW w:w="992" w:type="dxa"/>
            <w:gridSpan w:val="2"/>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3</w:t>
            </w:r>
          </w:p>
        </w:tc>
        <w:tc>
          <w:tcPr>
            <w:tcW w:w="709"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4</w:t>
            </w:r>
          </w:p>
        </w:tc>
        <w:tc>
          <w:tcPr>
            <w:tcW w:w="850"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5</w:t>
            </w:r>
          </w:p>
        </w:tc>
        <w:tc>
          <w:tcPr>
            <w:tcW w:w="851" w:type="dxa"/>
            <w:gridSpan w:val="2"/>
            <w:tcBorders>
              <w:top w:val="nil"/>
              <w:left w:val="nil"/>
              <w:bottom w:val="double" w:sz="6" w:space="0" w:color="auto"/>
              <w:right w:val="single" w:sz="4" w:space="0" w:color="auto"/>
            </w:tcBorders>
            <w:shd w:val="clear" w:color="auto" w:fill="FFC000"/>
            <w:vAlign w:val="center"/>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6</w:t>
            </w:r>
          </w:p>
        </w:tc>
        <w:tc>
          <w:tcPr>
            <w:tcW w:w="992" w:type="dxa"/>
            <w:tcBorders>
              <w:top w:val="nil"/>
              <w:left w:val="single" w:sz="4" w:space="0" w:color="auto"/>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7</w:t>
            </w:r>
          </w:p>
        </w:tc>
        <w:tc>
          <w:tcPr>
            <w:tcW w:w="851"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8</w:t>
            </w:r>
          </w:p>
        </w:tc>
        <w:tc>
          <w:tcPr>
            <w:tcW w:w="905"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9</w:t>
            </w:r>
          </w:p>
        </w:tc>
        <w:tc>
          <w:tcPr>
            <w:tcW w:w="796" w:type="dxa"/>
            <w:tcBorders>
              <w:top w:val="nil"/>
              <w:left w:val="nil"/>
              <w:bottom w:val="double" w:sz="6" w:space="0" w:color="auto"/>
              <w:right w:val="single" w:sz="4" w:space="0" w:color="auto"/>
            </w:tcBorders>
            <w:shd w:val="clear" w:color="auto" w:fill="FFC000"/>
            <w:vAlign w:val="center"/>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10</w:t>
            </w:r>
          </w:p>
        </w:tc>
        <w:tc>
          <w:tcPr>
            <w:tcW w:w="992"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11</w:t>
            </w:r>
          </w:p>
        </w:tc>
        <w:tc>
          <w:tcPr>
            <w:tcW w:w="851" w:type="dxa"/>
            <w:tcBorders>
              <w:top w:val="nil"/>
              <w:left w:val="nil"/>
              <w:bottom w:val="double" w:sz="6" w:space="0" w:color="auto"/>
              <w:right w:val="single" w:sz="4" w:space="0" w:color="auto"/>
            </w:tcBorders>
            <w:shd w:val="clear" w:color="auto" w:fill="FFC000"/>
            <w:vAlign w:val="center"/>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12</w:t>
            </w:r>
          </w:p>
        </w:tc>
        <w:tc>
          <w:tcPr>
            <w:tcW w:w="992" w:type="dxa"/>
            <w:tcBorders>
              <w:top w:val="nil"/>
              <w:left w:val="single" w:sz="4" w:space="0" w:color="auto"/>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13</w:t>
            </w:r>
          </w:p>
        </w:tc>
        <w:tc>
          <w:tcPr>
            <w:tcW w:w="850"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14</w:t>
            </w:r>
          </w:p>
        </w:tc>
        <w:tc>
          <w:tcPr>
            <w:tcW w:w="845" w:type="dxa"/>
            <w:tcBorders>
              <w:top w:val="nil"/>
              <w:left w:val="nil"/>
              <w:bottom w:val="double" w:sz="6" w:space="0" w:color="auto"/>
              <w:right w:val="single" w:sz="4" w:space="0" w:color="auto"/>
            </w:tcBorders>
            <w:shd w:val="clear" w:color="auto" w:fill="FFC000"/>
            <w:vAlign w:val="center"/>
            <w:hideMark/>
          </w:tcPr>
          <w:p w:rsidR="00EF4603" w:rsidRPr="00A64F8D" w:rsidRDefault="00EF4603"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13</w:t>
            </w:r>
          </w:p>
        </w:tc>
        <w:tc>
          <w:tcPr>
            <w:tcW w:w="856" w:type="dxa"/>
            <w:tcBorders>
              <w:top w:val="nil"/>
              <w:left w:val="nil"/>
              <w:bottom w:val="double" w:sz="6" w:space="0" w:color="auto"/>
              <w:right w:val="single" w:sz="4" w:space="0" w:color="auto"/>
            </w:tcBorders>
            <w:shd w:val="clear" w:color="auto" w:fill="FFC000"/>
            <w:vAlign w:val="center"/>
          </w:tcPr>
          <w:p w:rsidR="00EF4603" w:rsidRPr="00A64F8D" w:rsidRDefault="00A762E8" w:rsidP="00EF4603">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14</w:t>
            </w:r>
          </w:p>
        </w:tc>
        <w:tc>
          <w:tcPr>
            <w:tcW w:w="992" w:type="dxa"/>
            <w:gridSpan w:val="2"/>
            <w:tcBorders>
              <w:top w:val="nil"/>
              <w:left w:val="nil"/>
              <w:bottom w:val="double" w:sz="6" w:space="0" w:color="auto"/>
              <w:right w:val="double" w:sz="6" w:space="0" w:color="auto"/>
            </w:tcBorders>
            <w:shd w:val="clear" w:color="auto" w:fill="FFC000"/>
            <w:vAlign w:val="center"/>
            <w:hideMark/>
          </w:tcPr>
          <w:p w:rsidR="00EF4603" w:rsidRPr="00A64F8D" w:rsidRDefault="00A762E8" w:rsidP="00591CD5">
            <w:pPr>
              <w:spacing w:after="0" w:line="360" w:lineRule="auto"/>
              <w:jc w:val="center"/>
              <w:rPr>
                <w:rFonts w:ascii="Bookman Old Style" w:eastAsia="Times New Roman" w:hAnsi="Bookman Old Style" w:cs="Arial"/>
                <w:i/>
                <w:iCs/>
                <w:color w:val="000000"/>
                <w:sz w:val="18"/>
                <w:szCs w:val="18"/>
              </w:rPr>
            </w:pPr>
            <w:r w:rsidRPr="00A64F8D">
              <w:rPr>
                <w:rFonts w:ascii="Bookman Old Style" w:eastAsia="Times New Roman" w:hAnsi="Bookman Old Style" w:cs="Arial"/>
                <w:i/>
                <w:iCs/>
                <w:color w:val="000000"/>
                <w:sz w:val="18"/>
                <w:szCs w:val="18"/>
              </w:rPr>
              <w:t>15</w:t>
            </w:r>
          </w:p>
        </w:tc>
      </w:tr>
      <w:tr w:rsidR="00BD0139" w:rsidRPr="00A64F8D" w:rsidTr="009B685F">
        <w:trPr>
          <w:trHeight w:val="2692"/>
        </w:trPr>
        <w:tc>
          <w:tcPr>
            <w:tcW w:w="539" w:type="dxa"/>
            <w:tcBorders>
              <w:top w:val="nil"/>
              <w:left w:val="double" w:sz="6" w:space="0" w:color="auto"/>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1</w:t>
            </w:r>
          </w:p>
        </w:tc>
        <w:tc>
          <w:tcPr>
            <w:tcW w:w="1163" w:type="dxa"/>
            <w:gridSpan w:val="2"/>
            <w:tcBorders>
              <w:top w:val="nil"/>
              <w:left w:val="nil"/>
              <w:bottom w:val="single" w:sz="4" w:space="0" w:color="auto"/>
              <w:right w:val="single" w:sz="4" w:space="0" w:color="auto"/>
            </w:tcBorders>
            <w:shd w:val="clear" w:color="auto" w:fill="auto"/>
            <w:vAlign w:val="center"/>
            <w:hideMark/>
          </w:tcPr>
          <w:p w:rsidR="00BD0139" w:rsidRPr="00A64F8D" w:rsidRDefault="00BD0139" w:rsidP="00EF4603">
            <w:pPr>
              <w:spacing w:line="360" w:lineRule="auto"/>
              <w:rPr>
                <w:rFonts w:ascii="Bookman Old Style" w:hAnsi="Bookman Old Style" w:cs="Arial"/>
                <w:color w:val="000000"/>
                <w:sz w:val="20"/>
                <w:szCs w:val="20"/>
              </w:rPr>
            </w:pPr>
            <w:r w:rsidRPr="00A64F8D">
              <w:rPr>
                <w:rFonts w:ascii="Bookman Old Style" w:hAnsi="Bookman Old Style" w:cs="Arial"/>
                <w:color w:val="000000"/>
                <w:sz w:val="20"/>
                <w:szCs w:val="20"/>
              </w:rPr>
              <w:t>Indeks  Kepuasan Masyarakat (IKM)</w:t>
            </w:r>
          </w:p>
        </w:tc>
        <w:tc>
          <w:tcPr>
            <w:tcW w:w="992" w:type="dxa"/>
            <w:gridSpan w:val="2"/>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1" w:type="dxa"/>
            <w:gridSpan w:val="2"/>
            <w:tcBorders>
              <w:top w:val="nil"/>
              <w:left w:val="nil"/>
              <w:bottom w:val="single" w:sz="4" w:space="0" w:color="auto"/>
              <w:right w:val="single" w:sz="4" w:space="0" w:color="auto"/>
            </w:tcBorders>
            <w:vAlign w:val="center"/>
          </w:tcPr>
          <w:p w:rsidR="00BD0139" w:rsidRPr="00A64F8D" w:rsidRDefault="00BD0139" w:rsidP="001949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72,5</w:t>
            </w:r>
          </w:p>
        </w:tc>
        <w:tc>
          <w:tcPr>
            <w:tcW w:w="905"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75,5</w:t>
            </w:r>
          </w:p>
        </w:tc>
        <w:tc>
          <w:tcPr>
            <w:tcW w:w="796" w:type="dxa"/>
            <w:tcBorders>
              <w:top w:val="nil"/>
              <w:left w:val="nil"/>
              <w:bottom w:val="single" w:sz="4" w:space="0" w:color="auto"/>
              <w:right w:val="single" w:sz="4" w:space="0" w:color="auto"/>
            </w:tcBorders>
            <w:shd w:val="clear" w:color="auto" w:fill="auto"/>
            <w:vAlign w:val="center"/>
          </w:tcPr>
          <w:p w:rsidR="00BD0139" w:rsidRPr="00A64F8D" w:rsidRDefault="00BD0139" w:rsidP="00203726">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 xml:space="preserve"> 0</w:t>
            </w:r>
          </w:p>
        </w:tc>
        <w:tc>
          <w:tcPr>
            <w:tcW w:w="851" w:type="dxa"/>
            <w:tcBorders>
              <w:top w:val="nil"/>
              <w:left w:val="nil"/>
              <w:bottom w:val="single" w:sz="4" w:space="0" w:color="auto"/>
              <w:right w:val="single" w:sz="4" w:space="0" w:color="auto"/>
            </w:tcBorders>
            <w:vAlign w:val="center"/>
          </w:tcPr>
          <w:p w:rsidR="00BD0139" w:rsidRPr="00A64F8D" w:rsidRDefault="00BD0139" w:rsidP="00FB0C6B">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90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hAnsi="Bookman Old Style" w:cs="Arial"/>
                <w:sz w:val="20"/>
                <w:szCs w:val="20"/>
              </w:rPr>
              <w:t>92,54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0139" w:rsidRPr="00A64F8D" w:rsidRDefault="00BD0139" w:rsidP="00DB16B7">
            <w:pPr>
              <w:spacing w:after="0" w:line="360" w:lineRule="auto"/>
              <w:jc w:val="center"/>
              <w:rPr>
                <w:rFonts w:ascii="Bookman Old Style" w:hAnsi="Bookman Old Style" w:cs="Arial"/>
                <w:sz w:val="20"/>
                <w:szCs w:val="20"/>
              </w:rPr>
            </w:pPr>
            <w:r w:rsidRPr="00A64F8D">
              <w:rPr>
                <w:rFonts w:ascii="Bookman Old Style" w:hAnsi="Bookman Old Style" w:cs="Arial"/>
                <w:sz w:val="20"/>
                <w:szCs w:val="20"/>
              </w:rPr>
              <w:t>92,75</w:t>
            </w:r>
          </w:p>
        </w:tc>
        <w:tc>
          <w:tcPr>
            <w:tcW w:w="845" w:type="dxa"/>
            <w:tcBorders>
              <w:top w:val="nil"/>
              <w:left w:val="nil"/>
              <w:bottom w:val="single" w:sz="4" w:space="0" w:color="auto"/>
              <w:right w:val="single" w:sz="4" w:space="0" w:color="auto"/>
            </w:tcBorders>
            <w:shd w:val="clear" w:color="auto" w:fill="auto"/>
            <w:vAlign w:val="center"/>
            <w:hideMark/>
          </w:tcPr>
          <w:p w:rsidR="00BD0139" w:rsidRPr="00A64F8D" w:rsidRDefault="003D7130" w:rsidP="00A64F8D">
            <w:pPr>
              <w:spacing w:after="0" w:line="360" w:lineRule="auto"/>
              <w:jc w:val="center"/>
              <w:rPr>
                <w:rFonts w:ascii="Bookman Old Style" w:hAnsi="Bookman Old Style" w:cs="Arial"/>
                <w:sz w:val="20"/>
                <w:szCs w:val="20"/>
              </w:rPr>
            </w:pPr>
            <w:r w:rsidRPr="00A64F8D">
              <w:rPr>
                <w:rFonts w:ascii="Bookman Old Style" w:hAnsi="Bookman Old Style" w:cs="Arial"/>
                <w:sz w:val="20"/>
                <w:szCs w:val="20"/>
              </w:rPr>
              <w:t>95</w:t>
            </w:r>
          </w:p>
        </w:tc>
        <w:tc>
          <w:tcPr>
            <w:tcW w:w="856" w:type="dxa"/>
            <w:tcBorders>
              <w:top w:val="nil"/>
              <w:left w:val="nil"/>
              <w:bottom w:val="single" w:sz="4" w:space="0" w:color="auto"/>
              <w:right w:val="single" w:sz="4" w:space="0" w:color="auto"/>
            </w:tcBorders>
            <w:shd w:val="clear" w:color="auto" w:fill="auto"/>
            <w:vAlign w:val="center"/>
          </w:tcPr>
          <w:p w:rsidR="00BD0139" w:rsidRPr="00A64F8D" w:rsidRDefault="00BD0139" w:rsidP="00841A3C">
            <w:pPr>
              <w:spacing w:after="0" w:line="360" w:lineRule="auto"/>
              <w:jc w:val="center"/>
              <w:rPr>
                <w:rFonts w:ascii="Bookman Old Style" w:hAnsi="Bookman Old Style" w:cs="Arial"/>
                <w:color w:val="FF0000"/>
                <w:sz w:val="20"/>
                <w:szCs w:val="20"/>
                <w:highlight w:val="yellow"/>
              </w:rPr>
            </w:pPr>
          </w:p>
        </w:tc>
        <w:tc>
          <w:tcPr>
            <w:tcW w:w="992" w:type="dxa"/>
            <w:gridSpan w:val="2"/>
            <w:tcBorders>
              <w:top w:val="nil"/>
              <w:left w:val="nil"/>
              <w:bottom w:val="single" w:sz="4" w:space="0" w:color="auto"/>
              <w:right w:val="double" w:sz="6"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 </w:t>
            </w:r>
          </w:p>
        </w:tc>
      </w:tr>
      <w:tr w:rsidR="00BD0139" w:rsidRPr="00A64F8D" w:rsidTr="009B685F">
        <w:trPr>
          <w:trHeight w:val="1830"/>
        </w:trPr>
        <w:tc>
          <w:tcPr>
            <w:tcW w:w="539" w:type="dxa"/>
            <w:tcBorders>
              <w:top w:val="nil"/>
              <w:left w:val="double" w:sz="6" w:space="0" w:color="auto"/>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2</w:t>
            </w:r>
          </w:p>
        </w:tc>
        <w:tc>
          <w:tcPr>
            <w:tcW w:w="1163" w:type="dxa"/>
            <w:gridSpan w:val="2"/>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spacing w:line="360" w:lineRule="auto"/>
              <w:rPr>
                <w:rFonts w:ascii="Bookman Old Style" w:hAnsi="Bookman Old Style" w:cs="Arial"/>
                <w:color w:val="000000"/>
                <w:sz w:val="20"/>
                <w:szCs w:val="20"/>
              </w:rPr>
            </w:pPr>
          </w:p>
          <w:p w:rsidR="00BD0139" w:rsidRPr="00A64F8D" w:rsidRDefault="00BD0139" w:rsidP="009B685F">
            <w:pPr>
              <w:spacing w:line="360" w:lineRule="auto"/>
              <w:rPr>
                <w:rFonts w:ascii="Bookman Old Style" w:hAnsi="Bookman Old Style" w:cs="Arial"/>
                <w:color w:val="000000"/>
                <w:sz w:val="20"/>
                <w:szCs w:val="20"/>
              </w:rPr>
            </w:pPr>
            <w:r w:rsidRPr="00A64F8D">
              <w:rPr>
                <w:rFonts w:ascii="Bookman Old Style" w:hAnsi="Bookman Old Style" w:cs="Arial"/>
                <w:color w:val="000000"/>
                <w:sz w:val="20"/>
                <w:szCs w:val="20"/>
              </w:rPr>
              <w:t>Nilai LAKIP</w:t>
            </w:r>
          </w:p>
        </w:tc>
        <w:tc>
          <w:tcPr>
            <w:tcW w:w="992" w:type="dxa"/>
            <w:gridSpan w:val="2"/>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8,83</w:t>
            </w:r>
          </w:p>
        </w:tc>
        <w:tc>
          <w:tcPr>
            <w:tcW w:w="851" w:type="dxa"/>
            <w:gridSpan w:val="2"/>
            <w:tcBorders>
              <w:top w:val="nil"/>
              <w:left w:val="nil"/>
              <w:bottom w:val="single" w:sz="4" w:space="0" w:color="auto"/>
              <w:right w:val="single" w:sz="4" w:space="0" w:color="auto"/>
            </w:tcBorders>
            <w:vAlign w:val="center"/>
          </w:tcPr>
          <w:p w:rsidR="00BD0139" w:rsidRPr="00A64F8D" w:rsidRDefault="00BD0139" w:rsidP="00CF0EC8">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9,14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55</w:t>
            </w:r>
          </w:p>
        </w:tc>
        <w:tc>
          <w:tcPr>
            <w:tcW w:w="905"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60</w:t>
            </w:r>
          </w:p>
        </w:tc>
        <w:tc>
          <w:tcPr>
            <w:tcW w:w="796" w:type="dxa"/>
            <w:tcBorders>
              <w:top w:val="nil"/>
              <w:left w:val="nil"/>
              <w:bottom w:val="single" w:sz="4" w:space="0" w:color="auto"/>
              <w:right w:val="single" w:sz="4" w:space="0" w:color="auto"/>
            </w:tcBorders>
            <w:shd w:val="clear" w:color="auto" w:fill="auto"/>
            <w:vAlign w:val="center"/>
          </w:tcPr>
          <w:p w:rsidR="00BD0139" w:rsidRPr="00A64F8D" w:rsidRDefault="00BD0139" w:rsidP="00203726">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65</w:t>
            </w:r>
          </w:p>
        </w:tc>
        <w:tc>
          <w:tcPr>
            <w:tcW w:w="992"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9,14</w:t>
            </w:r>
          </w:p>
        </w:tc>
        <w:tc>
          <w:tcPr>
            <w:tcW w:w="851" w:type="dxa"/>
            <w:tcBorders>
              <w:top w:val="nil"/>
              <w:left w:val="nil"/>
              <w:bottom w:val="single" w:sz="4" w:space="0" w:color="auto"/>
              <w:right w:val="single" w:sz="4" w:space="0" w:color="auto"/>
            </w:tcBorders>
            <w:vAlign w:val="center"/>
          </w:tcPr>
          <w:p w:rsidR="00BD0139" w:rsidRPr="00A64F8D" w:rsidRDefault="00BD0139" w:rsidP="006A4BD3">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30,67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hAnsi="Bookman Old Style" w:cs="Arial"/>
                <w:sz w:val="20"/>
                <w:szCs w:val="20"/>
              </w:rPr>
              <w:t>60,67</w:t>
            </w:r>
          </w:p>
        </w:tc>
        <w:tc>
          <w:tcPr>
            <w:tcW w:w="850" w:type="dxa"/>
            <w:tcBorders>
              <w:top w:val="nil"/>
              <w:left w:val="nil"/>
              <w:bottom w:val="single" w:sz="4" w:space="0" w:color="auto"/>
              <w:right w:val="single" w:sz="4" w:space="0" w:color="auto"/>
            </w:tcBorders>
            <w:shd w:val="clear" w:color="auto" w:fill="auto"/>
            <w:vAlign w:val="center"/>
            <w:hideMark/>
          </w:tcPr>
          <w:p w:rsidR="00BD0139" w:rsidRPr="00A64F8D" w:rsidRDefault="00BD0139" w:rsidP="00DB16B7">
            <w:pPr>
              <w:spacing w:after="0" w:line="360" w:lineRule="auto"/>
              <w:jc w:val="center"/>
              <w:rPr>
                <w:rFonts w:ascii="Bookman Old Style" w:hAnsi="Bookman Old Style" w:cs="Arial"/>
                <w:sz w:val="20"/>
                <w:szCs w:val="20"/>
              </w:rPr>
            </w:pPr>
            <w:r w:rsidRPr="00A64F8D">
              <w:rPr>
                <w:rFonts w:ascii="Bookman Old Style" w:hAnsi="Bookman Old Style" w:cs="Arial"/>
                <w:sz w:val="20"/>
                <w:szCs w:val="20"/>
              </w:rPr>
              <w:t>60</w:t>
            </w:r>
          </w:p>
        </w:tc>
        <w:tc>
          <w:tcPr>
            <w:tcW w:w="845" w:type="dxa"/>
            <w:tcBorders>
              <w:top w:val="nil"/>
              <w:left w:val="nil"/>
              <w:bottom w:val="single" w:sz="4" w:space="0" w:color="auto"/>
              <w:right w:val="single" w:sz="4" w:space="0" w:color="auto"/>
            </w:tcBorders>
            <w:shd w:val="clear" w:color="auto" w:fill="auto"/>
            <w:vAlign w:val="center"/>
            <w:hideMark/>
          </w:tcPr>
          <w:p w:rsidR="00BD0139" w:rsidRPr="00A64F8D" w:rsidRDefault="003D7130" w:rsidP="00A64F8D">
            <w:pPr>
              <w:spacing w:after="0" w:line="360" w:lineRule="auto"/>
              <w:jc w:val="center"/>
              <w:rPr>
                <w:rFonts w:ascii="Bookman Old Style" w:hAnsi="Bookman Old Style" w:cs="Arial"/>
                <w:sz w:val="20"/>
                <w:szCs w:val="20"/>
              </w:rPr>
            </w:pPr>
            <w:r w:rsidRPr="00A64F8D">
              <w:rPr>
                <w:rFonts w:ascii="Bookman Old Style" w:hAnsi="Bookman Old Style" w:cs="Arial"/>
                <w:sz w:val="20"/>
                <w:szCs w:val="20"/>
              </w:rPr>
              <w:t>62</w:t>
            </w:r>
          </w:p>
        </w:tc>
        <w:tc>
          <w:tcPr>
            <w:tcW w:w="856" w:type="dxa"/>
            <w:tcBorders>
              <w:top w:val="nil"/>
              <w:left w:val="nil"/>
              <w:bottom w:val="single" w:sz="4" w:space="0" w:color="auto"/>
              <w:right w:val="single" w:sz="4" w:space="0" w:color="auto"/>
            </w:tcBorders>
            <w:shd w:val="clear" w:color="auto" w:fill="auto"/>
            <w:vAlign w:val="center"/>
          </w:tcPr>
          <w:p w:rsidR="00BD0139" w:rsidRPr="00A64F8D" w:rsidRDefault="00BD0139" w:rsidP="00841A3C">
            <w:pPr>
              <w:spacing w:after="0" w:line="360" w:lineRule="auto"/>
              <w:jc w:val="center"/>
              <w:rPr>
                <w:rFonts w:ascii="Bookman Old Style" w:hAnsi="Bookman Old Style" w:cs="Arial"/>
                <w:color w:val="FF0000"/>
                <w:sz w:val="20"/>
                <w:szCs w:val="20"/>
                <w:highlight w:val="yellow"/>
              </w:rPr>
            </w:pPr>
          </w:p>
        </w:tc>
        <w:tc>
          <w:tcPr>
            <w:tcW w:w="992" w:type="dxa"/>
            <w:gridSpan w:val="2"/>
            <w:tcBorders>
              <w:top w:val="nil"/>
              <w:left w:val="nil"/>
              <w:bottom w:val="single" w:sz="4" w:space="0" w:color="auto"/>
              <w:right w:val="double" w:sz="6" w:space="0" w:color="auto"/>
            </w:tcBorders>
            <w:shd w:val="clear" w:color="auto" w:fill="auto"/>
            <w:vAlign w:val="center"/>
            <w:hideMark/>
          </w:tcPr>
          <w:p w:rsidR="00BD0139" w:rsidRPr="00A64F8D" w:rsidRDefault="00BD0139" w:rsidP="00841A3C">
            <w:pPr>
              <w:spacing w:after="0" w:line="360" w:lineRule="auto"/>
              <w:jc w:val="center"/>
              <w:rPr>
                <w:rFonts w:ascii="Bookman Old Style" w:eastAsia="Times New Roman" w:hAnsi="Bookman Old Style" w:cs="Arial"/>
                <w:color w:val="000000"/>
                <w:sz w:val="20"/>
                <w:szCs w:val="20"/>
              </w:rPr>
            </w:pPr>
            <w:r w:rsidRPr="00A64F8D">
              <w:rPr>
                <w:rFonts w:ascii="Bookman Old Style" w:eastAsia="Times New Roman" w:hAnsi="Bookman Old Style" w:cs="Arial"/>
                <w:color w:val="000000"/>
                <w:sz w:val="20"/>
                <w:szCs w:val="20"/>
              </w:rPr>
              <w:t> </w:t>
            </w:r>
          </w:p>
        </w:tc>
      </w:tr>
    </w:tbl>
    <w:p w:rsidR="007873DA" w:rsidRPr="00A64F8D" w:rsidRDefault="007873DA" w:rsidP="00841A3C">
      <w:pPr>
        <w:spacing w:line="360" w:lineRule="auto"/>
        <w:rPr>
          <w:rFonts w:ascii="Bookman Old Style" w:hAnsi="Bookman Old Style" w:cs="Arial"/>
          <w:lang w:val="id-ID"/>
        </w:rPr>
        <w:sectPr w:rsidR="007873DA" w:rsidRPr="00A64F8D" w:rsidSect="00591CD5">
          <w:pgSz w:w="16839" w:h="11907" w:orient="landscape" w:code="9"/>
          <w:pgMar w:top="1354" w:right="1440" w:bottom="1987" w:left="1440" w:header="720" w:footer="720" w:gutter="0"/>
          <w:cols w:space="720"/>
          <w:docGrid w:linePitch="360"/>
        </w:sectPr>
      </w:pPr>
    </w:p>
    <w:p w:rsidR="00072711" w:rsidRPr="00A64F8D" w:rsidRDefault="00072711" w:rsidP="00FA320D">
      <w:pPr>
        <w:pStyle w:val="Default"/>
        <w:spacing w:line="360" w:lineRule="auto"/>
        <w:ind w:firstLine="720"/>
        <w:jc w:val="both"/>
        <w:rPr>
          <w:rFonts w:ascii="Bookman Old Style" w:hAnsi="Bookman Old Style" w:cs="Arial"/>
          <w:color w:val="auto"/>
          <w:sz w:val="22"/>
          <w:szCs w:val="22"/>
        </w:rPr>
      </w:pPr>
      <w:r w:rsidRPr="00A64F8D">
        <w:rPr>
          <w:rFonts w:ascii="Bookman Old Style" w:hAnsi="Bookman Old Style" w:cs="Arial"/>
          <w:color w:val="auto"/>
          <w:sz w:val="22"/>
          <w:szCs w:val="22"/>
        </w:rPr>
        <w:lastRenderedPageBreak/>
        <w:t xml:space="preserve">Penjelasan pencapaian kinerja Kecamatan </w:t>
      </w:r>
      <w:r w:rsidR="009D7486" w:rsidRPr="00A64F8D">
        <w:rPr>
          <w:rFonts w:ascii="Bookman Old Style" w:hAnsi="Bookman Old Style" w:cs="Arial"/>
          <w:color w:val="auto"/>
          <w:sz w:val="22"/>
          <w:szCs w:val="22"/>
        </w:rPr>
        <w:t>Kalaena</w:t>
      </w:r>
      <w:r w:rsidR="00F2115A" w:rsidRPr="00A64F8D">
        <w:rPr>
          <w:rFonts w:ascii="Bookman Old Style" w:hAnsi="Bookman Old Style" w:cs="Arial"/>
          <w:color w:val="auto"/>
          <w:sz w:val="22"/>
          <w:szCs w:val="22"/>
        </w:rPr>
        <w:t xml:space="preserve"> </w:t>
      </w:r>
      <w:r w:rsidR="00B303BD" w:rsidRPr="00A64F8D">
        <w:rPr>
          <w:rFonts w:ascii="Bookman Old Style" w:hAnsi="Bookman Old Style" w:cs="Arial"/>
          <w:color w:val="auto"/>
          <w:sz w:val="22"/>
          <w:szCs w:val="22"/>
        </w:rPr>
        <w:t xml:space="preserve"> </w:t>
      </w:r>
      <w:r w:rsidRPr="00A64F8D">
        <w:rPr>
          <w:rFonts w:ascii="Bookman Old Style" w:hAnsi="Bookman Old Style" w:cs="Arial"/>
          <w:color w:val="auto"/>
          <w:sz w:val="22"/>
          <w:szCs w:val="22"/>
        </w:rPr>
        <w:t xml:space="preserve">sebagai berikut : </w:t>
      </w:r>
    </w:p>
    <w:p w:rsidR="00072711" w:rsidRPr="00A64F8D" w:rsidRDefault="00072711" w:rsidP="00B96DD5">
      <w:pPr>
        <w:pStyle w:val="ListParagraph"/>
        <w:numPr>
          <w:ilvl w:val="0"/>
          <w:numId w:val="6"/>
        </w:numPr>
        <w:spacing w:after="0" w:line="360" w:lineRule="auto"/>
        <w:ind w:left="709" w:hanging="709"/>
        <w:jc w:val="both"/>
        <w:rPr>
          <w:rFonts w:ascii="Bookman Old Style" w:hAnsi="Bookman Old Style" w:cs="Arial"/>
          <w:b/>
        </w:rPr>
      </w:pPr>
      <w:r w:rsidRPr="00A64F8D">
        <w:rPr>
          <w:rFonts w:ascii="Bookman Old Style" w:hAnsi="Bookman Old Style" w:cs="Arial"/>
          <w:b/>
        </w:rPr>
        <w:t xml:space="preserve">Meningkatnya Kualitas Pelayanan Publik di Kecamatan </w:t>
      </w:r>
      <w:r w:rsidR="00FA320D" w:rsidRPr="00A64F8D">
        <w:rPr>
          <w:rFonts w:ascii="Bookman Old Style" w:hAnsi="Bookman Old Style" w:cs="Arial"/>
          <w:b/>
        </w:rPr>
        <w:t>Kalaena</w:t>
      </w:r>
    </w:p>
    <w:p w:rsidR="00072711" w:rsidRPr="00A64F8D" w:rsidRDefault="00072711" w:rsidP="00DA4DAC">
      <w:pPr>
        <w:pStyle w:val="ListParagraph"/>
        <w:spacing w:after="0" w:line="360" w:lineRule="auto"/>
        <w:ind w:firstLine="720"/>
        <w:jc w:val="both"/>
        <w:rPr>
          <w:rFonts w:ascii="Bookman Old Style" w:hAnsi="Bookman Old Style" w:cs="Arial"/>
        </w:rPr>
      </w:pPr>
      <w:r w:rsidRPr="00A64F8D">
        <w:rPr>
          <w:rFonts w:ascii="Bookman Old Style" w:hAnsi="Bookman Old Style" w:cs="Arial"/>
          <w:lang w:val="id-ID"/>
        </w:rPr>
        <w:t>Untuk melihat perbandingan capaian antara target dan realisasi tahun 201</w:t>
      </w:r>
      <w:r w:rsidR="00DA4DAC" w:rsidRPr="00A64F8D">
        <w:rPr>
          <w:rFonts w:ascii="Bookman Old Style" w:hAnsi="Bookman Old Style" w:cs="Arial"/>
        </w:rPr>
        <w:t>9</w:t>
      </w:r>
      <w:r w:rsidR="00DA4DAC" w:rsidRPr="00A64F8D">
        <w:rPr>
          <w:rFonts w:ascii="Bookman Old Style" w:hAnsi="Bookman Old Style" w:cs="Arial"/>
          <w:lang w:val="id-ID"/>
        </w:rPr>
        <w:t xml:space="preserve"> dengan tahun 20</w:t>
      </w:r>
      <w:r w:rsidR="00DA4DAC" w:rsidRPr="00A64F8D">
        <w:rPr>
          <w:rFonts w:ascii="Bookman Old Style" w:hAnsi="Bookman Old Style" w:cs="Arial"/>
        </w:rPr>
        <w:t>20</w:t>
      </w:r>
      <w:r w:rsidRPr="00A64F8D">
        <w:rPr>
          <w:rFonts w:ascii="Bookman Old Style" w:hAnsi="Bookman Old Style" w:cs="Arial"/>
        </w:rPr>
        <w:t xml:space="preserve"> terkait pelayanan publik di Kecamatan </w:t>
      </w:r>
      <w:r w:rsidR="00BE60EB" w:rsidRPr="00A64F8D">
        <w:rPr>
          <w:rFonts w:ascii="Bookman Old Style" w:hAnsi="Bookman Old Style" w:cs="Arial"/>
        </w:rPr>
        <w:t>Kalaena</w:t>
      </w:r>
      <w:r w:rsidR="008B49AB" w:rsidRPr="00A64F8D">
        <w:rPr>
          <w:rFonts w:ascii="Bookman Old Style" w:hAnsi="Bookman Old Style" w:cs="Arial"/>
        </w:rPr>
        <w:t>.</w:t>
      </w:r>
      <w:r w:rsidRPr="00A64F8D">
        <w:rPr>
          <w:rFonts w:ascii="Bookman Old Style" w:hAnsi="Bookman Old Style" w:cs="Arial"/>
          <w:lang w:val="id-ID"/>
        </w:rPr>
        <w:t xml:space="preserve"> </w:t>
      </w:r>
      <w:r w:rsidR="008B49AB" w:rsidRPr="00A64F8D">
        <w:rPr>
          <w:rFonts w:ascii="Bookman Old Style" w:hAnsi="Bookman Old Style" w:cs="Arial"/>
        </w:rPr>
        <w:t>T</w:t>
      </w:r>
      <w:r w:rsidR="00DA4DAC" w:rsidRPr="00A64F8D">
        <w:rPr>
          <w:rFonts w:ascii="Bookman Old Style" w:hAnsi="Bookman Old Style" w:cs="Arial"/>
        </w:rPr>
        <w:t xml:space="preserve">arget dan Realisasi Pelayanan Publik </w:t>
      </w:r>
      <w:r w:rsidR="008B49AB" w:rsidRPr="00A64F8D">
        <w:rPr>
          <w:rFonts w:ascii="Bookman Old Style" w:hAnsi="Bookman Old Style" w:cs="Arial"/>
        </w:rPr>
        <w:t>dengan</w:t>
      </w:r>
      <w:r w:rsidR="00BD513F" w:rsidRPr="00A64F8D">
        <w:rPr>
          <w:rFonts w:ascii="Bookman Old Style" w:hAnsi="Bookman Old Style" w:cs="Arial"/>
        </w:rPr>
        <w:t xml:space="preserve"> menggunakan</w:t>
      </w:r>
      <w:r w:rsidRPr="00A64F8D">
        <w:rPr>
          <w:rFonts w:ascii="Bookman Old Style" w:hAnsi="Bookman Old Style" w:cs="Arial"/>
        </w:rPr>
        <w:t xml:space="preserve"> peraturan Menpan dan RB nomor 16 Tahun 2016 tentang pedoman surve</w:t>
      </w:r>
      <w:r w:rsidR="008B49AB" w:rsidRPr="00A64F8D">
        <w:rPr>
          <w:rFonts w:ascii="Bookman Old Style" w:hAnsi="Bookman Old Style" w:cs="Arial"/>
        </w:rPr>
        <w:t>y kepuasan masyarakat</w:t>
      </w:r>
      <w:r w:rsidR="009353D6" w:rsidRPr="00A64F8D">
        <w:rPr>
          <w:rFonts w:ascii="Bookman Old Style" w:hAnsi="Bookman Old Style" w:cs="Arial"/>
        </w:rPr>
        <w:t xml:space="preserve">. </w:t>
      </w:r>
      <w:r w:rsidR="00EB04E8" w:rsidRPr="00A64F8D">
        <w:rPr>
          <w:rFonts w:ascii="Bookman Old Style" w:hAnsi="Bookman Old Style" w:cs="Arial"/>
        </w:rPr>
        <w:t xml:space="preserve">Pada Tahun 2019 Indeks Kepuasan Masyarakat ditargetkan 72,5 dan terealisasi 92,54 </w:t>
      </w:r>
      <w:r w:rsidR="003E091F" w:rsidRPr="00A64F8D">
        <w:rPr>
          <w:rFonts w:ascii="Bookman Old Style" w:hAnsi="Bookman Old Style" w:cs="Arial"/>
        </w:rPr>
        <w:t>sedangkan p</w:t>
      </w:r>
      <w:r w:rsidR="00B303BD" w:rsidRPr="00A64F8D">
        <w:rPr>
          <w:rFonts w:ascii="Bookman Old Style" w:hAnsi="Bookman Old Style" w:cs="Arial"/>
        </w:rPr>
        <w:t xml:space="preserve">ada Tahun </w:t>
      </w:r>
      <w:r w:rsidR="00DD037F" w:rsidRPr="00A64F8D">
        <w:rPr>
          <w:rFonts w:ascii="Bookman Old Style" w:hAnsi="Bookman Old Style" w:cs="Arial"/>
        </w:rPr>
        <w:t xml:space="preserve">2020 </w:t>
      </w:r>
      <w:r w:rsidR="009353D6" w:rsidRPr="00A64F8D">
        <w:rPr>
          <w:rFonts w:ascii="Bookman Old Style" w:hAnsi="Bookman Old Style" w:cs="Arial"/>
        </w:rPr>
        <w:t>dengan tar</w:t>
      </w:r>
      <w:r w:rsidR="0013022C" w:rsidRPr="00A64F8D">
        <w:rPr>
          <w:rFonts w:ascii="Bookman Old Style" w:hAnsi="Bookman Old Style" w:cs="Arial"/>
        </w:rPr>
        <w:t xml:space="preserve">get Indeks Kepuasan Masyarakat </w:t>
      </w:r>
      <w:r w:rsidR="00DD037F" w:rsidRPr="00A64F8D">
        <w:rPr>
          <w:rFonts w:ascii="Bookman Old Style" w:hAnsi="Bookman Old Style" w:cs="Arial"/>
        </w:rPr>
        <w:t>75</w:t>
      </w:r>
      <w:r w:rsidR="00DB16B7" w:rsidRPr="00A64F8D">
        <w:rPr>
          <w:rFonts w:ascii="Bookman Old Style" w:hAnsi="Bookman Old Style" w:cs="Arial"/>
        </w:rPr>
        <w:t>,5</w:t>
      </w:r>
      <w:r w:rsidR="009353D6" w:rsidRPr="00A64F8D">
        <w:rPr>
          <w:rFonts w:ascii="Bookman Old Style" w:hAnsi="Bookman Old Style" w:cs="Arial"/>
        </w:rPr>
        <w:t xml:space="preserve"> </w:t>
      </w:r>
      <w:r w:rsidR="00DB16B7" w:rsidRPr="00A64F8D">
        <w:rPr>
          <w:rFonts w:ascii="Bookman Old Style" w:hAnsi="Bookman Old Style" w:cs="Arial"/>
        </w:rPr>
        <w:t>dan</w:t>
      </w:r>
      <w:r w:rsidR="009353D6" w:rsidRPr="00A64F8D">
        <w:rPr>
          <w:rFonts w:ascii="Bookman Old Style" w:hAnsi="Bookman Old Style" w:cs="Arial"/>
        </w:rPr>
        <w:t xml:space="preserve">  </w:t>
      </w:r>
      <w:r w:rsidR="00DB16B7" w:rsidRPr="00A64F8D">
        <w:rPr>
          <w:rFonts w:ascii="Bookman Old Style" w:hAnsi="Bookman Old Style" w:cs="Arial"/>
        </w:rPr>
        <w:t>te</w:t>
      </w:r>
      <w:r w:rsidR="009353D6" w:rsidRPr="00A64F8D">
        <w:rPr>
          <w:rFonts w:ascii="Bookman Old Style" w:hAnsi="Bookman Old Style" w:cs="Arial"/>
        </w:rPr>
        <w:t xml:space="preserve">realisasi </w:t>
      </w:r>
      <w:r w:rsidR="00D9197F" w:rsidRPr="00A64F8D">
        <w:rPr>
          <w:rFonts w:ascii="Bookman Old Style" w:hAnsi="Bookman Old Style" w:cs="Arial"/>
        </w:rPr>
        <w:t>92,75</w:t>
      </w:r>
      <w:r w:rsidR="00DB16B7" w:rsidRPr="00A64F8D">
        <w:rPr>
          <w:rFonts w:ascii="Bookman Old Style" w:hAnsi="Bookman Old Style" w:cs="Arial"/>
        </w:rPr>
        <w:t xml:space="preserve"> atau sangat baik</w:t>
      </w:r>
      <w:r w:rsidR="005C5585" w:rsidRPr="00A64F8D">
        <w:rPr>
          <w:rFonts w:ascii="Bookman Old Style" w:hAnsi="Bookman Old Style" w:cs="Arial"/>
        </w:rPr>
        <w:t>.</w:t>
      </w:r>
    </w:p>
    <w:p w:rsidR="00072711" w:rsidRPr="00A64F8D" w:rsidRDefault="00072711" w:rsidP="00B96DD5">
      <w:pPr>
        <w:pStyle w:val="ListParagraph"/>
        <w:numPr>
          <w:ilvl w:val="0"/>
          <w:numId w:val="6"/>
        </w:numPr>
        <w:spacing w:after="0" w:line="360" w:lineRule="auto"/>
        <w:ind w:left="709" w:hanging="709"/>
        <w:jc w:val="both"/>
        <w:rPr>
          <w:rFonts w:ascii="Bookman Old Style" w:hAnsi="Bookman Old Style" w:cs="Arial"/>
          <w:b/>
          <w:lang w:val="id-ID"/>
        </w:rPr>
      </w:pPr>
      <w:r w:rsidRPr="00A64F8D">
        <w:rPr>
          <w:rFonts w:ascii="Bookman Old Style" w:hAnsi="Bookman Old Style" w:cs="Arial"/>
          <w:b/>
        </w:rPr>
        <w:t xml:space="preserve">Meningkatnya Akuntabilitas Kinerja Kecamatan </w:t>
      </w:r>
      <w:r w:rsidR="00FA320D" w:rsidRPr="00A64F8D">
        <w:rPr>
          <w:rFonts w:ascii="Bookman Old Style" w:hAnsi="Bookman Old Style" w:cs="Arial"/>
          <w:b/>
        </w:rPr>
        <w:t>Kalaena</w:t>
      </w:r>
    </w:p>
    <w:p w:rsidR="00BE60EB" w:rsidRPr="00A64F8D" w:rsidRDefault="00072711" w:rsidP="00494531">
      <w:pPr>
        <w:pStyle w:val="ListParagraph"/>
        <w:spacing w:after="0" w:line="360" w:lineRule="auto"/>
        <w:ind w:firstLine="414"/>
        <w:jc w:val="both"/>
        <w:rPr>
          <w:rFonts w:ascii="Bookman Old Style" w:hAnsi="Bookman Old Style" w:cs="Arial"/>
          <w:lang w:val="id-ID"/>
        </w:rPr>
      </w:pPr>
      <w:r w:rsidRPr="00A64F8D">
        <w:rPr>
          <w:rFonts w:ascii="Bookman Old Style" w:hAnsi="Bookman Old Style" w:cs="Arial"/>
          <w:lang w:val="id-ID"/>
        </w:rPr>
        <w:t>Untuk melihat perbandingan capaian antara target dan realisasi tahun 201</w:t>
      </w:r>
      <w:r w:rsidR="00455670" w:rsidRPr="00A64F8D">
        <w:rPr>
          <w:rFonts w:ascii="Bookman Old Style" w:hAnsi="Bookman Old Style" w:cs="Arial"/>
        </w:rPr>
        <w:t>9</w:t>
      </w:r>
      <w:r w:rsidR="00455670" w:rsidRPr="00A64F8D">
        <w:rPr>
          <w:rFonts w:ascii="Bookman Old Style" w:hAnsi="Bookman Old Style" w:cs="Arial"/>
          <w:lang w:val="id-ID"/>
        </w:rPr>
        <w:t xml:space="preserve"> dengan tahun 20</w:t>
      </w:r>
      <w:r w:rsidR="00455670" w:rsidRPr="00A64F8D">
        <w:rPr>
          <w:rFonts w:ascii="Bookman Old Style" w:hAnsi="Bookman Old Style" w:cs="Arial"/>
        </w:rPr>
        <w:t>20</w:t>
      </w:r>
      <w:r w:rsidR="00B303BD" w:rsidRPr="00A64F8D">
        <w:rPr>
          <w:rFonts w:ascii="Bookman Old Style" w:hAnsi="Bookman Old Style" w:cs="Arial"/>
        </w:rPr>
        <w:t xml:space="preserve"> terkait akuntabilitas kinerja </w:t>
      </w:r>
      <w:r w:rsidRPr="00A64F8D">
        <w:rPr>
          <w:rFonts w:ascii="Bookman Old Style" w:hAnsi="Bookman Old Style" w:cs="Arial"/>
        </w:rPr>
        <w:t xml:space="preserve">di Kecamatan </w:t>
      </w:r>
      <w:r w:rsidR="00BE60EB" w:rsidRPr="00A64F8D">
        <w:rPr>
          <w:rFonts w:ascii="Bookman Old Style" w:hAnsi="Bookman Old Style" w:cs="Arial"/>
        </w:rPr>
        <w:t>Kalaena</w:t>
      </w:r>
      <w:r w:rsidRPr="00A64F8D">
        <w:rPr>
          <w:rFonts w:ascii="Bookman Old Style" w:hAnsi="Bookman Old Style" w:cs="Arial"/>
        </w:rPr>
        <w:t>. Pada tahun 201</w:t>
      </w:r>
      <w:r w:rsidR="006A4BD3" w:rsidRPr="00A64F8D">
        <w:rPr>
          <w:rFonts w:ascii="Bookman Old Style" w:hAnsi="Bookman Old Style" w:cs="Arial"/>
        </w:rPr>
        <w:t xml:space="preserve">9 target </w:t>
      </w:r>
      <w:r w:rsidRPr="00A64F8D">
        <w:rPr>
          <w:rFonts w:ascii="Bookman Old Style" w:hAnsi="Bookman Old Style" w:cs="Arial"/>
        </w:rPr>
        <w:t xml:space="preserve">realisasi nilai </w:t>
      </w:r>
      <w:r w:rsidR="00B303BD" w:rsidRPr="00A64F8D">
        <w:rPr>
          <w:rFonts w:ascii="Bookman Old Style" w:hAnsi="Bookman Old Style" w:cs="Arial"/>
        </w:rPr>
        <w:t>L</w:t>
      </w:r>
      <w:r w:rsidRPr="00A64F8D">
        <w:rPr>
          <w:rFonts w:ascii="Bookman Old Style" w:hAnsi="Bookman Old Style" w:cs="Arial"/>
        </w:rPr>
        <w:t>AKIP 201</w:t>
      </w:r>
      <w:r w:rsidR="000170EF" w:rsidRPr="00A64F8D">
        <w:rPr>
          <w:rFonts w:ascii="Bookman Old Style" w:hAnsi="Bookman Old Style" w:cs="Arial"/>
        </w:rPr>
        <w:t>9</w:t>
      </w:r>
      <w:r w:rsidRPr="00A64F8D">
        <w:rPr>
          <w:rFonts w:ascii="Bookman Old Style" w:hAnsi="Bookman Old Style" w:cs="Arial"/>
        </w:rPr>
        <w:t xml:space="preserve"> dengan target nilai </w:t>
      </w:r>
      <w:r w:rsidR="003952B8" w:rsidRPr="00A64F8D">
        <w:rPr>
          <w:rFonts w:ascii="Bookman Old Style" w:hAnsi="Bookman Old Style" w:cs="Arial"/>
        </w:rPr>
        <w:t>C</w:t>
      </w:r>
      <w:r w:rsidRPr="00A64F8D">
        <w:rPr>
          <w:rFonts w:ascii="Bookman Old Style" w:hAnsi="Bookman Old Style" w:cs="Arial"/>
        </w:rPr>
        <w:t xml:space="preserve"> </w:t>
      </w:r>
      <w:r w:rsidR="004E7084" w:rsidRPr="00A64F8D">
        <w:rPr>
          <w:rFonts w:ascii="Bookman Old Style" w:hAnsi="Bookman Old Style" w:cs="Arial"/>
        </w:rPr>
        <w:t>(5</w:t>
      </w:r>
      <w:r w:rsidR="000170EF" w:rsidRPr="00A64F8D">
        <w:rPr>
          <w:rFonts w:ascii="Bookman Old Style" w:hAnsi="Bookman Old Style" w:cs="Arial"/>
        </w:rPr>
        <w:t>5</w:t>
      </w:r>
      <w:r w:rsidR="004E7084" w:rsidRPr="00A64F8D">
        <w:rPr>
          <w:rFonts w:ascii="Bookman Old Style" w:hAnsi="Bookman Old Style" w:cs="Arial"/>
        </w:rPr>
        <w:t xml:space="preserve">) </w:t>
      </w:r>
      <w:r w:rsidR="00842CE6" w:rsidRPr="00A64F8D">
        <w:rPr>
          <w:rFonts w:ascii="Bookman Old Style" w:hAnsi="Bookman Old Style" w:cs="Arial"/>
        </w:rPr>
        <w:t>dan terealisasi nilai</w:t>
      </w:r>
      <w:r w:rsidR="003952B8" w:rsidRPr="00A64F8D">
        <w:rPr>
          <w:rFonts w:ascii="Bookman Old Style" w:hAnsi="Bookman Old Style" w:cs="Arial"/>
        </w:rPr>
        <w:t xml:space="preserve"> </w:t>
      </w:r>
      <w:r w:rsidR="00EA6E58" w:rsidRPr="00A64F8D">
        <w:rPr>
          <w:rFonts w:ascii="Bookman Old Style" w:hAnsi="Bookman Old Style" w:cs="Arial"/>
        </w:rPr>
        <w:t>B</w:t>
      </w:r>
      <w:r w:rsidR="003952B8" w:rsidRPr="00A64F8D">
        <w:rPr>
          <w:rFonts w:ascii="Bookman Old Style" w:hAnsi="Bookman Old Style" w:cs="Arial"/>
        </w:rPr>
        <w:t xml:space="preserve"> </w:t>
      </w:r>
      <w:r w:rsidR="00842CE6" w:rsidRPr="00A64F8D">
        <w:rPr>
          <w:rFonts w:ascii="Bookman Old Style" w:hAnsi="Bookman Old Style" w:cs="Arial"/>
        </w:rPr>
        <w:t>(</w:t>
      </w:r>
      <w:r w:rsidR="00EA6E58" w:rsidRPr="00A64F8D">
        <w:rPr>
          <w:rFonts w:ascii="Bookman Old Style" w:hAnsi="Bookman Old Style" w:cs="Arial"/>
        </w:rPr>
        <w:t>60</w:t>
      </w:r>
      <w:r w:rsidR="003952B8" w:rsidRPr="00A64F8D">
        <w:rPr>
          <w:rFonts w:ascii="Bookman Old Style" w:hAnsi="Bookman Old Style" w:cs="Arial"/>
        </w:rPr>
        <w:t>,</w:t>
      </w:r>
      <w:r w:rsidR="00EA6E58" w:rsidRPr="00A64F8D">
        <w:rPr>
          <w:rFonts w:ascii="Bookman Old Style" w:hAnsi="Bookman Old Style" w:cs="Arial"/>
        </w:rPr>
        <w:t>67</w:t>
      </w:r>
      <w:r w:rsidR="00842CE6" w:rsidRPr="00A64F8D">
        <w:rPr>
          <w:rFonts w:ascii="Bookman Old Style" w:hAnsi="Bookman Old Style" w:cs="Arial"/>
        </w:rPr>
        <w:t>)</w:t>
      </w:r>
      <w:r w:rsidR="006A4BD3" w:rsidRPr="00A64F8D">
        <w:rPr>
          <w:rFonts w:ascii="Bookman Old Style" w:hAnsi="Bookman Old Style" w:cs="Arial"/>
        </w:rPr>
        <w:t xml:space="preserve"> dan realisasi nilai LAKIP 2020 dengan target nilai (60) dan terealisasi nilai  (</w:t>
      </w:r>
      <w:r w:rsidR="00B40AF2" w:rsidRPr="00A64F8D">
        <w:rPr>
          <w:rFonts w:ascii="Bookman Old Style" w:hAnsi="Bookman Old Style" w:cs="Arial"/>
        </w:rPr>
        <w:t>60</w:t>
      </w:r>
      <w:r w:rsidR="006A4BD3" w:rsidRPr="00A64F8D">
        <w:rPr>
          <w:rFonts w:ascii="Bookman Old Style" w:hAnsi="Bookman Old Style" w:cs="Arial"/>
        </w:rPr>
        <w:t>)</w:t>
      </w:r>
    </w:p>
    <w:p w:rsidR="00BD0BE0" w:rsidRPr="00A64F8D" w:rsidRDefault="00A17FD2" w:rsidP="005C6283">
      <w:pPr>
        <w:pStyle w:val="ListParagraph"/>
        <w:numPr>
          <w:ilvl w:val="1"/>
          <w:numId w:val="28"/>
        </w:numPr>
        <w:spacing w:after="0" w:line="360" w:lineRule="auto"/>
        <w:ind w:left="709" w:hanging="709"/>
        <w:jc w:val="both"/>
        <w:rPr>
          <w:rFonts w:ascii="Bookman Old Style" w:hAnsi="Bookman Old Style" w:cs="Arial"/>
          <w:b/>
        </w:rPr>
      </w:pPr>
      <w:r w:rsidRPr="00A64F8D">
        <w:rPr>
          <w:rFonts w:ascii="Bookman Old Style" w:hAnsi="Bookman Old Style" w:cs="Arial"/>
          <w:b/>
        </w:rPr>
        <w:t>I</w:t>
      </w:r>
      <w:r w:rsidR="002E6773" w:rsidRPr="00A64F8D">
        <w:rPr>
          <w:rFonts w:ascii="Bookman Old Style" w:hAnsi="Bookman Old Style" w:cs="Arial"/>
          <w:b/>
        </w:rPr>
        <w:t>su-isu penting penyelenggaraan Tugas dan F</w:t>
      </w:r>
      <w:r w:rsidRPr="00A64F8D">
        <w:rPr>
          <w:rFonts w:ascii="Bookman Old Style" w:hAnsi="Bookman Old Style" w:cs="Arial"/>
          <w:b/>
        </w:rPr>
        <w:t>ungsi SKPD</w:t>
      </w:r>
    </w:p>
    <w:p w:rsidR="00BD0BE0" w:rsidRPr="00A64F8D" w:rsidRDefault="00BD0BE0" w:rsidP="00B40AF2">
      <w:pPr>
        <w:spacing w:before="240" w:after="0" w:line="360" w:lineRule="auto"/>
        <w:ind w:left="720" w:firstLine="414"/>
        <w:jc w:val="both"/>
        <w:rPr>
          <w:rFonts w:ascii="Bookman Old Style" w:hAnsi="Bookman Old Style" w:cs="Arial"/>
        </w:rPr>
      </w:pPr>
      <w:r w:rsidRPr="00A64F8D">
        <w:rPr>
          <w:rFonts w:ascii="Bookman Old Style" w:hAnsi="Bookman Old Style" w:cs="Arial"/>
        </w:rPr>
        <w:t xml:space="preserve">Beberapa isu penting dalam penyelenggaraan tugas dan fungsi Kantor Kecamatan </w:t>
      </w:r>
      <w:r w:rsidR="009A0C93" w:rsidRPr="00A64F8D">
        <w:rPr>
          <w:rFonts w:ascii="Bookman Old Style" w:hAnsi="Bookman Old Style" w:cs="Arial"/>
        </w:rPr>
        <w:t>Kalaena</w:t>
      </w:r>
      <w:r w:rsidRPr="00A64F8D">
        <w:rPr>
          <w:rFonts w:ascii="Bookman Old Style" w:hAnsi="Bookman Old Style" w:cs="Arial"/>
        </w:rPr>
        <w:t xml:space="preserve"> Kabupaten Luwu Timur yang perlu mendapat perhatian dalam</w:t>
      </w:r>
      <w:r w:rsidR="000170EF" w:rsidRPr="00A64F8D">
        <w:rPr>
          <w:rFonts w:ascii="Bookman Old Style" w:hAnsi="Bookman Old Style" w:cs="Arial"/>
        </w:rPr>
        <w:t xml:space="preserve"> perencanaan kegiatan tahun </w:t>
      </w:r>
      <w:r w:rsidR="000A1B66" w:rsidRPr="00A64F8D">
        <w:rPr>
          <w:rFonts w:ascii="Bookman Old Style" w:hAnsi="Bookman Old Style" w:cs="Arial"/>
        </w:rPr>
        <w:t xml:space="preserve">2021 </w:t>
      </w:r>
      <w:r w:rsidRPr="00A64F8D">
        <w:rPr>
          <w:rFonts w:ascii="Bookman Old Style" w:hAnsi="Bookman Old Style" w:cs="Arial"/>
        </w:rPr>
        <w:t>antara lain :</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Kualitas sumber daya manusia masih kurang</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Sarana dan prasarana masih kurang</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Sistem dan prosedur kerja yang belum maksimal</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Masih kurangnya tingkat partisipasi masyarakat dalam proses perencanaan pembangunan</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 xml:space="preserve">Seringnya terjadi pelanggaran terkait IMB </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 xml:space="preserve">Kurang berfungsinya peran Kecamatan dalam tatanan organisasi Kabupaten terkait hirarki dan koordinasi dalam struktur Pemerintahan Desa </w:t>
      </w:r>
    </w:p>
    <w:p w:rsidR="003952B8" w:rsidRPr="00A64F8D" w:rsidRDefault="003952B8" w:rsidP="005C6283">
      <w:pPr>
        <w:pStyle w:val="ListParagraph"/>
        <w:numPr>
          <w:ilvl w:val="0"/>
          <w:numId w:val="11"/>
        </w:numPr>
        <w:spacing w:after="0" w:line="360" w:lineRule="auto"/>
        <w:ind w:left="1134" w:hanging="425"/>
        <w:jc w:val="both"/>
        <w:rPr>
          <w:rFonts w:ascii="Bookman Old Style" w:hAnsi="Bookman Old Style" w:cs="Arial"/>
        </w:rPr>
      </w:pPr>
      <w:r w:rsidRPr="00A64F8D">
        <w:rPr>
          <w:rFonts w:ascii="Bookman Old Style" w:hAnsi="Bookman Old Style" w:cs="Arial"/>
        </w:rPr>
        <w:t>Adanya penyebaran penyakit yaitu Pandemic COVID-19 yang berdampak foundamental terhadap ekonomi dan pola hidup</w:t>
      </w:r>
    </w:p>
    <w:p w:rsidR="00C47CF8" w:rsidRPr="00A64F8D" w:rsidRDefault="00C47CF8" w:rsidP="00C47CF8">
      <w:pPr>
        <w:pStyle w:val="ListParagraph"/>
        <w:spacing w:after="0" w:line="360" w:lineRule="auto"/>
        <w:ind w:left="1134"/>
        <w:jc w:val="both"/>
        <w:rPr>
          <w:rFonts w:ascii="Bookman Old Style" w:hAnsi="Bookman Old Style" w:cs="Arial"/>
        </w:rPr>
      </w:pPr>
    </w:p>
    <w:p w:rsidR="00BD0BE0" w:rsidRPr="00A64F8D" w:rsidRDefault="00BD0BE0" w:rsidP="005C6283">
      <w:pPr>
        <w:pStyle w:val="ListParagraph"/>
        <w:numPr>
          <w:ilvl w:val="2"/>
          <w:numId w:val="28"/>
        </w:numPr>
        <w:spacing w:after="0" w:line="360" w:lineRule="auto"/>
        <w:ind w:left="720"/>
        <w:jc w:val="both"/>
        <w:rPr>
          <w:rFonts w:ascii="Bookman Old Style" w:hAnsi="Bookman Old Style" w:cs="Arial"/>
          <w:b/>
        </w:rPr>
      </w:pPr>
      <w:r w:rsidRPr="00A64F8D">
        <w:rPr>
          <w:rFonts w:ascii="Bookman Old Style" w:hAnsi="Bookman Old Style" w:cs="Arial"/>
          <w:b/>
        </w:rPr>
        <w:lastRenderedPageBreak/>
        <w:t>Rekomendasi dan Catatan Strategis</w:t>
      </w:r>
    </w:p>
    <w:p w:rsidR="00BD0BE0" w:rsidRPr="00A64F8D" w:rsidRDefault="00BD0BE0" w:rsidP="00841A3C">
      <w:pPr>
        <w:spacing w:before="240" w:after="0" w:line="360" w:lineRule="auto"/>
        <w:ind w:firstLine="720"/>
        <w:jc w:val="both"/>
        <w:rPr>
          <w:rFonts w:ascii="Bookman Old Style" w:hAnsi="Bookman Old Style" w:cs="Arial"/>
        </w:rPr>
      </w:pPr>
      <w:r w:rsidRPr="00A64F8D">
        <w:rPr>
          <w:rFonts w:ascii="Bookman Old Style" w:hAnsi="Bookman Old Style" w:cs="Arial"/>
        </w:rPr>
        <w:t>Beberapa rekomendasi dan catatan strategis dalam mengantisipasi isu-isu strategis tersebut antara lain:</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 xml:space="preserve">Meningkatkan kualitas pelayanan melalui penataan ruang pelayanan, perbaikan sistem pelayanan dan peningkatan kualitas SDM. </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Pengadaan sarana dan prasaran</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Meningkatkan kinerja  aparat kecamatan sehingga dapat melaksanakan pelimpahan sebagai urusan kewenangan bupati kepada camat</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Mengadakan pembinaan terhadap SDM aparat Kecamatan dan perangkat desa dalam peningkatan kinerja Kecamatan dan pemerintahan desa</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Melakukan sosialisasi terkait pentingnya IMB</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Menfungsikan kembali Hirarki tata pemerintahan yang proporsional dengan pengawasan dan pengendalian yang persuasife</w:t>
      </w:r>
    </w:p>
    <w:p w:rsidR="003952B8" w:rsidRPr="00A64F8D" w:rsidRDefault="003952B8" w:rsidP="00B96DD5">
      <w:pPr>
        <w:pStyle w:val="ListParagraph"/>
        <w:numPr>
          <w:ilvl w:val="0"/>
          <w:numId w:val="3"/>
        </w:numPr>
        <w:spacing w:after="0" w:line="360" w:lineRule="auto"/>
        <w:ind w:left="1134" w:hanging="425"/>
        <w:jc w:val="both"/>
        <w:rPr>
          <w:rFonts w:ascii="Bookman Old Style" w:hAnsi="Bookman Old Style" w:cs="Arial"/>
        </w:rPr>
      </w:pPr>
      <w:r w:rsidRPr="00A64F8D">
        <w:rPr>
          <w:rFonts w:ascii="Bookman Old Style" w:hAnsi="Bookman Old Style" w:cs="Arial"/>
        </w:rPr>
        <w:t xml:space="preserve">Menerapkan Protokol Kesehatan (COVID-19) dan </w:t>
      </w:r>
      <w:r w:rsidRPr="00A64F8D">
        <w:rPr>
          <w:rFonts w:ascii="Bookman Old Style" w:hAnsi="Bookman Old Style" w:cs="Arial"/>
          <w:i/>
        </w:rPr>
        <w:t>Social Distancing</w:t>
      </w:r>
      <w:r w:rsidRPr="00A64F8D">
        <w:rPr>
          <w:rFonts w:ascii="Bookman Old Style" w:hAnsi="Bookman Old Style" w:cs="Arial"/>
        </w:rPr>
        <w:t xml:space="preserve"> dalam penyelenggaraan pemerintahan</w:t>
      </w:r>
    </w:p>
    <w:p w:rsidR="009A0C93" w:rsidRPr="00A64F8D" w:rsidRDefault="009A0C93" w:rsidP="009A0C93">
      <w:pPr>
        <w:pStyle w:val="ListParagraph"/>
        <w:spacing w:after="0" w:line="360" w:lineRule="auto"/>
        <w:ind w:left="1134"/>
        <w:jc w:val="both"/>
        <w:rPr>
          <w:rFonts w:ascii="Bookman Old Style" w:hAnsi="Bookman Old Style" w:cs="Arial"/>
        </w:rPr>
      </w:pPr>
    </w:p>
    <w:p w:rsidR="000D1440" w:rsidRPr="00A64F8D" w:rsidRDefault="000D1440" w:rsidP="005C6283">
      <w:pPr>
        <w:pStyle w:val="ListParagraph"/>
        <w:numPr>
          <w:ilvl w:val="1"/>
          <w:numId w:val="28"/>
        </w:numPr>
        <w:spacing w:after="0" w:line="360" w:lineRule="auto"/>
        <w:ind w:left="709" w:hanging="709"/>
        <w:jc w:val="both"/>
        <w:rPr>
          <w:rFonts w:ascii="Bookman Old Style" w:hAnsi="Bookman Old Style" w:cs="Arial"/>
          <w:b/>
        </w:rPr>
      </w:pPr>
      <w:r w:rsidRPr="00A64F8D">
        <w:rPr>
          <w:rFonts w:ascii="Bookman Old Style" w:hAnsi="Bookman Old Style" w:cs="Arial"/>
          <w:b/>
        </w:rPr>
        <w:t>Review Terhadap Rancangan Awal RKPD</w:t>
      </w:r>
      <w:r w:rsidR="0047363D" w:rsidRPr="00A64F8D">
        <w:rPr>
          <w:rFonts w:ascii="Bookman Old Style" w:hAnsi="Bookman Old Style" w:cs="Arial"/>
          <w:b/>
        </w:rPr>
        <w:t xml:space="preserve"> </w:t>
      </w:r>
    </w:p>
    <w:p w:rsidR="00B74EE9" w:rsidRPr="00A64F8D" w:rsidRDefault="001119E9" w:rsidP="00841A3C">
      <w:pPr>
        <w:pStyle w:val="Default"/>
        <w:spacing w:line="360" w:lineRule="auto"/>
        <w:ind w:left="720" w:firstLine="709"/>
        <w:jc w:val="both"/>
        <w:rPr>
          <w:rFonts w:ascii="Bookman Old Style" w:hAnsi="Bookman Old Style" w:cs="Arial"/>
          <w:sz w:val="22"/>
          <w:szCs w:val="22"/>
        </w:rPr>
      </w:pPr>
      <w:r w:rsidRPr="00A64F8D">
        <w:rPr>
          <w:rFonts w:ascii="Bookman Old Style" w:hAnsi="Bookman Old Style" w:cs="Arial"/>
          <w:sz w:val="22"/>
          <w:szCs w:val="22"/>
        </w:rPr>
        <w:t>Revi</w:t>
      </w:r>
      <w:r w:rsidR="00BD513F" w:rsidRPr="00A64F8D">
        <w:rPr>
          <w:rFonts w:ascii="Bookman Old Style" w:hAnsi="Bookman Old Style" w:cs="Arial"/>
          <w:sz w:val="22"/>
          <w:szCs w:val="22"/>
        </w:rPr>
        <w:t>ew adalah aktifitas untuk mengev</w:t>
      </w:r>
      <w:r w:rsidR="00BB771E" w:rsidRPr="00A64F8D">
        <w:rPr>
          <w:rFonts w:ascii="Bookman Old Style" w:hAnsi="Bookman Old Style" w:cs="Arial"/>
          <w:sz w:val="22"/>
          <w:szCs w:val="22"/>
        </w:rPr>
        <w:t>aluasi pelaksanaan kebijakan</w:t>
      </w:r>
      <w:r w:rsidRPr="00A64F8D">
        <w:rPr>
          <w:rFonts w:ascii="Bookman Old Style" w:hAnsi="Bookman Old Style" w:cs="Arial"/>
          <w:sz w:val="22"/>
          <w:szCs w:val="22"/>
        </w:rPr>
        <w:t xml:space="preserve">, program dan kegiatan yang telah ditetapkan. Renja </w:t>
      </w:r>
      <w:r w:rsidR="00344F73" w:rsidRPr="00A64F8D">
        <w:rPr>
          <w:rFonts w:ascii="Bookman Old Style" w:hAnsi="Bookman Old Style" w:cs="Arial"/>
          <w:sz w:val="22"/>
          <w:szCs w:val="22"/>
        </w:rPr>
        <w:t xml:space="preserve">Perubahan </w:t>
      </w:r>
      <w:r w:rsidRPr="00A64F8D">
        <w:rPr>
          <w:rFonts w:ascii="Bookman Old Style" w:hAnsi="Bookman Old Style" w:cs="Arial"/>
          <w:sz w:val="22"/>
          <w:szCs w:val="22"/>
        </w:rPr>
        <w:t xml:space="preserve">disusun dengan berpedoman kepada rencana strategis (RENSTRA) Kecamatan </w:t>
      </w:r>
      <w:r w:rsidR="009A0C93" w:rsidRPr="00A64F8D">
        <w:rPr>
          <w:rFonts w:ascii="Bookman Old Style" w:hAnsi="Bookman Old Style" w:cs="Arial"/>
          <w:sz w:val="22"/>
          <w:szCs w:val="22"/>
        </w:rPr>
        <w:t>Kalaena</w:t>
      </w:r>
      <w:r w:rsidRPr="00A64F8D">
        <w:rPr>
          <w:rFonts w:ascii="Bookman Old Style" w:hAnsi="Bookman Old Style" w:cs="Arial"/>
          <w:sz w:val="22"/>
          <w:szCs w:val="22"/>
        </w:rPr>
        <w:t xml:space="preserve"> serta mengacu pada Renja </w:t>
      </w:r>
      <w:r w:rsidR="00344F73" w:rsidRPr="00A64F8D">
        <w:rPr>
          <w:rFonts w:ascii="Bookman Old Style" w:hAnsi="Bookman Old Style" w:cs="Arial"/>
          <w:sz w:val="22"/>
          <w:szCs w:val="22"/>
        </w:rPr>
        <w:t xml:space="preserve">Perubahan </w:t>
      </w:r>
      <w:r w:rsidRPr="00A64F8D">
        <w:rPr>
          <w:rFonts w:ascii="Bookman Old Style" w:hAnsi="Bookman Old Style" w:cs="Arial"/>
          <w:sz w:val="22"/>
          <w:szCs w:val="22"/>
        </w:rPr>
        <w:t>Perangkat daerah (RKPD).  Sebagai dokumen perencanaan  pembangunan yang sesuai  dengan amanat undang-undang Nomor 25 Tahun 2004</w:t>
      </w:r>
      <w:r w:rsidR="00B74EE9" w:rsidRPr="00A64F8D">
        <w:rPr>
          <w:rFonts w:ascii="Bookman Old Style" w:hAnsi="Bookman Old Style" w:cs="Arial"/>
          <w:sz w:val="22"/>
          <w:szCs w:val="22"/>
        </w:rPr>
        <w:t xml:space="preserve"> tentang sistim perencanaan pembangunan nasional, maka RKPD merupakan pedoman</w:t>
      </w:r>
      <w:r w:rsidRPr="00A64F8D">
        <w:rPr>
          <w:rFonts w:ascii="Bookman Old Style" w:hAnsi="Bookman Old Style" w:cs="Arial"/>
          <w:sz w:val="22"/>
          <w:szCs w:val="22"/>
        </w:rPr>
        <w:t xml:space="preserve"> </w:t>
      </w:r>
      <w:r w:rsidR="00B74EE9" w:rsidRPr="00A64F8D">
        <w:rPr>
          <w:rFonts w:ascii="Bookman Old Style" w:hAnsi="Bookman Old Style" w:cs="Arial"/>
          <w:sz w:val="22"/>
          <w:szCs w:val="22"/>
        </w:rPr>
        <w:t xml:space="preserve">bagi penyusunan Anggaran Pendapatan Belanja Daerah (RAPBD), Kebijakan Umum Anggaran (KUA) dan </w:t>
      </w:r>
      <w:r w:rsidR="00DC269E" w:rsidRPr="00A64F8D">
        <w:rPr>
          <w:rFonts w:ascii="Bookman Old Style" w:hAnsi="Bookman Old Style" w:cs="Arial"/>
          <w:sz w:val="22"/>
          <w:szCs w:val="22"/>
        </w:rPr>
        <w:t xml:space="preserve">Prioritas Plapon  </w:t>
      </w:r>
      <w:r w:rsidR="00B74EE9" w:rsidRPr="00A64F8D">
        <w:rPr>
          <w:rFonts w:ascii="Bookman Old Style" w:hAnsi="Bookman Old Style" w:cs="Arial"/>
          <w:sz w:val="22"/>
          <w:szCs w:val="22"/>
        </w:rPr>
        <w:t xml:space="preserve">Anggaran Sementara (PPAS). </w:t>
      </w:r>
      <w:r w:rsidR="002F0E43" w:rsidRPr="00A64F8D">
        <w:rPr>
          <w:rFonts w:ascii="Bookman Old Style" w:hAnsi="Bookman Old Style" w:cs="Arial"/>
          <w:sz w:val="22"/>
          <w:szCs w:val="22"/>
        </w:rPr>
        <w:t>Rancangan awal Renja SKPD</w:t>
      </w:r>
      <w:r w:rsidR="00D12F7E" w:rsidRPr="00A64F8D">
        <w:rPr>
          <w:rFonts w:ascii="Bookman Old Style" w:hAnsi="Bookman Old Style" w:cs="Arial"/>
          <w:sz w:val="22"/>
          <w:szCs w:val="22"/>
        </w:rPr>
        <w:t xml:space="preserve"> ini</w:t>
      </w:r>
      <w:r w:rsidR="002F0E43" w:rsidRPr="00A64F8D">
        <w:rPr>
          <w:rFonts w:ascii="Bookman Old Style" w:hAnsi="Bookman Old Style" w:cs="Arial"/>
          <w:sz w:val="22"/>
          <w:szCs w:val="22"/>
        </w:rPr>
        <w:t xml:space="preserve"> disusun berdasarkan hasil evaluasi pelaksanaan program tahun sebelumnya dengan memperhatikan dokumen Renstra SKPD dan analisa kebutuhan masyarakat pada kegiatan Musrenbang. </w:t>
      </w:r>
      <w:r w:rsidR="00D12F7E" w:rsidRPr="00A64F8D">
        <w:rPr>
          <w:rFonts w:ascii="Bookman Old Style" w:hAnsi="Bookman Old Style" w:cs="Arial"/>
          <w:sz w:val="22"/>
          <w:szCs w:val="22"/>
        </w:rPr>
        <w:t xml:space="preserve"> </w:t>
      </w:r>
      <w:r w:rsidR="00B74EE9" w:rsidRPr="00A64F8D">
        <w:rPr>
          <w:rFonts w:ascii="Bookman Old Style" w:hAnsi="Bookman Old Style" w:cs="Arial"/>
          <w:sz w:val="22"/>
          <w:szCs w:val="22"/>
        </w:rPr>
        <w:lastRenderedPageBreak/>
        <w:t xml:space="preserve">Penyusunan RKPD disusun melalui tahapan-tahapan proses perencanaaan pembangunan sesuai dengan Undang-Undang Nomor 25 Tahun 2004 yaitu melalui penjabaran visi dan misi dalam rencana pembangunan jangkah menengah daerah (RPJMD) Kabupaten Luwu Timur. Perencanaan yang dilakukan oleh lembaga atau organisasi/perencanaan  dengan memperhatikan partisipasi masyarakat melalui pelaksanaan forum perangkat daerah serta musyawarah perencanaan pembangunan (MUSRENBANG) yang diselenggarakan secara berjenjang sehingga terjadi keterpaduan </w:t>
      </w:r>
      <w:r w:rsidR="009D238F" w:rsidRPr="00A64F8D">
        <w:rPr>
          <w:rFonts w:ascii="Bookman Old Style" w:hAnsi="Bookman Old Style" w:cs="Arial"/>
          <w:sz w:val="22"/>
          <w:szCs w:val="22"/>
        </w:rPr>
        <w:t xml:space="preserve"> Rancangan Renja </w:t>
      </w:r>
      <w:r w:rsidR="00344F73" w:rsidRPr="00A64F8D">
        <w:rPr>
          <w:rFonts w:ascii="Bookman Old Style" w:hAnsi="Bookman Old Style" w:cs="Arial"/>
          <w:sz w:val="22"/>
          <w:szCs w:val="22"/>
        </w:rPr>
        <w:t xml:space="preserve">Perubahan </w:t>
      </w:r>
      <w:r w:rsidR="009D238F" w:rsidRPr="00A64F8D">
        <w:rPr>
          <w:rFonts w:ascii="Bookman Old Style" w:hAnsi="Bookman Old Style" w:cs="Arial"/>
          <w:sz w:val="22"/>
          <w:szCs w:val="22"/>
        </w:rPr>
        <w:t>Perangkat daerah.</w:t>
      </w:r>
    </w:p>
    <w:p w:rsidR="0066185F" w:rsidRPr="00A64F8D" w:rsidRDefault="0047363D" w:rsidP="00636466">
      <w:pPr>
        <w:spacing w:after="0" w:line="360" w:lineRule="auto"/>
        <w:ind w:left="720" w:firstLine="709"/>
        <w:jc w:val="both"/>
        <w:rPr>
          <w:rFonts w:ascii="Bookman Old Style" w:hAnsi="Bookman Old Style" w:cs="Arial"/>
        </w:rPr>
      </w:pPr>
      <w:r w:rsidRPr="00A64F8D">
        <w:rPr>
          <w:rFonts w:ascii="Bookman Old Style" w:hAnsi="Bookman Old Style" w:cs="Arial"/>
        </w:rPr>
        <w:t xml:space="preserve">Adapun perbandingan antara </w:t>
      </w:r>
      <w:r w:rsidR="003952B8" w:rsidRPr="00A64F8D">
        <w:rPr>
          <w:rFonts w:ascii="Bookman Old Style" w:hAnsi="Bookman Old Style" w:cs="Arial"/>
        </w:rPr>
        <w:t>Rencana Awal</w:t>
      </w:r>
      <w:r w:rsidRPr="00A64F8D">
        <w:rPr>
          <w:rFonts w:ascii="Bookman Old Style" w:hAnsi="Bookman Old Style" w:cs="Arial"/>
        </w:rPr>
        <w:t xml:space="preserve"> </w:t>
      </w:r>
      <w:r w:rsidR="00900137" w:rsidRPr="00A64F8D">
        <w:rPr>
          <w:rFonts w:ascii="Bookman Old Style" w:hAnsi="Bookman Old Style" w:cs="Arial"/>
        </w:rPr>
        <w:t>2021</w:t>
      </w:r>
      <w:r w:rsidRPr="00A64F8D">
        <w:rPr>
          <w:rFonts w:ascii="Bookman Old Style" w:hAnsi="Bookman Old Style" w:cs="Arial"/>
        </w:rPr>
        <w:t xml:space="preserve"> dengan usulan </w:t>
      </w:r>
      <w:r w:rsidR="00D63474" w:rsidRPr="00A64F8D">
        <w:rPr>
          <w:rFonts w:ascii="Bookman Old Style" w:hAnsi="Bookman Old Style" w:cs="Arial"/>
        </w:rPr>
        <w:t xml:space="preserve">Perubahan </w:t>
      </w:r>
      <w:r w:rsidRPr="00A64F8D">
        <w:rPr>
          <w:rFonts w:ascii="Bookman Old Style" w:hAnsi="Bookman Old Style" w:cs="Arial"/>
        </w:rPr>
        <w:t xml:space="preserve"> </w:t>
      </w:r>
      <w:r w:rsidR="00900137" w:rsidRPr="00A64F8D">
        <w:rPr>
          <w:rFonts w:ascii="Bookman Old Style" w:hAnsi="Bookman Old Style" w:cs="Arial"/>
        </w:rPr>
        <w:t>2021</w:t>
      </w:r>
      <w:r w:rsidR="00D63474" w:rsidRPr="00A64F8D">
        <w:rPr>
          <w:rFonts w:ascii="Bookman Old Style" w:hAnsi="Bookman Old Style" w:cs="Arial"/>
        </w:rPr>
        <w:t xml:space="preserve"> </w:t>
      </w:r>
      <w:r w:rsidR="002F585D" w:rsidRPr="00A64F8D">
        <w:rPr>
          <w:rFonts w:ascii="Bookman Old Style" w:hAnsi="Bookman Old Style" w:cs="Arial"/>
        </w:rPr>
        <w:t xml:space="preserve">Kantor Kecamatan </w:t>
      </w:r>
      <w:r w:rsidR="009A0C93" w:rsidRPr="00A64F8D">
        <w:rPr>
          <w:rFonts w:ascii="Bookman Old Style" w:hAnsi="Bookman Old Style" w:cs="Arial"/>
        </w:rPr>
        <w:t>Kalaena</w:t>
      </w:r>
      <w:r w:rsidR="002F585D" w:rsidRPr="00A64F8D">
        <w:rPr>
          <w:rFonts w:ascii="Bookman Old Style" w:hAnsi="Bookman Old Style" w:cs="Arial"/>
        </w:rPr>
        <w:t xml:space="preserve"> Kab. Luwu Timur tahun </w:t>
      </w:r>
      <w:r w:rsidR="001018CE" w:rsidRPr="00A64F8D">
        <w:rPr>
          <w:rFonts w:ascii="Bookman Old Style" w:hAnsi="Bookman Old Style" w:cs="Arial"/>
        </w:rPr>
        <w:t>2021</w:t>
      </w:r>
      <w:r w:rsidR="002F585D" w:rsidRPr="00A64F8D">
        <w:rPr>
          <w:rFonts w:ascii="Bookman Old Style" w:hAnsi="Bookman Old Style" w:cs="Arial"/>
        </w:rPr>
        <w:t xml:space="preserve"> </w:t>
      </w:r>
      <w:r w:rsidR="00636466" w:rsidRPr="00A64F8D">
        <w:rPr>
          <w:rFonts w:ascii="Bookman Old Style" w:hAnsi="Bookman Old Style" w:cs="Arial"/>
        </w:rPr>
        <w:t>berdasarka KUA-PPAS</w:t>
      </w:r>
      <w:r w:rsidR="003952B8" w:rsidRPr="00A64F8D">
        <w:rPr>
          <w:rFonts w:ascii="Bookman Old Style" w:hAnsi="Bookman Old Style" w:cs="Arial"/>
        </w:rPr>
        <w:t xml:space="preserve"> adalah sebagai </w:t>
      </w:r>
      <w:r w:rsidR="00A1072A" w:rsidRPr="00A64F8D">
        <w:rPr>
          <w:rFonts w:ascii="Bookman Old Style" w:hAnsi="Bookman Old Style" w:cs="Arial"/>
        </w:rPr>
        <w:t>berikut</w:t>
      </w:r>
      <w:r w:rsidR="009A0C93" w:rsidRPr="00A64F8D">
        <w:rPr>
          <w:rFonts w:ascii="Bookman Old Style" w:hAnsi="Bookman Old Style" w:cs="Arial"/>
        </w:rPr>
        <w:t>:</w:t>
      </w:r>
    </w:p>
    <w:p w:rsidR="009A0C93" w:rsidRPr="00A64F8D" w:rsidRDefault="009A0C93" w:rsidP="009A0C93">
      <w:pPr>
        <w:spacing w:after="0" w:line="360" w:lineRule="auto"/>
        <w:ind w:left="720" w:firstLine="709"/>
        <w:jc w:val="both"/>
        <w:rPr>
          <w:rFonts w:ascii="Bookman Old Style" w:hAnsi="Bookman Old Style" w:cs="Arial"/>
        </w:rPr>
        <w:sectPr w:rsidR="009A0C93" w:rsidRPr="00A64F8D" w:rsidSect="009A0C93">
          <w:pgSz w:w="11909" w:h="16834" w:code="9"/>
          <w:pgMar w:top="1440" w:right="1354" w:bottom="1440" w:left="1987" w:header="720" w:footer="1440" w:gutter="0"/>
          <w:cols w:space="720"/>
          <w:docGrid w:linePitch="360"/>
        </w:sectPr>
      </w:pPr>
    </w:p>
    <w:p w:rsidR="009A0C93" w:rsidRPr="00A64F8D" w:rsidRDefault="009A0C93" w:rsidP="009A0C93">
      <w:pPr>
        <w:pStyle w:val="NoSpacing"/>
        <w:jc w:val="center"/>
        <w:rPr>
          <w:rFonts w:ascii="Bookman Old Style" w:hAnsi="Bookman Old Style"/>
          <w:b/>
        </w:rPr>
      </w:pPr>
      <w:r w:rsidRPr="00A64F8D">
        <w:rPr>
          <w:rFonts w:ascii="Bookman Old Style" w:hAnsi="Bookman Old Style"/>
          <w:b/>
        </w:rPr>
        <w:lastRenderedPageBreak/>
        <w:t>Tabel 2.3</w:t>
      </w:r>
    </w:p>
    <w:p w:rsidR="009A0C93" w:rsidRPr="00A64F8D" w:rsidRDefault="009A0C93" w:rsidP="009A0C93">
      <w:pPr>
        <w:pStyle w:val="NoSpacing"/>
        <w:jc w:val="center"/>
        <w:rPr>
          <w:rFonts w:ascii="Bookman Old Style" w:hAnsi="Bookman Old Style"/>
        </w:rPr>
      </w:pPr>
      <w:r w:rsidRPr="00A64F8D">
        <w:rPr>
          <w:rFonts w:ascii="Bookman Old Style" w:hAnsi="Bookman Old Style"/>
        </w:rPr>
        <w:t xml:space="preserve">Review terhadap Rancangan </w:t>
      </w:r>
      <w:r w:rsidR="00C75169" w:rsidRPr="00A64F8D">
        <w:rPr>
          <w:rFonts w:ascii="Bookman Old Style" w:hAnsi="Bookman Old Style"/>
        </w:rPr>
        <w:t>Awal RKPD</w:t>
      </w:r>
      <w:r w:rsidR="00D63474" w:rsidRPr="00A64F8D">
        <w:rPr>
          <w:rFonts w:ascii="Bookman Old Style" w:hAnsi="Bookman Old Style"/>
        </w:rPr>
        <w:t xml:space="preserve"> </w:t>
      </w:r>
      <w:r w:rsidRPr="00A64F8D">
        <w:rPr>
          <w:rFonts w:ascii="Bookman Old Style" w:hAnsi="Bookman Old Style"/>
        </w:rPr>
        <w:t xml:space="preserve">Tahun </w:t>
      </w:r>
      <w:r w:rsidR="00964848" w:rsidRPr="00A64F8D">
        <w:rPr>
          <w:rFonts w:ascii="Bookman Old Style" w:hAnsi="Bookman Old Style"/>
        </w:rPr>
        <w:t>2021</w:t>
      </w:r>
    </w:p>
    <w:p w:rsidR="009A0C93" w:rsidRPr="00A64F8D" w:rsidRDefault="009A0C93" w:rsidP="00EA5F9C">
      <w:pPr>
        <w:pStyle w:val="NoSpacing"/>
        <w:jc w:val="center"/>
        <w:rPr>
          <w:rFonts w:ascii="Bookman Old Style" w:hAnsi="Bookman Old Style"/>
        </w:rPr>
      </w:pPr>
      <w:r w:rsidRPr="00A64F8D">
        <w:rPr>
          <w:rFonts w:ascii="Bookman Old Style" w:hAnsi="Bookman Old Style"/>
        </w:rPr>
        <w:t>Kantor Kecamatan Kalaena</w:t>
      </w:r>
      <w:r w:rsidR="00C75169" w:rsidRPr="00A64F8D">
        <w:rPr>
          <w:rFonts w:ascii="Bookman Old Style" w:hAnsi="Bookman Old Style"/>
        </w:rPr>
        <w:t xml:space="preserve"> Kabupaten Luwu Timur</w:t>
      </w:r>
    </w:p>
    <w:tbl>
      <w:tblPr>
        <w:tblW w:w="16018" w:type="dxa"/>
        <w:tblInd w:w="-885" w:type="dxa"/>
        <w:tblLayout w:type="fixed"/>
        <w:tblLook w:val="04A0"/>
      </w:tblPr>
      <w:tblGrid>
        <w:gridCol w:w="1702"/>
        <w:gridCol w:w="2082"/>
        <w:gridCol w:w="1421"/>
        <w:gridCol w:w="1440"/>
        <w:gridCol w:w="1093"/>
        <w:gridCol w:w="1291"/>
        <w:gridCol w:w="1170"/>
        <w:gridCol w:w="1276"/>
        <w:gridCol w:w="1567"/>
        <w:gridCol w:w="1559"/>
        <w:gridCol w:w="1417"/>
      </w:tblGrid>
      <w:tr w:rsidR="0047360A" w:rsidRPr="00A64F8D" w:rsidTr="007F27BC">
        <w:trPr>
          <w:trHeight w:val="492"/>
        </w:trPr>
        <w:tc>
          <w:tcPr>
            <w:tcW w:w="1702" w:type="dxa"/>
            <w:vMerge w:val="restart"/>
            <w:tcBorders>
              <w:top w:val="single" w:sz="4" w:space="0" w:color="000000"/>
              <w:left w:val="single" w:sz="4" w:space="0" w:color="000000"/>
              <w:bottom w:val="single" w:sz="4" w:space="0" w:color="000000"/>
              <w:right w:val="single" w:sz="4" w:space="0" w:color="000000"/>
            </w:tcBorders>
            <w:shd w:val="clear" w:color="FFFFFF" w:fill="B6DDE8"/>
            <w:vAlign w:val="center"/>
            <w:hideMark/>
          </w:tcPr>
          <w:p w:rsidR="0047360A" w:rsidRPr="00A64F8D" w:rsidRDefault="0047360A" w:rsidP="007F27BC">
            <w:pPr>
              <w:spacing w:after="0" w:line="240" w:lineRule="auto"/>
              <w:ind w:hanging="426"/>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Kode</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Urusan/Bidang Urusan Pemerintahan Daerah dan Program/Kegiatan</w:t>
            </w:r>
          </w:p>
        </w:tc>
        <w:tc>
          <w:tcPr>
            <w:tcW w:w="2861" w:type="dxa"/>
            <w:gridSpan w:val="2"/>
            <w:tcBorders>
              <w:top w:val="single" w:sz="4" w:space="0" w:color="000000"/>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Indikator Kinerja Program/Kegiatan</w:t>
            </w:r>
          </w:p>
        </w:tc>
        <w:tc>
          <w:tcPr>
            <w:tcW w:w="2384" w:type="dxa"/>
            <w:gridSpan w:val="2"/>
            <w:tcBorders>
              <w:top w:val="single" w:sz="4" w:space="0" w:color="000000"/>
              <w:left w:val="nil"/>
              <w:bottom w:val="single" w:sz="4" w:space="0" w:color="auto"/>
              <w:right w:val="single" w:sz="4" w:space="0" w:color="auto"/>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Lokasi</w:t>
            </w:r>
          </w:p>
        </w:tc>
        <w:tc>
          <w:tcPr>
            <w:tcW w:w="2446" w:type="dxa"/>
            <w:gridSpan w:val="2"/>
            <w:tcBorders>
              <w:top w:val="single" w:sz="4" w:space="0" w:color="000000"/>
              <w:left w:val="single" w:sz="4" w:space="0" w:color="auto"/>
              <w:right w:val="nil"/>
            </w:tcBorders>
            <w:shd w:val="clear" w:color="FFFFFF" w:fill="B6DDE8"/>
            <w:vAlign w:val="center"/>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Target Capaian Kinerja</w:t>
            </w:r>
          </w:p>
        </w:tc>
        <w:tc>
          <w:tcPr>
            <w:tcW w:w="3126" w:type="dxa"/>
            <w:gridSpan w:val="2"/>
            <w:tcBorders>
              <w:top w:val="single" w:sz="4" w:space="0" w:color="000000"/>
              <w:left w:val="single" w:sz="4" w:space="0" w:color="auto"/>
              <w:right w:val="single" w:sz="4" w:space="0" w:color="auto"/>
            </w:tcBorders>
            <w:shd w:val="clear" w:color="FFFFFF" w:fill="B6DDE8"/>
            <w:vAlign w:val="center"/>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Pagu Indikatif</w:t>
            </w:r>
          </w:p>
        </w:tc>
        <w:tc>
          <w:tcPr>
            <w:tcW w:w="1417" w:type="dxa"/>
            <w:tcBorders>
              <w:top w:val="single" w:sz="4" w:space="0" w:color="000000"/>
              <w:left w:val="single" w:sz="4" w:space="0" w:color="auto"/>
              <w:right w:val="single" w:sz="4" w:space="0" w:color="auto"/>
            </w:tcBorders>
            <w:shd w:val="clear" w:color="FFFFFF" w:fill="B6DDE8"/>
            <w:vAlign w:val="center"/>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795"/>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c>
          <w:tcPr>
            <w:tcW w:w="1421" w:type="dxa"/>
            <w:tcBorders>
              <w:top w:val="nil"/>
              <w:left w:val="single" w:sz="4" w:space="0" w:color="000000"/>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Sebelum Perubahan</w:t>
            </w:r>
          </w:p>
        </w:tc>
        <w:tc>
          <w:tcPr>
            <w:tcW w:w="1440" w:type="dxa"/>
            <w:tcBorders>
              <w:top w:val="nil"/>
              <w:left w:val="single" w:sz="4" w:space="0" w:color="000000"/>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Setelah Perubahan</w:t>
            </w:r>
          </w:p>
        </w:tc>
        <w:tc>
          <w:tcPr>
            <w:tcW w:w="1093" w:type="dxa"/>
            <w:tcBorders>
              <w:top w:val="single" w:sz="4" w:space="0" w:color="auto"/>
              <w:left w:val="nil"/>
              <w:bottom w:val="single" w:sz="4" w:space="0" w:color="auto"/>
              <w:right w:val="single" w:sz="4" w:space="0" w:color="auto"/>
            </w:tcBorders>
            <w:shd w:val="clear" w:color="FFFFFF" w:fill="B6DDE8"/>
            <w:vAlign w:val="center"/>
            <w:hideMark/>
          </w:tcPr>
          <w:p w:rsidR="0047360A" w:rsidRPr="00A64F8D" w:rsidRDefault="0047360A" w:rsidP="0047360A">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Sebelum Perubahan</w:t>
            </w:r>
          </w:p>
        </w:tc>
        <w:tc>
          <w:tcPr>
            <w:tcW w:w="1291" w:type="dxa"/>
            <w:tcBorders>
              <w:top w:val="single" w:sz="4" w:space="0" w:color="auto"/>
              <w:left w:val="nil"/>
              <w:bottom w:val="single" w:sz="4" w:space="0" w:color="auto"/>
              <w:right w:val="single" w:sz="4" w:space="0" w:color="auto"/>
            </w:tcBorders>
            <w:shd w:val="clear" w:color="FFFFFF" w:fill="B6DDE8"/>
            <w:vAlign w:val="center"/>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Setelah Perubahan</w:t>
            </w:r>
          </w:p>
        </w:tc>
        <w:tc>
          <w:tcPr>
            <w:tcW w:w="1170" w:type="dxa"/>
            <w:tcBorders>
              <w:top w:val="single" w:sz="4" w:space="0" w:color="000000"/>
              <w:left w:val="single" w:sz="4" w:space="0" w:color="auto"/>
              <w:bottom w:val="single" w:sz="4" w:space="0" w:color="auto"/>
              <w:right w:val="single" w:sz="4" w:space="0" w:color="auto"/>
            </w:tcBorders>
            <w:shd w:val="clear" w:color="FFFFFF" w:fill="B6DDE8"/>
            <w:vAlign w:val="center"/>
            <w:hideMark/>
          </w:tcPr>
          <w:p w:rsidR="0047360A" w:rsidRPr="00A64F8D" w:rsidRDefault="0047360A" w:rsidP="00624BA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Sebelum Perubahan</w:t>
            </w:r>
          </w:p>
        </w:tc>
        <w:tc>
          <w:tcPr>
            <w:tcW w:w="1276" w:type="dxa"/>
            <w:tcBorders>
              <w:top w:val="single" w:sz="4" w:space="0" w:color="000000"/>
              <w:left w:val="single" w:sz="4" w:space="0" w:color="auto"/>
              <w:bottom w:val="single" w:sz="4" w:space="0" w:color="auto"/>
              <w:right w:val="single" w:sz="4" w:space="0" w:color="auto"/>
            </w:tcBorders>
            <w:shd w:val="clear" w:color="FFFFFF" w:fill="B6DDE8"/>
            <w:vAlign w:val="center"/>
          </w:tcPr>
          <w:p w:rsidR="0047360A" w:rsidRPr="00A64F8D" w:rsidRDefault="0047360A" w:rsidP="00624BA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Setelah Perubahan</w:t>
            </w:r>
          </w:p>
        </w:tc>
        <w:tc>
          <w:tcPr>
            <w:tcW w:w="1567" w:type="dxa"/>
            <w:tcBorders>
              <w:top w:val="single" w:sz="4" w:space="0" w:color="000000"/>
              <w:left w:val="single" w:sz="4" w:space="0" w:color="auto"/>
              <w:bottom w:val="single" w:sz="4" w:space="0" w:color="auto"/>
              <w:right w:val="single" w:sz="4" w:space="0" w:color="auto"/>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Sebelum Perubahan</w:t>
            </w:r>
          </w:p>
        </w:tc>
        <w:tc>
          <w:tcPr>
            <w:tcW w:w="1559" w:type="dxa"/>
            <w:tcBorders>
              <w:top w:val="single" w:sz="4" w:space="0" w:color="000000"/>
              <w:left w:val="single" w:sz="4" w:space="0" w:color="auto"/>
              <w:bottom w:val="single" w:sz="4" w:space="0" w:color="auto"/>
              <w:right w:val="single" w:sz="4" w:space="0" w:color="auto"/>
            </w:tcBorders>
            <w:shd w:val="clear" w:color="FFFFFF" w:fill="B6DDE8"/>
            <w:vAlign w:val="center"/>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Setelah Perubahan</w:t>
            </w:r>
          </w:p>
        </w:tc>
        <w:tc>
          <w:tcPr>
            <w:tcW w:w="1417" w:type="dxa"/>
            <w:tcBorders>
              <w:left w:val="single" w:sz="4" w:space="0" w:color="auto"/>
              <w:bottom w:val="single" w:sz="4" w:space="0" w:color="auto"/>
              <w:right w:val="single" w:sz="4" w:space="0" w:color="auto"/>
            </w:tcBorders>
            <w:shd w:val="clear" w:color="FFFFFF" w:fill="B6DDE8"/>
            <w:vAlign w:val="center"/>
          </w:tcPr>
          <w:p w:rsidR="0047360A" w:rsidRPr="00A64F8D" w:rsidRDefault="0047360A" w:rsidP="0047360A">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Jumlah Perubahan (+/-)</w:t>
            </w:r>
          </w:p>
        </w:tc>
      </w:tr>
      <w:tr w:rsidR="0047360A" w:rsidRPr="00A64F8D" w:rsidTr="007F27BC">
        <w:trPr>
          <w:trHeight w:val="300"/>
        </w:trPr>
        <w:tc>
          <w:tcPr>
            <w:tcW w:w="1702" w:type="dxa"/>
            <w:tcBorders>
              <w:top w:val="nil"/>
              <w:left w:val="single" w:sz="4" w:space="0" w:color="000000"/>
              <w:bottom w:val="single" w:sz="4" w:space="0" w:color="000000"/>
              <w:right w:val="single" w:sz="4" w:space="0" w:color="000000"/>
            </w:tcBorders>
            <w:shd w:val="clear" w:color="FFFFFF" w:fill="B6DDE8"/>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082" w:type="dxa"/>
            <w:tcBorders>
              <w:top w:val="nil"/>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w:t>
            </w:r>
          </w:p>
        </w:tc>
        <w:tc>
          <w:tcPr>
            <w:tcW w:w="1421" w:type="dxa"/>
            <w:tcBorders>
              <w:top w:val="nil"/>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1440" w:type="dxa"/>
            <w:tcBorders>
              <w:top w:val="nil"/>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1093"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w:t>
            </w:r>
          </w:p>
        </w:tc>
        <w:tc>
          <w:tcPr>
            <w:tcW w:w="1291"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8</w:t>
            </w:r>
          </w:p>
        </w:tc>
        <w:tc>
          <w:tcPr>
            <w:tcW w:w="1170"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w:t>
            </w:r>
          </w:p>
        </w:tc>
        <w:tc>
          <w:tcPr>
            <w:tcW w:w="1276"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w:t>
            </w:r>
          </w:p>
        </w:tc>
        <w:tc>
          <w:tcPr>
            <w:tcW w:w="1567"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11</w:t>
            </w:r>
          </w:p>
        </w:tc>
        <w:tc>
          <w:tcPr>
            <w:tcW w:w="1559"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12</w:t>
            </w:r>
          </w:p>
        </w:tc>
        <w:tc>
          <w:tcPr>
            <w:tcW w:w="1417" w:type="dxa"/>
            <w:tcBorders>
              <w:top w:val="single" w:sz="4" w:space="0" w:color="auto"/>
              <w:left w:val="nil"/>
              <w:bottom w:val="single" w:sz="4" w:space="0" w:color="000000"/>
              <w:right w:val="single" w:sz="4" w:space="0" w:color="000000"/>
            </w:tcBorders>
            <w:shd w:val="clear" w:color="FFFFFF" w:fill="B6DDE8"/>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13</w:t>
            </w:r>
          </w:p>
        </w:tc>
      </w:tr>
      <w:tr w:rsidR="0047360A" w:rsidRPr="00A64F8D" w:rsidTr="007F27BC">
        <w:trPr>
          <w:trHeight w:val="513"/>
        </w:trPr>
        <w:tc>
          <w:tcPr>
            <w:tcW w:w="1702" w:type="dxa"/>
            <w:tcBorders>
              <w:top w:val="nil"/>
              <w:left w:val="single" w:sz="4" w:space="0" w:color="000000"/>
              <w:bottom w:val="single" w:sz="4" w:space="0" w:color="auto"/>
              <w:right w:val="single" w:sz="4" w:space="0" w:color="000000"/>
            </w:tcBorders>
            <w:shd w:val="clear" w:color="auto" w:fill="66FF33"/>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7. 0. 1. 0. 1</w:t>
            </w:r>
          </w:p>
        </w:tc>
        <w:tc>
          <w:tcPr>
            <w:tcW w:w="9773" w:type="dxa"/>
            <w:gridSpan w:val="7"/>
            <w:tcBorders>
              <w:top w:val="single" w:sz="4" w:space="0" w:color="000000"/>
              <w:left w:val="nil"/>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PENUNJANG URUSAN PEMERINTAHAN DAERAH KABUPATEN/KOTA</w:t>
            </w:r>
          </w:p>
        </w:tc>
        <w:tc>
          <w:tcPr>
            <w:tcW w:w="1567"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E361BA">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2.443.192.286</w:t>
            </w:r>
          </w:p>
        </w:tc>
        <w:tc>
          <w:tcPr>
            <w:tcW w:w="1559"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2.314.127.586</w:t>
            </w:r>
          </w:p>
        </w:tc>
        <w:tc>
          <w:tcPr>
            <w:tcW w:w="1417"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561"/>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7.01.01.2.01</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Perencanaan, Penganggaran dan Evaluasi Kinerja Perangkat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E361BA">
            <w:pPr>
              <w:spacing w:after="0" w:line="240" w:lineRule="auto"/>
              <w:jc w:val="center"/>
              <w:rPr>
                <w:rFonts w:ascii="Bookman Old Style" w:eastAsia="Times New Roman" w:hAnsi="Bookman Old Style" w:cs="Times New Roman"/>
                <w:b/>
                <w:bCs/>
                <w:sz w:val="16"/>
                <w:szCs w:val="16"/>
              </w:rPr>
            </w:pPr>
            <w:r w:rsidRPr="00A64F8D">
              <w:rPr>
                <w:rFonts w:ascii="Bookman Old Style" w:hAnsi="Bookman Old Style"/>
                <w:b/>
                <w:bCs/>
                <w:sz w:val="16"/>
                <w:szCs w:val="16"/>
              </w:rPr>
              <w:t>18.905.083</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19.405.083</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1058"/>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7.0.1.0.1.2.0.1.0.1</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penyusunan Dokumen Perencanaan Perangkat Daerah</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Perencanaan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Perencanaan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Dokumen</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Dokumen</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3.853.423</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1B1430">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820D2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tc>
      </w:tr>
      <w:tr w:rsidR="0047360A" w:rsidRPr="00A64F8D" w:rsidTr="007F27BC">
        <w:trPr>
          <w:trHeight w:val="1099"/>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hAnsi="Bookman Old Style"/>
                <w:sz w:val="16"/>
                <w:szCs w:val="16"/>
              </w:rPr>
            </w:pPr>
            <w:r w:rsidRPr="00A64F8D">
              <w:rPr>
                <w:rFonts w:ascii="Bookman Old Style" w:hAnsi="Bookman Old Style"/>
                <w:sz w:val="16"/>
                <w:szCs w:val="16"/>
              </w:rPr>
              <w:t>7.0.1.0.1.2.0.1.0.2</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DPA-SKPD</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DPA-SKPD yang disusun tepat waktu</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DPA-SKPD yang disusun tepat waktu</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3.447.204</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22"/>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hAnsi="Bookman Old Style"/>
                <w:sz w:val="16"/>
                <w:szCs w:val="16"/>
              </w:rPr>
            </w:pPr>
            <w:r w:rsidRPr="00A64F8D">
              <w:rPr>
                <w:rFonts w:ascii="Bookman Old Style" w:hAnsi="Bookman Old Style"/>
                <w:sz w:val="16"/>
                <w:szCs w:val="16"/>
              </w:rPr>
              <w:t>7.0.1.0.1.2.0.1.0.3</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RKA-SKPD</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RKA-SKPD yang disusun tepat waktu</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RKA-SKPD yang disusun tepat waktu</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4.272.668</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color w:val="000000"/>
                <w:sz w:val="16"/>
                <w:szCs w:val="16"/>
              </w:rPr>
            </w:pPr>
            <w:r w:rsidRPr="00A64F8D">
              <w:rPr>
                <w:rFonts w:ascii="Bookman Old Style" w:hAnsi="Bookman Old Style"/>
                <w:color w:val="000000"/>
                <w:sz w:val="16"/>
                <w:szCs w:val="16"/>
              </w:rPr>
              <w:t>4.772.668</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500.000</w:t>
            </w:r>
          </w:p>
        </w:tc>
      </w:tr>
      <w:tr w:rsidR="0047360A" w:rsidRPr="00A64F8D" w:rsidTr="007F27BC">
        <w:trPr>
          <w:trHeight w:val="77"/>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hAnsi="Bookman Old Style"/>
                <w:sz w:val="16"/>
                <w:szCs w:val="16"/>
              </w:rPr>
            </w:pPr>
            <w:r w:rsidRPr="00A64F8D">
              <w:rPr>
                <w:rFonts w:ascii="Bookman Old Style" w:hAnsi="Bookman Old Style"/>
                <w:sz w:val="16"/>
                <w:szCs w:val="16"/>
              </w:rPr>
              <w:t>7.0.1.0.1.2.0.1.0.4</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Evaluasi Kinerja Perangkat Daerah</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FF12E1">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Laporan Kinerja Perangkat Daerah yang disusun tepat waktu</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Laporan Kinerja Perangkat Daerah yang disusun tepat waktu</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Dokumen</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Dokumen</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7.331.788</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613D19">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02095A">
            <w:pPr>
              <w:spacing w:after="0" w:line="240" w:lineRule="auto"/>
              <w:rPr>
                <w:rFonts w:ascii="Bookman Old Style" w:eastAsia="Times New Roman" w:hAnsi="Bookman Old Style" w:cs="Times New Roman"/>
                <w:color w:val="000000"/>
                <w:sz w:val="16"/>
                <w:szCs w:val="16"/>
              </w:rPr>
            </w:pP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lastRenderedPageBreak/>
              <w:t>7.01.01.2.0.2</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Keuangan Perangkat Daerah</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1.672.823.923</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(196.911.736)</w:t>
            </w:r>
          </w:p>
        </w:tc>
      </w:tr>
      <w:tr w:rsidR="0047360A" w:rsidRPr="00A64F8D" w:rsidTr="007F27BC">
        <w:trPr>
          <w:trHeight w:val="949"/>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jc w:val="center"/>
              <w:rPr>
                <w:rFonts w:ascii="Bookman Old Style" w:hAnsi="Bookman Old Style"/>
                <w:sz w:val="16"/>
                <w:szCs w:val="16"/>
              </w:rPr>
            </w:pPr>
            <w:r w:rsidRPr="00A64F8D">
              <w:rPr>
                <w:rFonts w:ascii="Bookman Old Style" w:hAnsi="Bookman Old Style"/>
                <w:sz w:val="16"/>
                <w:szCs w:val="16"/>
              </w:rPr>
              <w:t>7.0.1.0.1.2.0.2.0.1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ASN yang gaji dan tunjangannya terbayarkan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ASN yang gaji dan tunjangannya terbayarkan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Orang</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Orang</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1.648.808.166</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1.451.896.430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1830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(196.911.736)</w:t>
            </w:r>
          </w:p>
        </w:tc>
      </w:tr>
      <w:tr w:rsidR="0047360A" w:rsidRPr="00A64F8D" w:rsidTr="007F27BC">
        <w:trPr>
          <w:trHeight w:val="1239"/>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7.0.1.0.1.2.0.2.0.7</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Koordinasi dan Penyusunan Laporan Keuangan Bulanan/Triwu lanan/Semest eran SKPD</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Keuangan Perangkat Daerah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Keuangan Perangkat Daerah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 Dokumen</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 Dokumen</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24.015.757</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24.015.757</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1830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247"/>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7.01.01.2.0.3</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Administrasi Barang Milik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E361BA">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11.737.361</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11.737.361</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18304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18304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433"/>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7.01.01.2.03.06</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Penatausahaa n Barang Milik Daerah pada SKPD</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Inventaris Barang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Inventaris Barang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11.737.361</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11.737.361</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18304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00"/>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7.01.01.2.04</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Administrasi Pendapatan Daerah Kewenangan Perangkat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417" w:type="dxa"/>
            <w:tcBorders>
              <w:top w:val="single" w:sz="4" w:space="0" w:color="auto"/>
              <w:left w:val="nil"/>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701"/>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7.01.01.2.04.07</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Pelaporan Pengelolaan Retribusi Daerah</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Pengelolaan Retribusi daerah yang disusun tepat waktu</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7360A">
            <w:pPr>
              <w:spacing w:after="0" w:line="240" w:lineRule="auto"/>
              <w:jc w:val="center"/>
              <w:rPr>
                <w:rFonts w:ascii="Bookman Old Style" w:hAnsi="Bookman Old Style"/>
                <w:sz w:val="16"/>
                <w:szCs w:val="16"/>
              </w:rPr>
            </w:pPr>
            <w:r w:rsidRPr="00A64F8D">
              <w:rPr>
                <w:rFonts w:ascii="Bookman Old Style" w:hAnsi="Bookman Old Style"/>
                <w:sz w:val="16"/>
                <w:szCs w:val="16"/>
              </w:rPr>
              <w:t>Jumlah Laporan Pengelolaan Retribusi daerah yang disusun tepat waktu</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34.324.808</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34.324.808</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55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47360A" w:rsidRPr="00A64F8D" w:rsidRDefault="0047360A" w:rsidP="00613D1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Kepegawaian Perangkat Daerah</w:t>
            </w:r>
          </w:p>
        </w:tc>
        <w:tc>
          <w:tcPr>
            <w:tcW w:w="1567" w:type="dxa"/>
            <w:tcBorders>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35.511.698</w:t>
            </w:r>
          </w:p>
        </w:tc>
        <w:tc>
          <w:tcPr>
            <w:tcW w:w="1559" w:type="dxa"/>
            <w:tcBorders>
              <w:left w:val="nil"/>
              <w:bottom w:val="single" w:sz="4" w:space="0" w:color="000000"/>
              <w:right w:val="single" w:sz="4" w:space="0" w:color="000000"/>
            </w:tcBorders>
            <w:shd w:val="clear" w:color="auto" w:fill="A5BD15"/>
            <w:vAlign w:val="center"/>
            <w:hideMark/>
          </w:tcPr>
          <w:p w:rsidR="0047360A" w:rsidRPr="00A64F8D" w:rsidRDefault="0047360A" w:rsidP="00613D19">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1830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890.000</w:t>
            </w:r>
          </w:p>
        </w:tc>
      </w:tr>
      <w:tr w:rsidR="0047360A" w:rsidRPr="00A64F8D" w:rsidTr="007F27BC">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7.01.01.2.05.02</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Pengadaan Pakaian Dinas Beserta Atribut Kelengkapannya</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Pakaian Dinas Beserta Atribut Kelengkapanya yang diadakan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Pakaian Dinas Beserta Atribut Kelengkapanya yang diadakan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 Stel</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44B39"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xml:space="preserve">25 </w:t>
            </w:r>
            <w:r w:rsidR="0047360A" w:rsidRPr="00A64F8D">
              <w:rPr>
                <w:rFonts w:ascii="Bookman Old Style" w:eastAsia="Times New Roman" w:hAnsi="Bookman Old Style" w:cs="Times New Roman"/>
                <w:color w:val="000000"/>
                <w:sz w:val="16"/>
                <w:szCs w:val="16"/>
              </w:rPr>
              <w:t xml:space="preserve"> Stel</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17.450.000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15.950.000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7F27BC">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(1.500.000)</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7F27BC">
            <w:pPr>
              <w:spacing w:after="0" w:line="240" w:lineRule="auto"/>
              <w:rPr>
                <w:rFonts w:ascii="Bookman Old Style" w:eastAsia="Times New Roman" w:hAnsi="Bookman Old Style" w:cs="Times New Roman"/>
                <w:color w:val="000000"/>
                <w:sz w:val="16"/>
                <w:szCs w:val="16"/>
              </w:rPr>
            </w:pPr>
          </w:p>
        </w:tc>
      </w:tr>
      <w:tr w:rsidR="0047360A" w:rsidRPr="00A64F8D" w:rsidTr="007F27BC">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7.01.01.2.05.03</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Pendataan dan Pengolahan Administrasi Kepegawaian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data administrasi kepegawaian yang di mutakhirkan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data administrasi kepegawaian yang di mutakhirkan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4.651.698</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4.651.698</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7.01.01.2.05.11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Bimbingan Teknis Implementasi Peraturan Perundang- Undangan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Pegawai yang mengikuti Bimbing Teknis Implementa Peraturan Perundang-Undang</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Pegawai yang mengikuti Bimbing Teknis Implementa Peraturan Perundang-Undang</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 Orang</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Orang</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13.410.000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15.800.000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2.390.000</w:t>
            </w:r>
          </w:p>
        </w:tc>
      </w:tr>
      <w:tr w:rsidR="0047360A" w:rsidRPr="00A64F8D" w:rsidTr="007F27BC">
        <w:trPr>
          <w:trHeight w:val="48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Umum Perangkat Daerah</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373.173.550</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19131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20.395.000</w:t>
            </w:r>
          </w:p>
        </w:tc>
      </w:tr>
      <w:tr w:rsidR="0047360A" w:rsidRPr="00A64F8D" w:rsidTr="007F27BC">
        <w:trPr>
          <w:trHeight w:val="1627"/>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Komponen Instalasi Listrik/Penerangan Bangunan Kantor</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komponen instalasi listrik/ penerangan bangunan kantor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komponen instalasi listrik/ penerangan bangunan kantor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Jenis</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Jenis</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2.409.100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2.409.100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66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7.01.01.2.06.04</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Logistik Kantor</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Logistik Kantor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Logistik Kantor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 Jenis</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 Jenis</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4.056.050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4.056.050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20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7.01.01.2.06.05</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Barang Cetakan dan Penggandaan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Barang Cetakan dan Penggandaan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Barang Cetakan dan Penggandaan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DD65A6" w:rsidP="004D51F9">
            <w:pPr>
              <w:jc w:val="center"/>
              <w:rPr>
                <w:rFonts w:ascii="Bookman Old Style" w:hAnsi="Bookman Old Style"/>
                <w:sz w:val="16"/>
                <w:szCs w:val="16"/>
              </w:rPr>
            </w:pPr>
            <w:r w:rsidRPr="00A64F8D">
              <w:rPr>
                <w:rFonts w:ascii="Bookman Old Style" w:hAnsi="Bookman Old Style"/>
                <w:sz w:val="16"/>
                <w:szCs w:val="16"/>
              </w:rPr>
              <w:t>16.928</w:t>
            </w:r>
            <w:r w:rsidR="0047360A" w:rsidRPr="00A64F8D">
              <w:rPr>
                <w:rFonts w:ascii="Bookman Old Style" w:hAnsi="Bookman Old Style"/>
                <w:sz w:val="16"/>
                <w:szCs w:val="16"/>
              </w:rPr>
              <w:t xml:space="preserve"> Lembar</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16.928 Lembar</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9.288.400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9.288.400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7.01.01.2.06.06</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Bacaan dan Peraturan Perundang- undangan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Bacaan dan Peraturan Perundangundang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Bacaan dan Peraturan Perundangundang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15F89"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r w:rsidR="0047360A" w:rsidRPr="00A64F8D">
              <w:rPr>
                <w:rFonts w:ascii="Bookman Old Style" w:eastAsia="Times New Roman" w:hAnsi="Bookman Old Style" w:cs="Times New Roman"/>
                <w:color w:val="000000"/>
                <w:sz w:val="16"/>
                <w:szCs w:val="16"/>
              </w:rPr>
              <w:t>8 Eksemplar</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15F89"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r w:rsidR="0047360A" w:rsidRPr="00A64F8D">
              <w:rPr>
                <w:rFonts w:ascii="Bookman Old Style" w:eastAsia="Times New Roman" w:hAnsi="Bookman Old Style" w:cs="Times New Roman"/>
                <w:color w:val="000000"/>
                <w:sz w:val="16"/>
                <w:szCs w:val="16"/>
              </w:rPr>
              <w:t>8 Eksemplar</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5.700.000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5.700.000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820"/>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7.01.01.2.06.08</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Kunjungan Tamu</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tamu yang difasilitasi kunjungannya</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tamu yang difasilitasi kunjungannya</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4278 Orang</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4012 Orang</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110.730.000</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104.125.000</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(6.605.000)</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02"/>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7.01.01.2.06.09</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Penyelenggaraan Rapat Koordinasi dan Konsultasi SKPD</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SKPD yang diselenggarakan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SKPD yang diselenggarakan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1C56AE"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1149</w:t>
            </w:r>
            <w:r w:rsidR="0047360A" w:rsidRPr="00A64F8D">
              <w:rPr>
                <w:rFonts w:ascii="Bookman Old Style" w:eastAsia="Times New Roman" w:hAnsi="Bookman Old Style" w:cs="Times New Roman"/>
                <w:color w:val="000000"/>
                <w:sz w:val="16"/>
                <w:szCs w:val="16"/>
              </w:rPr>
              <w:t>9 Kali</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1C56AE"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114</w:t>
            </w:r>
            <w:r w:rsidR="0047360A" w:rsidRPr="00A64F8D">
              <w:rPr>
                <w:rFonts w:ascii="Bookman Old Style" w:eastAsia="Times New Roman" w:hAnsi="Bookman Old Style" w:cs="Times New Roman"/>
                <w:color w:val="000000"/>
                <w:sz w:val="16"/>
                <w:szCs w:val="16"/>
              </w:rPr>
              <w:t>9 Kali</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240.990.000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267.990.000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27.000.000</w:t>
            </w: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2F3525">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47360A" w:rsidRPr="00A64F8D" w:rsidRDefault="0047360A" w:rsidP="002F352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Pengadaan Barang Milik Daerah Penunjang Urusan Pemerintah Daerah</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2F3525">
            <w:pPr>
              <w:jc w:val="center"/>
              <w:rPr>
                <w:rFonts w:ascii="Bookman Old Style" w:hAnsi="Bookman Old Style"/>
                <w:b/>
                <w:bCs/>
                <w:sz w:val="16"/>
                <w:szCs w:val="16"/>
              </w:rPr>
            </w:pPr>
            <w:r w:rsidRPr="00A64F8D">
              <w:rPr>
                <w:rFonts w:ascii="Bookman Old Style" w:hAnsi="Bookman Old Style"/>
                <w:b/>
                <w:bCs/>
                <w:sz w:val="16"/>
                <w:szCs w:val="16"/>
              </w:rPr>
              <w:t>62.950.000</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2F3525">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40.180.000</w:t>
            </w:r>
          </w:p>
        </w:tc>
      </w:tr>
      <w:tr w:rsidR="0047360A" w:rsidRPr="00A64F8D" w:rsidTr="007F27BC">
        <w:trPr>
          <w:trHeight w:val="603"/>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7.01.01.2.07.05</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Mebel</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mebel yang diadakan</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mebel yang diadakan</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Unit</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Unit</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15.000.000</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16.950.000</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1.950.000</w:t>
            </w:r>
          </w:p>
        </w:tc>
      </w:tr>
      <w:tr w:rsidR="0047360A" w:rsidRPr="00A64F8D" w:rsidTr="007F27BC">
        <w:trPr>
          <w:trHeight w:val="116"/>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7.01.01.2.07.06</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Peralatan dan Mesin Lainnya</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peralatan/mesin lainnya yang diadakan</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peralatan/mesin lainnya yang diadakan</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Unit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 Unit</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33.550.000</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71.780.000</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38.230.000</w:t>
            </w:r>
          </w:p>
        </w:tc>
      </w:tr>
      <w:tr w:rsidR="0047360A" w:rsidRPr="00A64F8D" w:rsidTr="007F27BC">
        <w:trPr>
          <w:trHeight w:val="147"/>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7.01.01.2.07.11</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Sarana dan Prasarana Pendukung Gedung Kantor atau Bangunan Lainnya</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Sarana dan Prasarana pendukung Gedung Kantor atau Bangunan Lainnya yang diadakan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Sarana dan Prasarana pendukung Gedung Kantor atau Bangunan Lainnya yang diadakan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Kopel</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Kopel</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14.400.000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14.400.000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Penyediaan Jasa Penunjang Urusan Pemerintahan Daerah</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184.025.863</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(7.057.964)</w:t>
            </w:r>
          </w:p>
        </w:tc>
      </w:tr>
      <w:tr w:rsidR="0047360A" w:rsidRPr="00A64F8D" w:rsidTr="007F27BC">
        <w:trPr>
          <w:trHeight w:val="26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7.01.01.2.08.01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Surat Menyurat</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Surat masuk dan Keluar yang diadministrasikan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Surat masuk dan Keluar yang diadministrasikan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 Lembar</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 Lembar</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16.799.575</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16.799.575</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D6097">
        <w:trPr>
          <w:trHeight w:val="148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7.01.01.2.08.02</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Komunikasi, Sumber Daya Air dan Listrik</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rekening telepon, listrik dan air yang terbayarkan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rekening telepon, listrik dan air yang terbayarkan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Rekening</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Rekening</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57.576.288</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50.518.324</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(7.057.964)</w:t>
            </w:r>
          </w:p>
        </w:tc>
      </w:tr>
      <w:tr w:rsidR="0047360A" w:rsidRPr="00A64F8D" w:rsidTr="007F27BC">
        <w:trPr>
          <w:trHeight w:val="276"/>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7.01.01.2.08.03</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Peralatan dan Perlengkapan Kantor</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Perlengkapan Kantor yang disewa</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Perlengkapan Kantor yang disewa</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Jenis</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Jenis</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7.650.000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7.650.000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90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7.01.01.2.08.4</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Pelayanan Umum Kantor</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tenaga jasa pelayanan yang terbayarkan</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tenaga jasa pelayanan yang terbayarkan</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Orang</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Orang</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jc w:val="center"/>
              <w:rPr>
                <w:rFonts w:ascii="Bookman Old Style" w:hAnsi="Bookman Old Style"/>
                <w:sz w:val="16"/>
                <w:szCs w:val="16"/>
              </w:rPr>
            </w:pPr>
            <w:r w:rsidRPr="00A64F8D">
              <w:rPr>
                <w:rFonts w:ascii="Bookman Old Style" w:hAnsi="Bookman Old Style"/>
                <w:sz w:val="16"/>
                <w:szCs w:val="16"/>
              </w:rPr>
              <w:t>102.000.000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102.000.000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52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7.01.01.2.09</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Pemeliharaan Barang Milik Daerah Penunjang Urusan Pemerintahan Daerah</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E361BA">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49.740.000</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62.680.000</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12.940.000</w:t>
            </w:r>
          </w:p>
        </w:tc>
      </w:tr>
      <w:tr w:rsidR="0047360A" w:rsidRPr="00A64F8D" w:rsidTr="007F27BC">
        <w:trPr>
          <w:trHeight w:val="67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7.01.01.2.09.02</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Pemeliharaan, Biaya Pemeliharaan, Pajak, dan Perizinan Kendaraan Dinas Operasional atau Lapangan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kendaraan dinas/ operasional yang dipelihara</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kendaraan dinas/ operasional yang dipelihara</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 Unit</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 Unit</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34.760.000</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22.700.000</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(12.060.000)</w:t>
            </w:r>
          </w:p>
        </w:tc>
      </w:tr>
      <w:tr w:rsidR="0047360A" w:rsidRPr="00A64F8D" w:rsidTr="007F27BC">
        <w:trPr>
          <w:trHeight w:val="636"/>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7.01.01.2.09.06</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Peralatan dan Mesin Lainnya</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mesin lainnya yang dipelihara</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mesin lainnya yang dipelihara</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 unit</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 Unit</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00"/>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7.01.01.2.09.09</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Rehabilitasi Gedung Kantor dan Bangunan Lainnya</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7360A">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Gedung Kantor dan Bangunan Lain yang dipelihara/direhabilitasi</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Gedung Kantor dan Bangunan Lain yang dipelihara/direhabilitasi</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0 Unit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 unit</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E361BA">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0</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25.000.000</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25.000.000</w:t>
            </w:r>
          </w:p>
        </w:tc>
      </w:tr>
      <w:tr w:rsidR="0047360A" w:rsidRPr="00A64F8D" w:rsidTr="007F27BC">
        <w:trPr>
          <w:trHeight w:val="100"/>
        </w:trPr>
        <w:tc>
          <w:tcPr>
            <w:tcW w:w="1702" w:type="dxa"/>
            <w:tcBorders>
              <w:top w:val="single" w:sz="4" w:space="0" w:color="auto"/>
              <w:left w:val="single" w:sz="4" w:space="0" w:color="000000"/>
              <w:bottom w:val="single" w:sz="4" w:space="0" w:color="000000"/>
              <w:right w:val="single" w:sz="4" w:space="0" w:color="000000"/>
            </w:tcBorders>
            <w:shd w:val="clear" w:color="auto" w:fill="66FF33"/>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7.01.02</w:t>
            </w:r>
          </w:p>
        </w:tc>
        <w:tc>
          <w:tcPr>
            <w:tcW w:w="9773" w:type="dxa"/>
            <w:gridSpan w:val="7"/>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9655C">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PEMERINTAHAN DAN PELAYANAN PUBLIK</w:t>
            </w:r>
          </w:p>
          <w:p w:rsidR="0047360A" w:rsidRPr="00A64F8D" w:rsidRDefault="0047360A" w:rsidP="0049655C">
            <w:pPr>
              <w:spacing w:after="0" w:line="240" w:lineRule="auto"/>
              <w:jc w:val="center"/>
              <w:rPr>
                <w:rFonts w:ascii="Bookman Old Style" w:eastAsia="Times New Roman" w:hAnsi="Bookman Old Style" w:cs="Times New Roman"/>
                <w:b/>
                <w:bCs/>
                <w:color w:val="000000"/>
                <w:sz w:val="16"/>
                <w:szCs w:val="16"/>
              </w:rPr>
            </w:pPr>
          </w:p>
        </w:tc>
        <w:tc>
          <w:tcPr>
            <w:tcW w:w="1567"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9655C">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14.533.281</w:t>
            </w:r>
          </w:p>
        </w:tc>
        <w:tc>
          <w:tcPr>
            <w:tcW w:w="1559"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9655C">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14.533.281</w:t>
            </w:r>
          </w:p>
        </w:tc>
        <w:tc>
          <w:tcPr>
            <w:tcW w:w="1417"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9655C">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7.01.02.2.04</w:t>
            </w:r>
          </w:p>
        </w:tc>
        <w:tc>
          <w:tcPr>
            <w:tcW w:w="9773" w:type="dxa"/>
            <w:gridSpan w:val="7"/>
            <w:tcBorders>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Pelaksanaan Urusan Pemerintahan yang Dilimpahkan kepada Camat</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E361BA">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971"/>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7.01.02.2.04.01</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Urusan Pemerintahan yang terkait dengan Kewenangan Lain yang Dilimpahkan</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Administrasi Perizinan yang dikeluarkan</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Administrasi Perizinan yang dikeluarkan</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Lembar</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Lembar</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14.533.281</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14.533.281</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39"/>
        </w:trPr>
        <w:tc>
          <w:tcPr>
            <w:tcW w:w="1702" w:type="dxa"/>
            <w:tcBorders>
              <w:top w:val="single" w:sz="4" w:space="0" w:color="auto"/>
              <w:left w:val="single" w:sz="4" w:space="0" w:color="000000"/>
              <w:bottom w:val="single" w:sz="4" w:space="0" w:color="000000"/>
              <w:right w:val="single" w:sz="4" w:space="0" w:color="000000"/>
            </w:tcBorders>
            <w:shd w:val="clear" w:color="auto" w:fill="66FF33"/>
            <w:vAlign w:val="center"/>
            <w:hideMark/>
          </w:tcPr>
          <w:p w:rsidR="0047360A" w:rsidRPr="00A64F8D" w:rsidRDefault="0047360A" w:rsidP="00011954">
            <w:pPr>
              <w:spacing w:after="0" w:line="240" w:lineRule="auto"/>
              <w:jc w:val="center"/>
              <w:rPr>
                <w:rFonts w:ascii="Bookman Old Style" w:hAnsi="Bookman Old Style"/>
                <w:b/>
                <w:bCs/>
                <w:sz w:val="16"/>
                <w:szCs w:val="16"/>
              </w:rPr>
            </w:pPr>
            <w:r w:rsidRPr="00A64F8D">
              <w:rPr>
                <w:rFonts w:ascii="Bookman Old Style" w:eastAsia="Times New Roman" w:hAnsi="Bookman Old Style" w:cs="Times New Roman"/>
                <w:b/>
                <w:bCs/>
                <w:color w:val="000000"/>
                <w:sz w:val="16"/>
                <w:szCs w:val="16"/>
              </w:rPr>
              <w:t>7.01.03</w:t>
            </w:r>
          </w:p>
        </w:tc>
        <w:tc>
          <w:tcPr>
            <w:tcW w:w="9773" w:type="dxa"/>
            <w:gridSpan w:val="7"/>
            <w:tcBorders>
              <w:top w:val="single" w:sz="4" w:space="0" w:color="auto"/>
              <w:left w:val="nil"/>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PEMBERDAYAAN MASYARAKAT DESA DAN KELURAHAN</w:t>
            </w:r>
          </w:p>
        </w:tc>
        <w:tc>
          <w:tcPr>
            <w:tcW w:w="1567"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417" w:type="dxa"/>
            <w:tcBorders>
              <w:top w:val="single" w:sz="4" w:space="0" w:color="auto"/>
              <w:left w:val="nil"/>
              <w:bottom w:val="single" w:sz="4" w:space="0" w:color="000000"/>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450"/>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7.01.03.2.01</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Koordinasi Kegiatan Pemberdayaan Desa</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1694"/>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7.01.03.2.01.01</w:t>
            </w:r>
          </w:p>
        </w:tc>
        <w:tc>
          <w:tcPr>
            <w:tcW w:w="2082"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Partisipasi Masyarakat dalam Forum Musyawarah Perencanaan Pembangunan di Desa</w:t>
            </w:r>
          </w:p>
        </w:tc>
        <w:tc>
          <w:tcPr>
            <w:tcW w:w="142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Angka Partisipasi Perempuan dalam Forum Musyawarah Perencanaan Pembangunan</w:t>
            </w:r>
          </w:p>
        </w:tc>
        <w:tc>
          <w:tcPr>
            <w:tcW w:w="144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Angka Partisipasi Perempuan dalam Forum Musyawarah Perencanaan Pembangunan</w:t>
            </w:r>
          </w:p>
        </w:tc>
        <w:tc>
          <w:tcPr>
            <w:tcW w:w="1093"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Persen</w:t>
            </w:r>
          </w:p>
        </w:tc>
        <w:tc>
          <w:tcPr>
            <w:tcW w:w="1276"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Persen</w:t>
            </w:r>
          </w:p>
        </w:tc>
        <w:tc>
          <w:tcPr>
            <w:tcW w:w="156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13.026.925</w:t>
            </w:r>
          </w:p>
        </w:tc>
        <w:tc>
          <w:tcPr>
            <w:tcW w:w="1559"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13.026.925</w:t>
            </w:r>
          </w:p>
        </w:tc>
        <w:tc>
          <w:tcPr>
            <w:tcW w:w="1417" w:type="dxa"/>
            <w:tcBorders>
              <w:top w:val="nil"/>
              <w:left w:val="nil"/>
              <w:bottom w:val="single" w:sz="4" w:space="0" w:color="auto"/>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994"/>
        </w:trPr>
        <w:tc>
          <w:tcPr>
            <w:tcW w:w="1702"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7.01.03.2.01.03</w:t>
            </w:r>
          </w:p>
        </w:tc>
        <w:tc>
          <w:tcPr>
            <w:tcW w:w="208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Efektifitas Kegiatan Pemberdayaa n Masyarakat di Wilayah Kecamatan</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PKK Desa yang diberdayakan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PKK Desa yang diberdayakan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 Orang</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 Orang</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80.668.905</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80.668.905</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555"/>
        </w:trPr>
        <w:tc>
          <w:tcPr>
            <w:tcW w:w="1702" w:type="dxa"/>
            <w:tcBorders>
              <w:top w:val="nil"/>
              <w:left w:val="single" w:sz="4" w:space="0" w:color="000000"/>
              <w:bottom w:val="single" w:sz="4" w:space="0" w:color="auto"/>
              <w:right w:val="single" w:sz="4" w:space="0" w:color="auto"/>
            </w:tcBorders>
            <w:shd w:val="clear" w:color="auto" w:fill="66FF33"/>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7.01.05</w:t>
            </w:r>
          </w:p>
        </w:tc>
        <w:tc>
          <w:tcPr>
            <w:tcW w:w="9773" w:type="dxa"/>
            <w:gridSpan w:val="7"/>
            <w:tcBorders>
              <w:top w:val="single" w:sz="4" w:space="0" w:color="000000"/>
              <w:left w:val="single" w:sz="4" w:space="0" w:color="auto"/>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URUSAN PEMERINTAHAN UMUM</w:t>
            </w:r>
          </w:p>
        </w:tc>
        <w:tc>
          <w:tcPr>
            <w:tcW w:w="1567"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417" w:type="dxa"/>
            <w:tcBorders>
              <w:top w:val="nil"/>
              <w:left w:val="nil"/>
              <w:bottom w:val="single" w:sz="4" w:space="0" w:color="auto"/>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549"/>
        </w:trPr>
        <w:tc>
          <w:tcPr>
            <w:tcW w:w="1702" w:type="dxa"/>
            <w:tcBorders>
              <w:top w:val="single" w:sz="4" w:space="0" w:color="auto"/>
              <w:left w:val="single" w:sz="4" w:space="0" w:color="000000"/>
              <w:bottom w:val="single" w:sz="4" w:space="0" w:color="000000"/>
              <w:right w:val="single" w:sz="4" w:space="0" w:color="auto"/>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7.01.05.2.01</w:t>
            </w:r>
          </w:p>
        </w:tc>
        <w:tc>
          <w:tcPr>
            <w:tcW w:w="9773" w:type="dxa"/>
            <w:gridSpan w:val="7"/>
            <w:tcBorders>
              <w:top w:val="single" w:sz="4" w:space="0" w:color="auto"/>
              <w:left w:val="single" w:sz="4" w:space="0" w:color="auto"/>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Urusan Pemerintahan Umum sesuai Penugasan Kepala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r w:rsidR="0047360A" w:rsidRPr="00A64F8D" w:rsidTr="007F27BC">
        <w:trPr>
          <w:trHeight w:val="1650"/>
        </w:trPr>
        <w:tc>
          <w:tcPr>
            <w:tcW w:w="1702" w:type="dxa"/>
            <w:tcBorders>
              <w:top w:val="nil"/>
              <w:left w:val="single" w:sz="4" w:space="0" w:color="000000"/>
              <w:bottom w:val="single" w:sz="4" w:space="0" w:color="000000"/>
              <w:right w:val="single" w:sz="4" w:space="0" w:color="auto"/>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7.01.05.2.01.08</w:t>
            </w:r>
          </w:p>
        </w:tc>
        <w:tc>
          <w:tcPr>
            <w:tcW w:w="2082" w:type="dxa"/>
            <w:tcBorders>
              <w:top w:val="nil"/>
              <w:left w:val="single" w:sz="4" w:space="0" w:color="auto"/>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Tugas Forum Koordinasi Pimpinan di Kecamatan</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Rekemodasi Koordinasi Forum Pimpinan Kecamatan yang ditindaklanjuti</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Rekemodasi Koordinasi Forum Pimpinan Kecamatan yang ditindaklanjuti</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15.858.719</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15.858.719</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66FF33"/>
            <w:vAlign w:val="center"/>
            <w:hideMark/>
          </w:tcPr>
          <w:p w:rsidR="0047360A" w:rsidRPr="00A64F8D" w:rsidRDefault="0047360A" w:rsidP="000119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7.01.06</w:t>
            </w:r>
          </w:p>
        </w:tc>
        <w:tc>
          <w:tcPr>
            <w:tcW w:w="9773" w:type="dxa"/>
            <w:gridSpan w:val="7"/>
            <w:tcBorders>
              <w:top w:val="single" w:sz="4" w:space="0" w:color="000000"/>
              <w:left w:val="nil"/>
              <w:bottom w:val="single" w:sz="4" w:space="0" w:color="000000"/>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PEMBINAAN DAN PENGAWASAN PEMERINTAHAN DESA</w:t>
            </w:r>
          </w:p>
        </w:tc>
        <w:tc>
          <w:tcPr>
            <w:tcW w:w="1567" w:type="dxa"/>
            <w:tcBorders>
              <w:top w:val="nil"/>
              <w:left w:val="nil"/>
              <w:bottom w:val="single" w:sz="4" w:space="0" w:color="000000"/>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1417" w:type="dxa"/>
            <w:tcBorders>
              <w:top w:val="nil"/>
              <w:left w:val="nil"/>
              <w:bottom w:val="single" w:sz="4" w:space="0" w:color="000000"/>
              <w:right w:val="single" w:sz="4" w:space="0" w:color="000000"/>
            </w:tcBorders>
            <w:shd w:val="clear" w:color="auto" w:fill="66FF33"/>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(935.300)</w:t>
            </w:r>
          </w:p>
        </w:tc>
      </w:tr>
      <w:tr w:rsidR="0047360A" w:rsidRPr="00A64F8D" w:rsidTr="007F27BC">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Fasilitasi, Rekomendasi dan Koordinasi Pembinaan dan Pengawasan Pemerintahan Desa</w:t>
            </w:r>
          </w:p>
        </w:tc>
        <w:tc>
          <w:tcPr>
            <w:tcW w:w="156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1417" w:type="dxa"/>
            <w:tcBorders>
              <w:top w:val="nil"/>
              <w:left w:val="nil"/>
              <w:bottom w:val="single" w:sz="4" w:space="0" w:color="000000"/>
              <w:right w:val="single" w:sz="4" w:space="0" w:color="000000"/>
            </w:tcBorders>
            <w:shd w:val="clear" w:color="auto" w:fill="A5BD15"/>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(935.300)</w:t>
            </w:r>
          </w:p>
        </w:tc>
      </w:tr>
      <w:tr w:rsidR="0047360A" w:rsidRPr="00A64F8D" w:rsidTr="007F27BC">
        <w:trPr>
          <w:trHeight w:val="1094"/>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7.01.06.2.01.01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Penyusunan Peraturan Desa dan Peraturan Kepala Desa</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Peraturan Desa yang terfasilitasi</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Peraturan Desa yang terfasilitasi</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12.874.226</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12.874.226</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1759"/>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7.01.06.2.01.11</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Penyelenggar aan Ketenteraman dan Ketertiban Umum</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Kasus Ketentraman dan Ketertiban umum masyarakat yang ditindaklanjuti</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Kasus Ketentraman dan Ketertiban umum masyarakat yang ditindaklanjuti</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8.154.209</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7.218.909</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CC36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(935.300)</w:t>
            </w: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D6097">
        <w:trPr>
          <w:trHeight w:val="106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47360A" w:rsidRPr="00A64F8D" w:rsidRDefault="0047360A" w:rsidP="000119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7.01.06.2.01.17</w:t>
            </w:r>
          </w:p>
        </w:tc>
        <w:tc>
          <w:tcPr>
            <w:tcW w:w="2082"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Pendampingan Desa di Wilayahnya</w:t>
            </w:r>
          </w:p>
        </w:tc>
        <w:tc>
          <w:tcPr>
            <w:tcW w:w="142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Desa yang Tertib Administrasinya</w:t>
            </w:r>
          </w:p>
        </w:tc>
        <w:tc>
          <w:tcPr>
            <w:tcW w:w="144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Desa yang Tertib Administrasinya</w:t>
            </w:r>
          </w:p>
        </w:tc>
        <w:tc>
          <w:tcPr>
            <w:tcW w:w="1093"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20.888.156</w:t>
            </w:r>
          </w:p>
        </w:tc>
        <w:tc>
          <w:tcPr>
            <w:tcW w:w="1559"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jc w:val="center"/>
              <w:rPr>
                <w:rFonts w:ascii="Bookman Old Style" w:hAnsi="Bookman Old Style"/>
                <w:sz w:val="16"/>
                <w:szCs w:val="16"/>
              </w:rPr>
            </w:pPr>
            <w:r w:rsidRPr="00A64F8D">
              <w:rPr>
                <w:rFonts w:ascii="Bookman Old Style" w:hAnsi="Bookman Old Style"/>
                <w:sz w:val="16"/>
                <w:szCs w:val="16"/>
              </w:rPr>
              <w:t>20.888.156</w:t>
            </w:r>
          </w:p>
        </w:tc>
        <w:tc>
          <w:tcPr>
            <w:tcW w:w="1417" w:type="dxa"/>
            <w:tcBorders>
              <w:top w:val="nil"/>
              <w:left w:val="nil"/>
              <w:bottom w:val="single" w:sz="4" w:space="0" w:color="000000"/>
              <w:right w:val="single" w:sz="4" w:space="0" w:color="000000"/>
            </w:tcBorders>
            <w:shd w:val="clear" w:color="auto" w:fill="auto"/>
            <w:vAlign w:val="center"/>
            <w:hideMark/>
          </w:tcPr>
          <w:p w:rsidR="0047360A" w:rsidRPr="00A64F8D" w:rsidRDefault="0047360A" w:rsidP="004D51F9">
            <w:pPr>
              <w:spacing w:after="0" w:line="240" w:lineRule="auto"/>
              <w:jc w:val="center"/>
              <w:rPr>
                <w:rFonts w:ascii="Bookman Old Style" w:eastAsia="Times New Roman" w:hAnsi="Bookman Old Style" w:cs="Times New Roman"/>
                <w:color w:val="000000"/>
                <w:sz w:val="16"/>
                <w:szCs w:val="16"/>
              </w:rPr>
            </w:pPr>
          </w:p>
        </w:tc>
      </w:tr>
      <w:tr w:rsidR="0047360A" w:rsidRPr="00A64F8D" w:rsidTr="007F27BC">
        <w:trPr>
          <w:trHeight w:val="683"/>
        </w:trPr>
        <w:tc>
          <w:tcPr>
            <w:tcW w:w="1702" w:type="dxa"/>
            <w:tcBorders>
              <w:top w:val="nil"/>
              <w:left w:val="single" w:sz="4" w:space="0" w:color="000000"/>
              <w:bottom w:val="single" w:sz="4" w:space="0" w:color="000000"/>
              <w:right w:val="single" w:sz="4" w:space="0" w:color="000000"/>
            </w:tcBorders>
            <w:shd w:val="clear" w:color="auto" w:fill="auto"/>
            <w:noWrap/>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c>
          <w:tcPr>
            <w:tcW w:w="9773"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JUMLAH</w:t>
            </w:r>
          </w:p>
        </w:tc>
        <w:tc>
          <w:tcPr>
            <w:tcW w:w="1567" w:type="dxa"/>
            <w:tcBorders>
              <w:top w:val="nil"/>
              <w:left w:val="nil"/>
              <w:bottom w:val="single" w:sz="4" w:space="0" w:color="000000"/>
              <w:right w:val="single" w:sz="4" w:space="0" w:color="000000"/>
            </w:tcBorders>
            <w:shd w:val="clear" w:color="auto" w:fill="auto"/>
            <w:noWrap/>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2.609.196.707</w:t>
            </w:r>
          </w:p>
        </w:tc>
        <w:tc>
          <w:tcPr>
            <w:tcW w:w="1559" w:type="dxa"/>
            <w:tcBorders>
              <w:top w:val="nil"/>
              <w:left w:val="nil"/>
              <w:bottom w:val="single" w:sz="4" w:space="0" w:color="000000"/>
              <w:right w:val="single" w:sz="4" w:space="0" w:color="000000"/>
            </w:tcBorders>
            <w:shd w:val="clear" w:color="auto" w:fill="auto"/>
            <w:noWrap/>
            <w:vAlign w:val="center"/>
            <w:hideMark/>
          </w:tcPr>
          <w:p w:rsidR="0047360A" w:rsidRPr="00A64F8D" w:rsidRDefault="0047360A" w:rsidP="004D51F9">
            <w:pPr>
              <w:jc w:val="center"/>
              <w:rPr>
                <w:rFonts w:ascii="Bookman Old Style" w:hAnsi="Bookman Old Style"/>
                <w:b/>
                <w:bCs/>
                <w:sz w:val="16"/>
                <w:szCs w:val="16"/>
              </w:rPr>
            </w:pPr>
            <w:r w:rsidRPr="00A64F8D">
              <w:rPr>
                <w:rFonts w:ascii="Bookman Old Style" w:hAnsi="Bookman Old Style"/>
                <w:b/>
                <w:bCs/>
                <w:sz w:val="16"/>
                <w:szCs w:val="16"/>
              </w:rPr>
              <w:t>2.479.196.707</w:t>
            </w:r>
          </w:p>
        </w:tc>
        <w:tc>
          <w:tcPr>
            <w:tcW w:w="1417" w:type="dxa"/>
            <w:tcBorders>
              <w:top w:val="nil"/>
              <w:left w:val="nil"/>
              <w:bottom w:val="single" w:sz="4" w:space="0" w:color="000000"/>
              <w:right w:val="single" w:sz="4" w:space="0" w:color="000000"/>
            </w:tcBorders>
            <w:shd w:val="clear" w:color="auto" w:fill="auto"/>
            <w:noWrap/>
            <w:vAlign w:val="center"/>
            <w:hideMark/>
          </w:tcPr>
          <w:p w:rsidR="0047360A" w:rsidRPr="00A64F8D" w:rsidRDefault="0047360A" w:rsidP="004D51F9">
            <w:pPr>
              <w:spacing w:after="0" w:line="240" w:lineRule="auto"/>
              <w:jc w:val="center"/>
              <w:rPr>
                <w:rFonts w:ascii="Bookman Old Style" w:eastAsia="Times New Roman" w:hAnsi="Bookman Old Style" w:cs="Times New Roman"/>
                <w:b/>
                <w:bCs/>
                <w:color w:val="000000"/>
                <w:sz w:val="16"/>
                <w:szCs w:val="16"/>
              </w:rPr>
            </w:pPr>
          </w:p>
        </w:tc>
      </w:tr>
    </w:tbl>
    <w:p w:rsidR="001F3546" w:rsidRPr="00A64F8D" w:rsidRDefault="001F3546" w:rsidP="00841A3C">
      <w:pPr>
        <w:spacing w:after="0" w:line="360" w:lineRule="auto"/>
        <w:jc w:val="both"/>
        <w:rPr>
          <w:rFonts w:ascii="Bookman Old Style" w:hAnsi="Bookman Old Style" w:cs="Arial"/>
          <w:b/>
        </w:rPr>
        <w:sectPr w:rsidR="001F3546" w:rsidRPr="00A64F8D" w:rsidSect="007F27BC">
          <w:pgSz w:w="16839" w:h="11907" w:orient="landscape" w:code="9"/>
          <w:pgMar w:top="1354" w:right="1440" w:bottom="1987" w:left="1440" w:header="720" w:footer="720" w:gutter="0"/>
          <w:cols w:space="720"/>
          <w:docGrid w:linePitch="360"/>
        </w:sectPr>
      </w:pPr>
    </w:p>
    <w:p w:rsidR="0047363D" w:rsidRPr="00A64F8D" w:rsidRDefault="00F53A27" w:rsidP="005C6283">
      <w:pPr>
        <w:pStyle w:val="ListParagraph"/>
        <w:numPr>
          <w:ilvl w:val="1"/>
          <w:numId w:val="28"/>
        </w:numPr>
        <w:tabs>
          <w:tab w:val="left" w:pos="709"/>
        </w:tabs>
        <w:spacing w:after="0" w:line="360" w:lineRule="auto"/>
        <w:ind w:left="709" w:hanging="709"/>
        <w:jc w:val="both"/>
        <w:rPr>
          <w:rFonts w:ascii="Bookman Old Style" w:hAnsi="Bookman Old Style" w:cs="Arial"/>
          <w:b/>
        </w:rPr>
      </w:pPr>
      <w:r w:rsidRPr="00A64F8D">
        <w:rPr>
          <w:rFonts w:ascii="Bookman Old Style" w:hAnsi="Bookman Old Style" w:cs="Arial"/>
          <w:b/>
        </w:rPr>
        <w:lastRenderedPageBreak/>
        <w:t>Penelaahan Usulan Program dan Kegiatan Masyarakat</w:t>
      </w:r>
    </w:p>
    <w:p w:rsidR="009C7331" w:rsidRPr="00A64F8D" w:rsidRDefault="009C7331" w:rsidP="00841A3C">
      <w:pPr>
        <w:spacing w:after="0" w:line="360" w:lineRule="auto"/>
        <w:ind w:left="450" w:firstLine="720"/>
        <w:jc w:val="both"/>
        <w:rPr>
          <w:rFonts w:ascii="Bookman Old Style" w:hAnsi="Bookman Old Style" w:cs="Arial"/>
        </w:rPr>
      </w:pPr>
      <w:r w:rsidRPr="00A64F8D">
        <w:rPr>
          <w:rFonts w:ascii="Bookman Old Style" w:hAnsi="Bookman Old Style" w:cs="Arial"/>
        </w:rPr>
        <w:t>Musrenbang merupakan salah satu tahapan perencanaan pembangunan yang harus dilaksanakan Pemerintah Kabupaten Luwu Timur dan merupakan forum strategis  yang melibatkan semua unsur pelaku pembangunan di Kabupaten Luwu Timur baik dari unsur pemerintah maupun unsur swasta dan tokoh masyarak</w:t>
      </w:r>
      <w:r w:rsidR="000170EF" w:rsidRPr="00A64F8D">
        <w:rPr>
          <w:rFonts w:ascii="Bookman Old Style" w:hAnsi="Bookman Old Style" w:cs="Arial"/>
        </w:rPr>
        <w:t>at yang berkepentingan  dalam p</w:t>
      </w:r>
      <w:r w:rsidRPr="00A64F8D">
        <w:rPr>
          <w:rFonts w:ascii="Bookman Old Style" w:hAnsi="Bookman Old Style" w:cs="Arial"/>
        </w:rPr>
        <w:t xml:space="preserve">elaksanaan pembangunan di Kabupaten luwu Timur. Kegiatan dimulai  dari pelaksanaan musrenbang </w:t>
      </w:r>
      <w:r w:rsidR="00640CA1" w:rsidRPr="00A64F8D">
        <w:rPr>
          <w:rFonts w:ascii="Bookman Old Style" w:hAnsi="Bookman Old Style" w:cs="Arial"/>
        </w:rPr>
        <w:t>tingkat Desa/Kelurahan, Musrenb</w:t>
      </w:r>
      <w:r w:rsidRPr="00A64F8D">
        <w:rPr>
          <w:rFonts w:ascii="Bookman Old Style" w:hAnsi="Bookman Old Style" w:cs="Arial"/>
        </w:rPr>
        <w:t xml:space="preserve">ang Kecamatan, Musrenbang Kabupaten dan diteruskan pada </w:t>
      </w:r>
      <w:r w:rsidR="001E4CFA" w:rsidRPr="00A64F8D">
        <w:rPr>
          <w:rFonts w:ascii="Bookman Old Style" w:hAnsi="Bookman Old Style" w:cs="Arial"/>
        </w:rPr>
        <w:t>tingkat P</w:t>
      </w:r>
      <w:r w:rsidR="0047651B" w:rsidRPr="00A64F8D">
        <w:rPr>
          <w:rFonts w:ascii="Bookman Old Style" w:hAnsi="Bookman Old Style" w:cs="Arial"/>
        </w:rPr>
        <w:t>rovinsi dan Nasional.</w:t>
      </w:r>
      <w:r w:rsidRPr="00A64F8D">
        <w:rPr>
          <w:rFonts w:ascii="Bookman Old Style" w:hAnsi="Bookman Old Style" w:cs="Arial"/>
        </w:rPr>
        <w:t xml:space="preserve"> Kecamatan </w:t>
      </w:r>
      <w:r w:rsidR="001E4CFA" w:rsidRPr="00A64F8D">
        <w:rPr>
          <w:rFonts w:ascii="Bookman Old Style" w:hAnsi="Bookman Old Style" w:cs="Arial"/>
        </w:rPr>
        <w:t>Kalaena</w:t>
      </w:r>
      <w:r w:rsidRPr="00A64F8D">
        <w:rPr>
          <w:rFonts w:ascii="Bookman Old Style" w:hAnsi="Bookman Old Style" w:cs="Arial"/>
        </w:rPr>
        <w:t xml:space="preserve">  Terdapat kegiatan yang diusulkan oleh masyarakat Kecamatan </w:t>
      </w:r>
      <w:r w:rsidR="001E4CFA" w:rsidRPr="00A64F8D">
        <w:rPr>
          <w:rFonts w:ascii="Bookman Old Style" w:hAnsi="Bookman Old Style" w:cs="Arial"/>
        </w:rPr>
        <w:t>Kalaena</w:t>
      </w:r>
      <w:r w:rsidRPr="00A64F8D">
        <w:rPr>
          <w:rFonts w:ascii="Bookman Old Style" w:hAnsi="Bookman Old Style" w:cs="Arial"/>
        </w:rPr>
        <w:t xml:space="preserve"> yang terdiri atas </w:t>
      </w:r>
      <w:r w:rsidR="001E4CFA" w:rsidRPr="00A64F8D">
        <w:rPr>
          <w:rFonts w:ascii="Bookman Old Style" w:hAnsi="Bookman Old Style" w:cs="Arial"/>
        </w:rPr>
        <w:t>7</w:t>
      </w:r>
      <w:r w:rsidRPr="00A64F8D">
        <w:rPr>
          <w:rFonts w:ascii="Bookman Old Style" w:hAnsi="Bookman Old Style" w:cs="Arial"/>
        </w:rPr>
        <w:t xml:space="preserve"> Desa dan yang di akomodir menjadi satu dokumen prioritas usulan yang kemudian menjadi usulan kegiatan rencana pembangunan Tahunan Kecamatan </w:t>
      </w:r>
      <w:r w:rsidR="001E4CFA" w:rsidRPr="00A64F8D">
        <w:rPr>
          <w:rFonts w:ascii="Bookman Old Style" w:hAnsi="Bookman Old Style" w:cs="Arial"/>
        </w:rPr>
        <w:t>Kalaena</w:t>
      </w:r>
      <w:r w:rsidRPr="00A64F8D">
        <w:rPr>
          <w:rFonts w:ascii="Bookman Old Style" w:hAnsi="Bookman Old Style" w:cs="Arial"/>
        </w:rPr>
        <w:t xml:space="preserve"> yang selanjutnya diteruskan ke </w:t>
      </w:r>
      <w:r w:rsidR="001E4CFA" w:rsidRPr="00A64F8D">
        <w:rPr>
          <w:rFonts w:ascii="Bookman Old Style" w:hAnsi="Bookman Old Style" w:cs="Arial"/>
        </w:rPr>
        <w:t xml:space="preserve">Bappelitbangda </w:t>
      </w:r>
      <w:r w:rsidRPr="00A64F8D">
        <w:rPr>
          <w:rFonts w:ascii="Bookman Old Style" w:hAnsi="Bookman Old Style" w:cs="Arial"/>
        </w:rPr>
        <w:t xml:space="preserve">untuk  menjadi bahan penyusunan prioritas pembangunan Daerah Kabupaten Luwu Timur.  Telaah usulan program dan kegiatan masyarakat yang didasari oleh pemikiran bahwa dalam rangka mewujudkan visi Bupati dan Wakil Bupati Terpilih yaitu </w:t>
      </w:r>
      <w:r w:rsidRPr="00A64F8D">
        <w:rPr>
          <w:rFonts w:ascii="Bookman Old Style" w:hAnsi="Bookman Old Style" w:cs="Arial"/>
          <w:b/>
          <w:i/>
        </w:rPr>
        <w:t>“Luwu Timur Terkemuka 2021”</w:t>
      </w:r>
      <w:r w:rsidRPr="00A64F8D">
        <w:rPr>
          <w:rFonts w:ascii="Bookman Old Style" w:hAnsi="Bookman Old Style" w:cs="Arial"/>
        </w:rPr>
        <w:t>. Hal tersebut perlu dilaksanakan dan dicapai oleh pengemban delegasi.</w:t>
      </w:r>
    </w:p>
    <w:p w:rsidR="009C7331" w:rsidRPr="00A64F8D" w:rsidRDefault="009C7331" w:rsidP="000C0F14">
      <w:pPr>
        <w:spacing w:after="0" w:line="360" w:lineRule="auto"/>
        <w:ind w:left="450" w:firstLine="720"/>
        <w:jc w:val="both"/>
        <w:rPr>
          <w:rFonts w:ascii="Bookman Old Style" w:hAnsi="Bookman Old Style" w:cs="Arial"/>
          <w:color w:val="FF0000"/>
        </w:rPr>
      </w:pPr>
      <w:r w:rsidRPr="00A64F8D">
        <w:rPr>
          <w:rFonts w:ascii="Bookman Old Style" w:hAnsi="Bookman Old Style" w:cs="Arial"/>
        </w:rPr>
        <w:t xml:space="preserve"> Permasalahan yang kadang terjadi dari tahun ke tahun adalah perencanaan pembangunan daerah yang telah ditetapkan melalui RPJMD belum sepenuhnya tersosialisasi sampai ke tingkat Desa sehingga singkronisasi perencanaan dari tingkat Desa ke tingkat Kecamatan belum maksimal antara program yang tertuang di RPJMD dan kebutuhan pembangunan di tingkat Desa masih saja belum seiring dalam mekanisme perencanaan di padukan dengan hasil-hasil reses perorangan oleh para anggota DPRD yang notabene mengakomodir keinginan-keinginan dari masyarakat bukan mengacu ke kebutuhan yang sifatnya prioritas.</w:t>
      </w:r>
    </w:p>
    <w:p w:rsidR="000C0F14" w:rsidRPr="00A64F8D" w:rsidRDefault="000C0F14" w:rsidP="000C0F14">
      <w:pPr>
        <w:spacing w:after="0" w:line="360" w:lineRule="auto"/>
        <w:ind w:left="450" w:firstLine="720"/>
        <w:jc w:val="both"/>
        <w:rPr>
          <w:rFonts w:ascii="Bookman Old Style" w:hAnsi="Bookman Old Style" w:cs="Arial"/>
        </w:rPr>
      </w:pPr>
      <w:r w:rsidRPr="00A64F8D">
        <w:rPr>
          <w:rFonts w:ascii="Bookman Old Style" w:hAnsi="Bookman Old Style" w:cs="Arial"/>
        </w:rPr>
        <w:t>Adapun Usulan Program dan Kegiatan dari para pemangku kepentingan untuk Kantor Kecamatan Kalaena adalah sebagai berikut :</w:t>
      </w:r>
    </w:p>
    <w:p w:rsidR="000C0F14" w:rsidRPr="00A64F8D" w:rsidRDefault="000C0F14" w:rsidP="000C0F14">
      <w:pPr>
        <w:spacing w:after="0" w:line="360" w:lineRule="auto"/>
        <w:ind w:left="450" w:firstLine="720"/>
        <w:jc w:val="both"/>
        <w:rPr>
          <w:rFonts w:ascii="Bookman Old Style" w:hAnsi="Bookman Old Style" w:cs="Arial"/>
        </w:rPr>
      </w:pPr>
    </w:p>
    <w:p w:rsidR="000C0F14" w:rsidRPr="00A64F8D" w:rsidRDefault="000C0F14" w:rsidP="000C0F14">
      <w:pPr>
        <w:spacing w:after="0" w:line="360" w:lineRule="auto"/>
        <w:ind w:left="450" w:firstLine="720"/>
        <w:jc w:val="both"/>
        <w:rPr>
          <w:rFonts w:ascii="Bookman Old Style" w:hAnsi="Bookman Old Style" w:cs="Arial"/>
        </w:rPr>
      </w:pPr>
    </w:p>
    <w:p w:rsidR="000C0F14" w:rsidRPr="00A64F8D" w:rsidRDefault="000C0F14" w:rsidP="000C0F14">
      <w:pPr>
        <w:spacing w:after="0" w:line="360" w:lineRule="auto"/>
        <w:ind w:left="450" w:firstLine="720"/>
        <w:jc w:val="both"/>
        <w:rPr>
          <w:rFonts w:ascii="Bookman Old Style" w:hAnsi="Bookman Old Style" w:cs="Arial"/>
        </w:rPr>
      </w:pPr>
    </w:p>
    <w:p w:rsidR="000C0F14" w:rsidRPr="00A64F8D" w:rsidRDefault="000C0F14" w:rsidP="000C0F14">
      <w:pPr>
        <w:spacing w:after="0" w:line="360" w:lineRule="auto"/>
        <w:ind w:left="450" w:hanging="360"/>
        <w:jc w:val="center"/>
        <w:rPr>
          <w:rFonts w:ascii="Bookman Old Style" w:hAnsi="Bookman Old Style" w:cs="Arial"/>
          <w:b/>
        </w:rPr>
      </w:pPr>
      <w:r w:rsidRPr="00A64F8D">
        <w:rPr>
          <w:rFonts w:ascii="Bookman Old Style" w:hAnsi="Bookman Old Style" w:cs="Arial"/>
          <w:b/>
        </w:rPr>
        <w:lastRenderedPageBreak/>
        <w:t>Tabel 2.4</w:t>
      </w:r>
    </w:p>
    <w:p w:rsidR="000C0F14" w:rsidRPr="00A64F8D" w:rsidRDefault="000C0F14" w:rsidP="009721B0">
      <w:pPr>
        <w:spacing w:after="0" w:line="240" w:lineRule="auto"/>
        <w:ind w:left="450" w:hanging="360"/>
        <w:jc w:val="center"/>
        <w:rPr>
          <w:rFonts w:ascii="Bookman Old Style" w:hAnsi="Bookman Old Style" w:cs="Arial"/>
        </w:rPr>
      </w:pPr>
      <w:r w:rsidRPr="00A64F8D">
        <w:rPr>
          <w:rFonts w:ascii="Bookman Old Style" w:hAnsi="Bookman Old Style" w:cs="Arial"/>
        </w:rPr>
        <w:t xml:space="preserve">Usulan Program dan Kegiatan dari Pemangku Kepentingan Tahun </w:t>
      </w:r>
      <w:r w:rsidR="001353C1" w:rsidRPr="00A64F8D">
        <w:rPr>
          <w:rFonts w:ascii="Bookman Old Style" w:hAnsi="Bookman Old Style" w:cs="Arial"/>
        </w:rPr>
        <w:t>2020</w:t>
      </w:r>
      <w:r w:rsidRPr="00A64F8D">
        <w:rPr>
          <w:rFonts w:ascii="Bookman Old Style" w:hAnsi="Bookman Old Style" w:cs="Arial"/>
        </w:rPr>
        <w:t xml:space="preserve"> </w:t>
      </w:r>
    </w:p>
    <w:p w:rsidR="000C0F14" w:rsidRPr="00A64F8D" w:rsidRDefault="000C0F14" w:rsidP="000C0F14">
      <w:pPr>
        <w:spacing w:after="0" w:line="360" w:lineRule="auto"/>
        <w:ind w:left="450" w:hanging="360"/>
        <w:jc w:val="center"/>
        <w:rPr>
          <w:rFonts w:ascii="Bookman Old Style" w:hAnsi="Bookman Old Style" w:cs="Arial"/>
        </w:rPr>
      </w:pPr>
      <w:r w:rsidRPr="00A64F8D">
        <w:rPr>
          <w:rFonts w:ascii="Bookman Old Style" w:hAnsi="Bookman Old Style" w:cs="Arial"/>
        </w:rPr>
        <w:t>Kantor Kecamatan Kalaena</w:t>
      </w:r>
    </w:p>
    <w:tbl>
      <w:tblPr>
        <w:tblW w:w="111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476"/>
        <w:gridCol w:w="1192"/>
        <w:gridCol w:w="1989"/>
        <w:gridCol w:w="1511"/>
        <w:gridCol w:w="1512"/>
        <w:gridCol w:w="1758"/>
      </w:tblGrid>
      <w:tr w:rsidR="009721B0" w:rsidRPr="00A64F8D" w:rsidTr="00984BA1">
        <w:trPr>
          <w:gridAfter w:val="1"/>
          <w:wAfter w:w="1758" w:type="dxa"/>
          <w:trHeight w:val="954"/>
        </w:trPr>
        <w:tc>
          <w:tcPr>
            <w:tcW w:w="689" w:type="dxa"/>
            <w:shd w:val="clear" w:color="auto" w:fill="auto"/>
            <w:vAlign w:val="center"/>
            <w:hideMark/>
          </w:tcPr>
          <w:p w:rsidR="009721B0" w:rsidRPr="00A64F8D" w:rsidRDefault="009721B0"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No</w:t>
            </w:r>
          </w:p>
        </w:tc>
        <w:tc>
          <w:tcPr>
            <w:tcW w:w="2476"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Program/Kegiatan</w:t>
            </w:r>
          </w:p>
        </w:tc>
        <w:tc>
          <w:tcPr>
            <w:tcW w:w="1192"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Lokasi</w:t>
            </w:r>
          </w:p>
        </w:tc>
        <w:tc>
          <w:tcPr>
            <w:tcW w:w="1989"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Indikator Kinerja</w:t>
            </w:r>
          </w:p>
        </w:tc>
        <w:tc>
          <w:tcPr>
            <w:tcW w:w="1511"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Besaran/ Volume</w:t>
            </w:r>
          </w:p>
        </w:tc>
        <w:tc>
          <w:tcPr>
            <w:tcW w:w="1512" w:type="dxa"/>
            <w:vAlign w:val="center"/>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Catatan</w:t>
            </w:r>
          </w:p>
        </w:tc>
      </w:tr>
      <w:tr w:rsidR="009721B0" w:rsidRPr="00A64F8D" w:rsidTr="00984BA1">
        <w:trPr>
          <w:gridAfter w:val="1"/>
          <w:wAfter w:w="1758" w:type="dxa"/>
          <w:trHeight w:val="258"/>
        </w:trPr>
        <w:tc>
          <w:tcPr>
            <w:tcW w:w="689" w:type="dxa"/>
            <w:shd w:val="clear" w:color="auto" w:fill="auto"/>
            <w:vAlign w:val="center"/>
            <w:hideMark/>
          </w:tcPr>
          <w:p w:rsidR="009721B0" w:rsidRPr="00A64F8D" w:rsidRDefault="009721B0"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476"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w:t>
            </w:r>
          </w:p>
        </w:tc>
        <w:tc>
          <w:tcPr>
            <w:tcW w:w="1192"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1989"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1511" w:type="dxa"/>
            <w:shd w:val="clear" w:color="auto" w:fill="auto"/>
            <w:vAlign w:val="center"/>
            <w:hideMark/>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w:t>
            </w:r>
          </w:p>
        </w:tc>
        <w:tc>
          <w:tcPr>
            <w:tcW w:w="1512" w:type="dxa"/>
            <w:vAlign w:val="center"/>
          </w:tcPr>
          <w:p w:rsidR="009721B0" w:rsidRPr="00A64F8D" w:rsidRDefault="009721B0" w:rsidP="000E1F96">
            <w:pPr>
              <w:spacing w:after="0" w:line="240" w:lineRule="auto"/>
              <w:jc w:val="center"/>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702"/>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476" w:type="dxa"/>
            <w:shd w:val="clear" w:color="auto" w:fill="auto"/>
            <w:vAlign w:val="center"/>
            <w:hideMark/>
          </w:tcPr>
          <w:p w:rsidR="00AC0B48" w:rsidRPr="00A64F8D" w:rsidRDefault="00AC0B48" w:rsidP="00974B3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PENUNJANG URUSAN PEMERINTAHAN DAERAH KABUPATEN/KOTA</w:t>
            </w:r>
          </w:p>
        </w:tc>
        <w:tc>
          <w:tcPr>
            <w:tcW w:w="1192" w:type="dxa"/>
            <w:shd w:val="clear" w:color="auto" w:fill="auto"/>
            <w:vAlign w:val="center"/>
            <w:hideMark/>
          </w:tcPr>
          <w:p w:rsidR="00AC0B48" w:rsidRPr="00A64F8D" w:rsidRDefault="00AC0B48" w:rsidP="00974B3B">
            <w:pPr>
              <w:rPr>
                <w:b/>
                <w:bCs/>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974B3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Presentase rata-rata kinerja pelayanan administrasi perkantoran terpenuhi</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2.314.127.586</w:t>
            </w:r>
          </w:p>
        </w:tc>
        <w:tc>
          <w:tcPr>
            <w:tcW w:w="1512" w:type="dxa"/>
            <w:vAlign w:val="center"/>
          </w:tcPr>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668"/>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1.1</w:t>
            </w:r>
          </w:p>
        </w:tc>
        <w:tc>
          <w:tcPr>
            <w:tcW w:w="2476" w:type="dxa"/>
            <w:shd w:val="clear" w:color="auto" w:fill="auto"/>
            <w:vAlign w:val="center"/>
            <w:hideMark/>
          </w:tcPr>
          <w:p w:rsidR="00AC0B48" w:rsidRPr="00A64F8D" w:rsidRDefault="00AC0B48" w:rsidP="00974B3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Perencanaan, Penganggaran dan Evaluasi Kinerja Perangkat Daerah</w:t>
            </w:r>
          </w:p>
        </w:tc>
        <w:tc>
          <w:tcPr>
            <w:tcW w:w="1192" w:type="dxa"/>
            <w:shd w:val="clear" w:color="auto" w:fill="auto"/>
            <w:vAlign w:val="center"/>
            <w:hideMark/>
          </w:tcPr>
          <w:p w:rsidR="00AC0B48" w:rsidRPr="00A64F8D" w:rsidRDefault="00AC0B48" w:rsidP="00974B3B">
            <w:pPr>
              <w:rPr>
                <w:b/>
                <w:bCs/>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974B3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Medukung Kegiatan Perencanaan, Penganggaran, dan Evaluasi Perangkat Daerah</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19.405.083</w:t>
            </w:r>
          </w:p>
        </w:tc>
        <w:tc>
          <w:tcPr>
            <w:tcW w:w="1512" w:type="dxa"/>
            <w:vAlign w:val="center"/>
          </w:tcPr>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p w:rsidR="00AC0B48" w:rsidRPr="00A64F8D" w:rsidRDefault="00AC0B48" w:rsidP="00974B3B">
            <w:pPr>
              <w:spacing w:after="0" w:line="240" w:lineRule="auto"/>
              <w:jc w:val="center"/>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1077"/>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penyusunan Dokumen Perencanaan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Perencanaan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607A93">
        <w:trPr>
          <w:gridAfter w:val="1"/>
          <w:wAfter w:w="1758" w:type="dxa"/>
          <w:trHeight w:val="980"/>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DPA-SKPD</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DPA-SKPD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607A93">
        <w:trPr>
          <w:gridAfter w:val="1"/>
          <w:wAfter w:w="1758" w:type="dxa"/>
          <w:trHeight w:val="99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RKA-SKPD</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RKA-SKPD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color w:val="000000"/>
                <w:sz w:val="16"/>
                <w:szCs w:val="16"/>
              </w:rPr>
            </w:pPr>
            <w:r w:rsidRPr="00A64F8D">
              <w:rPr>
                <w:rFonts w:ascii="Bookman Old Style" w:hAnsi="Bookman Old Style"/>
                <w:color w:val="000000"/>
                <w:sz w:val="16"/>
                <w:szCs w:val="16"/>
              </w:rPr>
              <w:t>4.772.668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Evaluasi Kinerja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Laporan Kinerja Perangkat Daerah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1.2</w:t>
            </w:r>
          </w:p>
        </w:tc>
        <w:tc>
          <w:tcPr>
            <w:tcW w:w="2476"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Administrasi Keuangan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Sub-Kegiatan Mendukung Kegiatan Administrasi Keuangan Perangkat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70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ASN yang gaji dan tunjangannya terbayarkan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1.451.896.430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125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Koordinasi dan Penyusunan Laporan Keuangan Bulanan/Triwu lanan/Semest eran SKPD</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Keuangan Perangkat Daerah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24.015.757</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7816E5">
        <w:trPr>
          <w:gridAfter w:val="1"/>
          <w:wAfter w:w="1758" w:type="dxa"/>
          <w:trHeight w:val="557"/>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1.3</w:t>
            </w:r>
          </w:p>
        </w:tc>
        <w:tc>
          <w:tcPr>
            <w:tcW w:w="2476"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Barang Milik Daerah pada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Terpenuhinya Rata-Rata Capaian Kinerja Sub Kegiatan Mendukung Kegiatan Administrasi Barang </w:t>
            </w:r>
            <w:r w:rsidRPr="00A64F8D">
              <w:rPr>
                <w:rFonts w:ascii="Bookman Old Style" w:eastAsia="Times New Roman" w:hAnsi="Bookman Old Style" w:cs="Times New Roman"/>
                <w:b/>
                <w:bCs/>
                <w:color w:val="000000"/>
                <w:sz w:val="16"/>
                <w:szCs w:val="16"/>
              </w:rPr>
              <w:lastRenderedPageBreak/>
              <w:t>Milik Daerah pada Perangkat Daerah</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lastRenderedPageBreak/>
              <w:t>11.737.361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121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Penatausahaa n Barang Milik Daerah pada SKPD</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Inventaris Barang yang disusun tepat waktu</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11.737.361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1.4</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Administrasi Pendapatan Daerah Kewenangan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Kegiatan Administrasi Pendapatan Daerah Kewenangan Perangkat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1200"/>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Pelaporan Pengelolaan Retribusi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luar Daerah yang dilaksanakan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34.324.808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125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1.5</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Kepegawaian Perangkat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Administrasi Kepegawaian Perangkat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Pengadaan Pakaian Dinas Beserta Atribut Kelengkapannya</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Pakaian Dinas Beserta Atribut Kelengkapanya yang diadakan</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15.950.000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607A93">
        <w:trPr>
          <w:gridAfter w:val="1"/>
          <w:wAfter w:w="1758" w:type="dxa"/>
          <w:trHeight w:val="1138"/>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Pendataan dan Pengolahan Administrasi Kepegawaian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data administrasi kepegawaian yang di mutakhirkan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4.651.698</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Bimbingan Teknis Implementasi Peraturan Perundang- Undangan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Pegawai yang mengikuti Bimbing Teknis Implementa Peraturan Perundang-Undang</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15.800.000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1.6</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Umum Perangkat Daerah</w:t>
            </w:r>
          </w:p>
        </w:tc>
        <w:tc>
          <w:tcPr>
            <w:tcW w:w="1192" w:type="dxa"/>
            <w:shd w:val="clear" w:color="auto" w:fill="auto"/>
            <w:vAlign w:val="center"/>
            <w:hideMark/>
          </w:tcPr>
          <w:p w:rsidR="00AC0B48" w:rsidRPr="00A64F8D" w:rsidRDefault="00AC0B48" w:rsidP="0041740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B957A4">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Sub-Kegiatan Mendukung Administrasi Umum Perangkat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1132"/>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Komponen Instalasi Listrik/Penerangan Bangunan Kantor</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komponen instalasi listrik/ penerangan bangunan kantor yang disediakan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2.409.100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887"/>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Logistik Kantor</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Logistik Kantor yang disediakan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4.056.050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865"/>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Barang Cetakan dan Penggandaan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Barang Cetakan dan Penggandaan yang disediakan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9.288.400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4.</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Bacaan dan Peraturan Perundang- undangan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Bacaan dan Peraturan Perundangundang yang disediakan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5.700.000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94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Kunjungan Tamu</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tamu yang difasilitasi kunjungannya</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104.125.000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137A7F">
        <w:trPr>
          <w:gridAfter w:val="1"/>
          <w:wAfter w:w="1758" w:type="dxa"/>
          <w:trHeight w:val="1261"/>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Penyelenggaraan Rapat Koordinasi dan Konsultasi SKPD</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SKPD yang diselenggarakan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267.990.000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1543"/>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1.7</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Pengadaan Barang Milik Daerah Penunjang Urusan Pemerintah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Pengadaan Barang Milik Daerah Penunjang Urusan Pemerintah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861"/>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Mebel</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mebel yang diadakan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16.950.000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988"/>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Peralatan dan Mesin Lainnya</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peralatan/mesin lainnya yang diadakan</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71.780.000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607A93">
        <w:trPr>
          <w:gridAfter w:val="1"/>
          <w:wAfter w:w="1758" w:type="dxa"/>
          <w:trHeight w:val="1116"/>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Sarana dan Prasarana Pendukung Gedung Kantor atau Bangunan Lainnya</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Sarana dan Prasarana pendukung Gedung Kantor atau Bangunan Lainnya yang diadakan</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14.400.000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157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1.8</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Penyediaan Jasa Penunjang Urusan Pemerintahan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Penyediaan Jasa penunjang Urusan Pemerintah Daerah</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108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Surat Menyurat</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Surat masuk dan Keluar yang diadministrasikan</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16.799.575</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983"/>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Komunikasi, Sumber Daya Air dan Listrik</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rekening telepon, listrik dan air yang terbayarkan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50.518.324</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607A93">
        <w:trPr>
          <w:gridAfter w:val="1"/>
          <w:wAfter w:w="1758" w:type="dxa"/>
          <w:trHeight w:val="92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Peralatan dan Perlengkapan Kantor</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Cs/>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Perlengkapan Kantor yang disewa</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7.650.000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gridAfter w:val="1"/>
          <w:wAfter w:w="1758" w:type="dxa"/>
          <w:trHeight w:val="984"/>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4.</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Pelayanan Umum Kantor</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tenaga jasa pelayanan yang terbayarkan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102.000.000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125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1.9</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Pemeliharaan Barang Milik Daerah Penunjang Urusan Pemerintahan Daerah</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Pemeliharaan Barang Milik Daerah Penunjang Urusan Pemerintahan Daerah</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62.680.000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830"/>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Pemeliharaan, Biaya Pemeliharaan, Pajak, dan Perizinan Kendaraan Dinas Operasional atau Lapangan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Cs/>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kendaraan dinas/ operasional yang dipelihara</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22.700.000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137A7F">
        <w:trPr>
          <w:gridAfter w:val="1"/>
          <w:wAfter w:w="1758" w:type="dxa"/>
          <w:trHeight w:val="872"/>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Peralatan dan Mesin Lainnya</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mesin lainnya yang dipelihara</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Cs/>
                <w:color w:val="000000"/>
                <w:sz w:val="16"/>
                <w:szCs w:val="16"/>
              </w:rPr>
            </w:pPr>
          </w:p>
        </w:tc>
      </w:tr>
      <w:tr w:rsidR="00AC0B48" w:rsidRPr="00A64F8D" w:rsidTr="00137A7F">
        <w:trPr>
          <w:gridAfter w:val="1"/>
          <w:wAfter w:w="1758" w:type="dxa"/>
          <w:trHeight w:val="988"/>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3.</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Rehabilitasi Gedung Kantor dan Bangunan Lainnya</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Gedung Kantor dan Bangunan Lain yang dipelihara/direhabilitasi</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25.000.000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984BA1">
        <w:trPr>
          <w:gridAfter w:val="1"/>
          <w:wAfter w:w="1758" w:type="dxa"/>
          <w:trHeight w:val="1259"/>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2.</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PEMERINTAHAN DAN PELAYANAN PUBLIK</w:t>
            </w:r>
          </w:p>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Pelayanan Umum</w:t>
            </w:r>
          </w:p>
        </w:tc>
        <w:tc>
          <w:tcPr>
            <w:tcW w:w="1511" w:type="dxa"/>
            <w:shd w:val="clear" w:color="auto" w:fill="auto"/>
            <w:vAlign w:val="center"/>
            <w:hideMark/>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14.533.281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137A7F">
        <w:trPr>
          <w:gridAfter w:val="1"/>
          <w:wAfter w:w="1758" w:type="dxa"/>
          <w:trHeight w:val="1545"/>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Pelaksanaan Urusan Pemerintahan yang Dilimpahkan kepada Camat</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color w:val="000000"/>
                <w:sz w:val="16"/>
                <w:szCs w:val="16"/>
              </w:rPr>
              <w:t>KALAENA</w:t>
            </w:r>
          </w:p>
        </w:tc>
        <w:tc>
          <w:tcPr>
            <w:tcW w:w="1989" w:type="dxa"/>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Urusan Pemerintaham yang dilimpahkan kepada Camat yang dilaksanakan</w:t>
            </w:r>
          </w:p>
        </w:tc>
        <w:tc>
          <w:tcPr>
            <w:tcW w:w="1511" w:type="dxa"/>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Cs/>
                <w:color w:val="000000"/>
                <w:sz w:val="16"/>
                <w:szCs w:val="16"/>
              </w:rPr>
            </w:pPr>
          </w:p>
        </w:tc>
      </w:tr>
      <w:tr w:rsidR="00AC0B48" w:rsidRPr="00A64F8D" w:rsidTr="00137A7F">
        <w:trPr>
          <w:gridAfter w:val="1"/>
          <w:wAfter w:w="1758" w:type="dxa"/>
          <w:trHeight w:val="858"/>
        </w:trPr>
        <w:tc>
          <w:tcPr>
            <w:tcW w:w="689" w:type="dxa"/>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vAlign w:val="center"/>
            <w:hideMark/>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Urusan Pemerintahan yang terkait dengan Kewenangan Lain yang Dilimpahkan</w:t>
            </w:r>
          </w:p>
        </w:tc>
        <w:tc>
          <w:tcPr>
            <w:tcW w:w="1192" w:type="dxa"/>
            <w:shd w:val="clear" w:color="auto" w:fill="auto"/>
            <w:vAlign w:val="center"/>
            <w:hideMark/>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tcBorders>
              <w:bottom w:val="single" w:sz="4" w:space="0" w:color="auto"/>
            </w:tcBorders>
            <w:shd w:val="clear" w:color="auto" w:fill="auto"/>
            <w:vAlign w:val="center"/>
            <w:hideMark/>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Administrasi Perizinan yang dikeluarkan</w:t>
            </w:r>
          </w:p>
        </w:tc>
        <w:tc>
          <w:tcPr>
            <w:tcW w:w="1511" w:type="dxa"/>
            <w:shd w:val="clear" w:color="auto" w:fill="auto"/>
            <w:vAlign w:val="center"/>
            <w:hideMark/>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14.533.281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p>
        </w:tc>
      </w:tr>
      <w:tr w:rsidR="00AC0B48" w:rsidRPr="00A64F8D" w:rsidTr="00137A7F">
        <w:trPr>
          <w:gridAfter w:val="1"/>
          <w:wAfter w:w="1758" w:type="dxa"/>
          <w:trHeight w:val="1692"/>
        </w:trPr>
        <w:tc>
          <w:tcPr>
            <w:tcW w:w="689" w:type="dxa"/>
            <w:tcBorders>
              <w:bottom w:val="single" w:sz="4" w:space="0" w:color="auto"/>
            </w:tcBorders>
            <w:shd w:val="clear" w:color="auto" w:fill="auto"/>
            <w:vAlign w:val="center"/>
            <w:hideMark/>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2476" w:type="dxa"/>
            <w:tcBorders>
              <w:bottom w:val="single" w:sz="4" w:space="0" w:color="auto"/>
            </w:tcBorders>
            <w:shd w:val="clear" w:color="auto" w:fill="auto"/>
            <w:noWrap/>
            <w:vAlign w:val="center"/>
            <w:hideMark/>
          </w:tcPr>
          <w:p w:rsidR="00AC0B48" w:rsidRPr="00A64F8D" w:rsidRDefault="00AC0B48" w:rsidP="00C348F7">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PEMBERDAYAAN MASYARAKAT DESA DAN KELURAHAN</w:t>
            </w:r>
          </w:p>
        </w:tc>
        <w:tc>
          <w:tcPr>
            <w:tcW w:w="1192" w:type="dxa"/>
            <w:tcBorders>
              <w:bottom w:val="single" w:sz="4" w:space="0" w:color="auto"/>
            </w:tcBorders>
            <w:shd w:val="clear" w:color="auto" w:fill="auto"/>
            <w:noWrap/>
            <w:vAlign w:val="center"/>
            <w:hideMark/>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tcBorders>
              <w:bottom w:val="single" w:sz="4" w:space="0" w:color="auto"/>
            </w:tcBorders>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Pemberdayaan Masyarakat Desa dan kelurahan</w:t>
            </w:r>
          </w:p>
        </w:tc>
        <w:tc>
          <w:tcPr>
            <w:tcW w:w="1511" w:type="dxa"/>
            <w:tcBorders>
              <w:bottom w:val="single" w:sz="4" w:space="0" w:color="auto"/>
            </w:tcBorders>
            <w:shd w:val="clear" w:color="auto" w:fill="auto"/>
            <w:vAlign w:val="center"/>
            <w:hideMark/>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12" w:type="dxa"/>
            <w:tcBorders>
              <w:bottom w:val="single" w:sz="4" w:space="0" w:color="auto"/>
            </w:tcBorders>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1261"/>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3.1</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Koordinasi Kegiatan </w:t>
            </w:r>
          </w:p>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Pemberdayaan Desa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Kegiatan Koordinasi Kegiatan Pemberdayaan Masyarakat Desa yang dilaksanakan</w:t>
            </w:r>
          </w:p>
        </w:tc>
        <w:tc>
          <w:tcPr>
            <w:tcW w:w="1511" w:type="dxa"/>
            <w:shd w:val="clear" w:color="auto" w:fill="auto"/>
            <w:vAlign w:val="center"/>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370"/>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noWrap/>
            <w:vAlign w:val="center"/>
          </w:tcPr>
          <w:p w:rsidR="00AC0B48" w:rsidRPr="00A64F8D" w:rsidRDefault="00AC0B48" w:rsidP="00E078A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Partisipasi Masyarakat dalam Forum Musyawarah Perencanaan Pembangunan di Desa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xml:space="preserve">Persentase Angka Partisipasi Perempuan dalam Forum Musyawarah Perencanaan </w:t>
            </w:r>
            <w:r w:rsidRPr="00A64F8D">
              <w:rPr>
                <w:rFonts w:ascii="Bookman Old Style" w:eastAsia="Times New Roman" w:hAnsi="Bookman Old Style" w:cs="Times New Roman"/>
                <w:color w:val="000000"/>
                <w:sz w:val="16"/>
                <w:szCs w:val="16"/>
              </w:rPr>
              <w:lastRenderedPageBreak/>
              <w:t>Pembangunan</w:t>
            </w:r>
          </w:p>
        </w:tc>
        <w:tc>
          <w:tcPr>
            <w:tcW w:w="1511" w:type="dxa"/>
            <w:shd w:val="clear" w:color="auto" w:fill="auto"/>
            <w:vAlign w:val="center"/>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lastRenderedPageBreak/>
              <w:t>13.026.925</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370"/>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2.</w:t>
            </w:r>
          </w:p>
        </w:tc>
        <w:tc>
          <w:tcPr>
            <w:tcW w:w="2476" w:type="dxa"/>
            <w:shd w:val="clear" w:color="auto" w:fill="auto"/>
            <w:noWrap/>
            <w:vAlign w:val="center"/>
          </w:tcPr>
          <w:p w:rsidR="00AC0B48" w:rsidRPr="00A64F8D" w:rsidRDefault="00AC0B48" w:rsidP="00E078A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Efektifitas Kegiatan Pemberdayaa n Masyarakat di Wilayah Kecamatan</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PKK Desa yang diberdayakan</w:t>
            </w:r>
          </w:p>
        </w:tc>
        <w:tc>
          <w:tcPr>
            <w:tcW w:w="1511" w:type="dxa"/>
            <w:shd w:val="clear" w:color="auto" w:fill="auto"/>
            <w:vAlign w:val="center"/>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80.668.905</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370"/>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2476" w:type="dxa"/>
            <w:shd w:val="clear" w:color="auto" w:fill="auto"/>
            <w:noWrap/>
            <w:vAlign w:val="center"/>
          </w:tcPr>
          <w:p w:rsidR="00AC0B48" w:rsidRPr="00A64F8D" w:rsidRDefault="00AC0B48" w:rsidP="00E078A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URUSAN PEMERINTAHAN UMUM</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Pemerintahan</w:t>
            </w:r>
          </w:p>
        </w:tc>
        <w:tc>
          <w:tcPr>
            <w:tcW w:w="1511" w:type="dxa"/>
            <w:shd w:val="clear" w:color="auto" w:fill="auto"/>
            <w:vAlign w:val="center"/>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1210"/>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4.1</w:t>
            </w:r>
          </w:p>
        </w:tc>
        <w:tc>
          <w:tcPr>
            <w:tcW w:w="2476" w:type="dxa"/>
            <w:shd w:val="clear" w:color="auto" w:fill="auto"/>
            <w:noWrap/>
            <w:vAlign w:val="center"/>
          </w:tcPr>
          <w:p w:rsidR="00AC0B48" w:rsidRPr="00A64F8D" w:rsidRDefault="00AC0B48" w:rsidP="00E078A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Urusan Pemerintahan Umum sesuai Penugasan Kepala Daerah</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Urusan Pemerintahan Umum Sesuai Penugasan kepala Daerah yang diselenggarakan</w:t>
            </w:r>
          </w:p>
        </w:tc>
        <w:tc>
          <w:tcPr>
            <w:tcW w:w="1511" w:type="dxa"/>
            <w:shd w:val="clear" w:color="auto" w:fill="auto"/>
            <w:vAlign w:val="center"/>
          </w:tcPr>
          <w:p w:rsidR="00AC0B48" w:rsidRPr="00A64F8D" w:rsidRDefault="00AC0B48" w:rsidP="00A64F8D">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972"/>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Tugas Forum Koordinasi Pimpinan di Kecamatan</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Rekomendasi Koordinasi Forum Pimpinan Kecamatan yang ditindaklanjuti</w:t>
            </w:r>
          </w:p>
        </w:tc>
        <w:tc>
          <w:tcPr>
            <w:tcW w:w="1511" w:type="dxa"/>
            <w:shd w:val="clear" w:color="auto" w:fill="auto"/>
            <w:vAlign w:val="center"/>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15.858.719</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1425"/>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PEMBINAAN DAN PENGAWASAN PEMERINTAHAN DESA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Ketentraman dan Ketertiban</w:t>
            </w:r>
          </w:p>
        </w:tc>
        <w:tc>
          <w:tcPr>
            <w:tcW w:w="1511" w:type="dxa"/>
            <w:shd w:val="clear" w:color="auto" w:fill="auto"/>
            <w:vAlign w:val="center"/>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2254"/>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5.1</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Fasilitasi, Rekomendasi dan Koordinasi Pembinaan dan Pengawasan Pemerintahan Desa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Pembinaan dan Pengawasan Pemerintahan Desa dan Kelurahan yang  difasilitasi, Rekomendasi dan Koordinasi Pembinaan dan Pengawasan Pemerintahan Desa</w:t>
            </w:r>
          </w:p>
        </w:tc>
        <w:tc>
          <w:tcPr>
            <w:tcW w:w="1511" w:type="dxa"/>
            <w:shd w:val="clear" w:color="auto" w:fill="auto"/>
            <w:vAlign w:val="center"/>
          </w:tcPr>
          <w:p w:rsidR="00AC0B48" w:rsidRPr="00A64F8D" w:rsidRDefault="00AC0B48" w:rsidP="00A64F8D">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1124"/>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Penyusunan Peraturan Desa dan Peraturan Kepala Desa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Peraturan Desa yang terfasilitasi</w:t>
            </w:r>
          </w:p>
        </w:tc>
        <w:tc>
          <w:tcPr>
            <w:tcW w:w="1511" w:type="dxa"/>
            <w:shd w:val="clear" w:color="auto" w:fill="auto"/>
            <w:vAlign w:val="center"/>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12.874.226</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984BA1">
        <w:trPr>
          <w:gridAfter w:val="1"/>
          <w:wAfter w:w="1758" w:type="dxa"/>
          <w:trHeight w:val="370"/>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Penyelenggar aan Ketenteraman dan Ketertiban Umum</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Kasus Ketentraman dan Ketertiban umum masyarakat yang ditindaklanjuti</w:t>
            </w:r>
          </w:p>
        </w:tc>
        <w:tc>
          <w:tcPr>
            <w:tcW w:w="1511" w:type="dxa"/>
            <w:shd w:val="clear" w:color="auto" w:fill="auto"/>
            <w:vAlign w:val="center"/>
          </w:tcPr>
          <w:p w:rsidR="00AC0B48" w:rsidRPr="00A64F8D" w:rsidRDefault="00AC0B48" w:rsidP="00A64F8D">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7.218.909</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137A7F">
        <w:trPr>
          <w:gridAfter w:val="1"/>
          <w:wAfter w:w="1758" w:type="dxa"/>
          <w:trHeight w:val="741"/>
        </w:trPr>
        <w:tc>
          <w:tcPr>
            <w:tcW w:w="689" w:type="dxa"/>
            <w:shd w:val="clear" w:color="auto" w:fill="auto"/>
            <w:vAlign w:val="center"/>
          </w:tcPr>
          <w:p w:rsidR="00AC0B48" w:rsidRPr="00A64F8D" w:rsidRDefault="00AC0B48" w:rsidP="00742749">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6" w:type="dxa"/>
            <w:shd w:val="clear" w:color="auto" w:fill="auto"/>
            <w:noWrap/>
            <w:vAlign w:val="center"/>
          </w:tcPr>
          <w:p w:rsidR="00AC0B48" w:rsidRPr="00A64F8D" w:rsidRDefault="00AC0B48" w:rsidP="001B143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Pendampingan Desa di Wilayahnya</w:t>
            </w:r>
          </w:p>
        </w:tc>
        <w:tc>
          <w:tcPr>
            <w:tcW w:w="1192" w:type="dxa"/>
            <w:shd w:val="clear" w:color="auto" w:fill="auto"/>
            <w:noWrap/>
            <w:vAlign w:val="center"/>
          </w:tcPr>
          <w:p w:rsidR="00AC0B48" w:rsidRPr="00A64F8D" w:rsidRDefault="00AC0B48" w:rsidP="001B1430">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9" w:type="dxa"/>
            <w:shd w:val="clear" w:color="auto" w:fill="auto"/>
            <w:vAlign w:val="center"/>
          </w:tcPr>
          <w:p w:rsidR="00AC0B48" w:rsidRPr="00A64F8D" w:rsidRDefault="00AC0B48" w:rsidP="000E1F96">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Desa yang Tertib Administrasinya</w:t>
            </w:r>
          </w:p>
        </w:tc>
        <w:tc>
          <w:tcPr>
            <w:tcW w:w="1511" w:type="dxa"/>
            <w:shd w:val="clear" w:color="auto" w:fill="auto"/>
            <w:vAlign w:val="center"/>
          </w:tcPr>
          <w:p w:rsidR="00AC0B48" w:rsidRPr="00A64F8D" w:rsidRDefault="00AC0B48" w:rsidP="00A64F8D">
            <w:pPr>
              <w:jc w:val="center"/>
              <w:rPr>
                <w:rFonts w:ascii="Bookman Old Style" w:hAnsi="Bookman Old Style"/>
                <w:sz w:val="16"/>
                <w:szCs w:val="16"/>
              </w:rPr>
            </w:pPr>
            <w:r w:rsidRPr="00A64F8D">
              <w:rPr>
                <w:rFonts w:ascii="Bookman Old Style" w:hAnsi="Bookman Old Style"/>
                <w:sz w:val="16"/>
                <w:szCs w:val="16"/>
              </w:rPr>
              <w:t>20.888.156</w:t>
            </w:r>
          </w:p>
        </w:tc>
        <w:tc>
          <w:tcPr>
            <w:tcW w:w="1512" w:type="dxa"/>
            <w:vAlign w:val="center"/>
          </w:tcPr>
          <w:p w:rsidR="00AC0B48" w:rsidRPr="00A64F8D" w:rsidRDefault="00AC0B48" w:rsidP="000E1F96">
            <w:pPr>
              <w:spacing w:after="0" w:line="240" w:lineRule="auto"/>
              <w:rPr>
                <w:rFonts w:ascii="Bookman Old Style" w:eastAsia="Times New Roman" w:hAnsi="Bookman Old Style" w:cs="Times New Roman"/>
                <w:b/>
                <w:bCs/>
                <w:color w:val="000000"/>
                <w:sz w:val="16"/>
                <w:szCs w:val="16"/>
              </w:rPr>
            </w:pPr>
          </w:p>
        </w:tc>
      </w:tr>
      <w:tr w:rsidR="00AC0B48" w:rsidRPr="00A64F8D" w:rsidTr="00607A93">
        <w:trPr>
          <w:trHeight w:val="370"/>
        </w:trPr>
        <w:tc>
          <w:tcPr>
            <w:tcW w:w="689" w:type="dxa"/>
            <w:shd w:val="clear" w:color="auto" w:fill="auto"/>
            <w:vAlign w:val="center"/>
          </w:tcPr>
          <w:p w:rsidR="00AC0B48" w:rsidRPr="00A64F8D" w:rsidRDefault="00AC0B48" w:rsidP="000E1F96">
            <w:pPr>
              <w:spacing w:after="0" w:line="240" w:lineRule="auto"/>
              <w:jc w:val="center"/>
              <w:rPr>
                <w:rFonts w:ascii="Bookman Old Style" w:eastAsia="Times New Roman" w:hAnsi="Bookman Old Style" w:cs="Times New Roman"/>
                <w:color w:val="000000"/>
                <w:sz w:val="16"/>
                <w:szCs w:val="16"/>
              </w:rPr>
            </w:pPr>
          </w:p>
        </w:tc>
        <w:tc>
          <w:tcPr>
            <w:tcW w:w="5657" w:type="dxa"/>
            <w:gridSpan w:val="3"/>
            <w:shd w:val="clear" w:color="auto" w:fill="auto"/>
            <w:noWrap/>
            <w:vAlign w:val="center"/>
          </w:tcPr>
          <w:p w:rsidR="00AC0B48" w:rsidRPr="00A64F8D" w:rsidRDefault="00AC0B48" w:rsidP="00607A93">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JUMLAH</w:t>
            </w:r>
          </w:p>
        </w:tc>
        <w:tc>
          <w:tcPr>
            <w:tcW w:w="1511" w:type="dxa"/>
            <w:shd w:val="clear" w:color="auto" w:fill="auto"/>
            <w:vAlign w:val="center"/>
          </w:tcPr>
          <w:p w:rsidR="00AC0B48" w:rsidRPr="00A64F8D" w:rsidRDefault="00AC0B48" w:rsidP="00607A93">
            <w:pPr>
              <w:jc w:val="center"/>
              <w:rPr>
                <w:rFonts w:ascii="Bookman Old Style" w:hAnsi="Bookman Old Style"/>
                <w:b/>
                <w:bCs/>
                <w:sz w:val="16"/>
                <w:szCs w:val="16"/>
              </w:rPr>
            </w:pPr>
            <w:r w:rsidRPr="00A64F8D">
              <w:rPr>
                <w:rFonts w:ascii="Bookman Old Style" w:hAnsi="Bookman Old Style"/>
                <w:b/>
                <w:bCs/>
                <w:sz w:val="16"/>
                <w:szCs w:val="16"/>
              </w:rPr>
              <w:t>2.479.196.707</w:t>
            </w:r>
          </w:p>
        </w:tc>
        <w:tc>
          <w:tcPr>
            <w:tcW w:w="1512" w:type="dxa"/>
            <w:vAlign w:val="center"/>
          </w:tcPr>
          <w:p w:rsidR="00AC0B48" w:rsidRPr="00A64F8D" w:rsidRDefault="00AC0B48" w:rsidP="00607A93">
            <w:pPr>
              <w:jc w:val="center"/>
              <w:rPr>
                <w:rFonts w:ascii="Bookman Old Style" w:hAnsi="Bookman Old Style"/>
                <w:b/>
                <w:bCs/>
                <w:sz w:val="16"/>
                <w:szCs w:val="16"/>
              </w:rPr>
            </w:pPr>
          </w:p>
        </w:tc>
        <w:tc>
          <w:tcPr>
            <w:tcW w:w="1758" w:type="dxa"/>
            <w:tcBorders>
              <w:top w:val="nil"/>
              <w:bottom w:val="nil"/>
            </w:tcBorders>
            <w:vAlign w:val="center"/>
          </w:tcPr>
          <w:p w:rsidR="00AC0B48" w:rsidRPr="00A64F8D" w:rsidRDefault="00AC0B48" w:rsidP="00A64F8D">
            <w:pPr>
              <w:jc w:val="center"/>
              <w:rPr>
                <w:rFonts w:ascii="Bookman Old Style" w:hAnsi="Bookman Old Style"/>
                <w:b/>
                <w:bCs/>
                <w:sz w:val="16"/>
                <w:szCs w:val="16"/>
              </w:rPr>
            </w:pPr>
          </w:p>
        </w:tc>
      </w:tr>
    </w:tbl>
    <w:p w:rsidR="009721B0" w:rsidRPr="00A64F8D" w:rsidRDefault="009721B0" w:rsidP="000C0F14">
      <w:pPr>
        <w:spacing w:after="0" w:line="360" w:lineRule="auto"/>
        <w:ind w:left="450" w:hanging="360"/>
        <w:jc w:val="center"/>
        <w:rPr>
          <w:rFonts w:ascii="Bookman Old Style" w:hAnsi="Bookman Old Style" w:cs="Arial"/>
        </w:rPr>
      </w:pPr>
    </w:p>
    <w:p w:rsidR="009721B0" w:rsidRPr="00A64F8D" w:rsidRDefault="009721B0" w:rsidP="000C0F14">
      <w:pPr>
        <w:spacing w:after="0" w:line="360" w:lineRule="auto"/>
        <w:ind w:left="450" w:hanging="360"/>
        <w:jc w:val="center"/>
        <w:rPr>
          <w:rFonts w:ascii="Bookman Old Style" w:hAnsi="Bookman Old Style" w:cs="Arial"/>
        </w:rPr>
      </w:pPr>
    </w:p>
    <w:p w:rsidR="009721B0" w:rsidRPr="00A64F8D" w:rsidRDefault="009721B0" w:rsidP="000C0F14">
      <w:pPr>
        <w:spacing w:after="0" w:line="360" w:lineRule="auto"/>
        <w:ind w:left="450" w:hanging="360"/>
        <w:jc w:val="center"/>
        <w:rPr>
          <w:rFonts w:ascii="Bookman Old Style" w:hAnsi="Bookman Old Style" w:cs="Arial"/>
        </w:rPr>
      </w:pPr>
    </w:p>
    <w:p w:rsidR="00974B3B" w:rsidRPr="00A64F8D" w:rsidRDefault="00974B3B" w:rsidP="00742749">
      <w:pPr>
        <w:spacing w:after="0" w:line="360" w:lineRule="auto"/>
        <w:rPr>
          <w:rFonts w:ascii="Bookman Old Style" w:hAnsi="Bookman Old Style" w:cs="Arial"/>
        </w:rPr>
      </w:pPr>
    </w:p>
    <w:p w:rsidR="00903DD7" w:rsidRPr="00A64F8D" w:rsidRDefault="00903DD7" w:rsidP="00841A3C">
      <w:pPr>
        <w:spacing w:after="0" w:line="360" w:lineRule="auto"/>
        <w:jc w:val="center"/>
        <w:rPr>
          <w:rFonts w:ascii="Bookman Old Style" w:hAnsi="Bookman Old Style" w:cs="Arial"/>
          <w:b/>
        </w:rPr>
      </w:pPr>
      <w:r w:rsidRPr="00A64F8D">
        <w:rPr>
          <w:rFonts w:ascii="Bookman Old Style" w:hAnsi="Bookman Old Style" w:cs="Arial"/>
          <w:b/>
        </w:rPr>
        <w:lastRenderedPageBreak/>
        <w:t>BAB III</w:t>
      </w:r>
    </w:p>
    <w:p w:rsidR="00903DD7" w:rsidRPr="00A64F8D" w:rsidRDefault="00903DD7" w:rsidP="00841A3C">
      <w:pPr>
        <w:spacing w:after="0" w:line="360" w:lineRule="auto"/>
        <w:jc w:val="center"/>
        <w:rPr>
          <w:rFonts w:ascii="Bookman Old Style" w:hAnsi="Bookman Old Style" w:cs="Arial"/>
          <w:b/>
          <w:lang w:val="id-ID"/>
        </w:rPr>
      </w:pPr>
      <w:r w:rsidRPr="00A64F8D">
        <w:rPr>
          <w:rFonts w:ascii="Bookman Old Style" w:hAnsi="Bookman Old Style" w:cs="Arial"/>
          <w:b/>
        </w:rPr>
        <w:t>TUJUAN, SASARAN, PROGRAM DAN KEGIATAN</w:t>
      </w:r>
    </w:p>
    <w:p w:rsidR="00903DD7" w:rsidRPr="00A64F8D" w:rsidRDefault="00903DD7" w:rsidP="00841A3C">
      <w:pPr>
        <w:spacing w:after="0" w:line="360" w:lineRule="auto"/>
        <w:jc w:val="both"/>
        <w:rPr>
          <w:rFonts w:ascii="Bookman Old Style" w:hAnsi="Bookman Old Style" w:cs="Arial"/>
          <w:b/>
        </w:rPr>
      </w:pPr>
    </w:p>
    <w:p w:rsidR="00903DD7" w:rsidRPr="00A64F8D" w:rsidRDefault="00903DD7" w:rsidP="00841A3C">
      <w:pPr>
        <w:tabs>
          <w:tab w:val="left" w:pos="709"/>
        </w:tabs>
        <w:spacing w:after="0" w:line="360" w:lineRule="auto"/>
        <w:jc w:val="both"/>
        <w:rPr>
          <w:rFonts w:ascii="Bookman Old Style" w:hAnsi="Bookman Old Style" w:cs="Arial"/>
          <w:b/>
        </w:rPr>
      </w:pPr>
      <w:r w:rsidRPr="00A64F8D">
        <w:rPr>
          <w:rFonts w:ascii="Bookman Old Style" w:hAnsi="Bookman Old Style" w:cs="Arial"/>
          <w:b/>
        </w:rPr>
        <w:t>3.1</w:t>
      </w:r>
      <w:r w:rsidRPr="00A64F8D">
        <w:rPr>
          <w:rFonts w:ascii="Bookman Old Style" w:hAnsi="Bookman Old Style" w:cs="Arial"/>
          <w:b/>
        </w:rPr>
        <w:tab/>
        <w:t xml:space="preserve">Telaahan </w:t>
      </w:r>
      <w:r w:rsidR="00254D0F" w:rsidRPr="00A64F8D">
        <w:rPr>
          <w:rFonts w:ascii="Bookman Old Style" w:hAnsi="Bookman Old Style" w:cs="Arial"/>
          <w:b/>
        </w:rPr>
        <w:t xml:space="preserve">Arah </w:t>
      </w:r>
      <w:r w:rsidRPr="00A64F8D">
        <w:rPr>
          <w:rFonts w:ascii="Bookman Old Style" w:hAnsi="Bookman Old Style" w:cs="Arial"/>
          <w:b/>
        </w:rPr>
        <w:t>Kebijakan Nasional</w:t>
      </w:r>
    </w:p>
    <w:p w:rsidR="00DD0682" w:rsidRPr="00A64F8D" w:rsidRDefault="00F04D6C" w:rsidP="00841A3C">
      <w:pPr>
        <w:pStyle w:val="ListParagraph"/>
        <w:spacing w:after="0" w:line="360" w:lineRule="auto"/>
        <w:jc w:val="both"/>
        <w:rPr>
          <w:rFonts w:ascii="Bookman Old Style" w:hAnsi="Bookman Old Style" w:cs="Arial"/>
          <w:color w:val="000000" w:themeColor="text1"/>
        </w:rPr>
      </w:pPr>
      <w:r w:rsidRPr="00A64F8D">
        <w:rPr>
          <w:rFonts w:ascii="Bookman Old Style" w:hAnsi="Bookman Old Style" w:cs="Arial"/>
          <w:color w:val="FF0000"/>
        </w:rPr>
        <w:tab/>
      </w:r>
      <w:r w:rsidR="00872C1A" w:rsidRPr="00A64F8D">
        <w:rPr>
          <w:rFonts w:ascii="Bookman Old Style" w:hAnsi="Bookman Old Style" w:cs="Arial"/>
          <w:color w:val="000000" w:themeColor="text1"/>
        </w:rPr>
        <w:t>Dalam rangka mendukung terwujudnya Indonesia yang sejahtera, demokratis dan berkeadilan, kebijakan pembangunan nasional di bidang aparatur diarahkan pada perbaikan tata kelola pemerintahan yang baik, dengan strategi sebagai berikut :</w:t>
      </w:r>
    </w:p>
    <w:p w:rsidR="00872C1A" w:rsidRPr="00A64F8D" w:rsidRDefault="00872C1A" w:rsidP="005C6283">
      <w:pPr>
        <w:pStyle w:val="ListParagraph"/>
        <w:numPr>
          <w:ilvl w:val="0"/>
          <w:numId w:val="17"/>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Kualitas Pelayanan Publik</w:t>
      </w:r>
    </w:p>
    <w:p w:rsidR="00872C1A" w:rsidRPr="00A64F8D" w:rsidRDefault="00872C1A" w:rsidP="00841A3C">
      <w:pPr>
        <w:pStyle w:val="ListParagraph"/>
        <w:spacing w:after="0"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Upaya untuk meningkatkan kualita</w:t>
      </w:r>
      <w:r w:rsidR="006B0593" w:rsidRPr="00A64F8D">
        <w:rPr>
          <w:rFonts w:ascii="Bookman Old Style" w:hAnsi="Bookman Old Style" w:cs="Arial"/>
          <w:color w:val="000000" w:themeColor="text1"/>
        </w:rPr>
        <w:t>s</w:t>
      </w:r>
      <w:r w:rsidRPr="00A64F8D">
        <w:rPr>
          <w:rFonts w:ascii="Bookman Old Style" w:hAnsi="Bookman Old Style" w:cs="Arial"/>
          <w:color w:val="000000" w:themeColor="text1"/>
        </w:rPr>
        <w:t xml:space="preserve"> pelayanan </w:t>
      </w:r>
      <w:r w:rsidR="00332198" w:rsidRPr="00A64F8D">
        <w:rPr>
          <w:rFonts w:ascii="Bookman Old Style" w:hAnsi="Bookman Old Style" w:cs="Arial"/>
          <w:color w:val="000000" w:themeColor="text1"/>
        </w:rPr>
        <w:t>publik</w:t>
      </w:r>
      <w:r w:rsidRPr="00A64F8D">
        <w:rPr>
          <w:rFonts w:ascii="Bookman Old Style" w:hAnsi="Bookman Old Style" w:cs="Arial"/>
          <w:color w:val="000000" w:themeColor="text1"/>
        </w:rPr>
        <w:t xml:space="preserve"> akan terus dilakukan secara nyata, m</w:t>
      </w:r>
      <w:r w:rsidR="000170EF" w:rsidRPr="00A64F8D">
        <w:rPr>
          <w:rFonts w:ascii="Bookman Old Style" w:hAnsi="Bookman Old Style" w:cs="Arial"/>
          <w:color w:val="000000" w:themeColor="text1"/>
        </w:rPr>
        <w:t xml:space="preserve">elalui beberapa langka berikut </w:t>
      </w:r>
      <w:r w:rsidR="00856257" w:rsidRPr="00A64F8D">
        <w:rPr>
          <w:rFonts w:ascii="Bookman Old Style" w:hAnsi="Bookman Old Style" w:cs="Arial"/>
          <w:color w:val="000000" w:themeColor="text1"/>
        </w:rPr>
        <w:t>;</w:t>
      </w:r>
    </w:p>
    <w:p w:rsidR="00872C1A" w:rsidRPr="00A64F8D" w:rsidRDefault="00872C1A" w:rsidP="005C6283">
      <w:pPr>
        <w:pStyle w:val="ListParagraph"/>
        <w:numPr>
          <w:ilvl w:val="3"/>
          <w:numId w:val="41"/>
        </w:numPr>
        <w:spacing w:after="0"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 xml:space="preserve">Memperkuat manajemen dan </w:t>
      </w:r>
      <w:r w:rsidR="00332198" w:rsidRPr="00A64F8D">
        <w:rPr>
          <w:rFonts w:ascii="Bookman Old Style" w:hAnsi="Bookman Old Style" w:cs="Arial"/>
          <w:color w:val="000000" w:themeColor="text1"/>
        </w:rPr>
        <w:t>si</w:t>
      </w:r>
      <w:r w:rsidRPr="00A64F8D">
        <w:rPr>
          <w:rFonts w:ascii="Bookman Old Style" w:hAnsi="Bookman Old Style" w:cs="Arial"/>
          <w:color w:val="000000" w:themeColor="text1"/>
        </w:rPr>
        <w:t>stem pelayanan publi</w:t>
      </w:r>
      <w:r w:rsidR="00332198" w:rsidRPr="00A64F8D">
        <w:rPr>
          <w:rFonts w:ascii="Bookman Old Style" w:hAnsi="Bookman Old Style" w:cs="Arial"/>
          <w:color w:val="000000" w:themeColor="text1"/>
        </w:rPr>
        <w:t>k</w:t>
      </w:r>
      <w:r w:rsidRPr="00A64F8D">
        <w:rPr>
          <w:rFonts w:ascii="Bookman Old Style" w:hAnsi="Bookman Old Style" w:cs="Arial"/>
          <w:color w:val="000000" w:themeColor="text1"/>
        </w:rPr>
        <w:t xml:space="preserve"> nasional</w:t>
      </w:r>
      <w:r w:rsidR="00332198" w:rsidRPr="00A64F8D">
        <w:rPr>
          <w:rFonts w:ascii="Bookman Old Style" w:hAnsi="Bookman Old Style" w:cs="Arial"/>
          <w:color w:val="000000" w:themeColor="text1"/>
        </w:rPr>
        <w:t>;</w:t>
      </w:r>
    </w:p>
    <w:p w:rsidR="00872C1A" w:rsidRPr="00A64F8D" w:rsidRDefault="00872C1A" w:rsidP="005C6283">
      <w:pPr>
        <w:pStyle w:val="ListParagraph"/>
        <w:numPr>
          <w:ilvl w:val="3"/>
          <w:numId w:val="41"/>
        </w:numPr>
        <w:spacing w:after="0"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Penerapan standar pelayanan minimal pelayanan publi</w:t>
      </w:r>
      <w:r w:rsidR="00332198" w:rsidRPr="00A64F8D">
        <w:rPr>
          <w:rFonts w:ascii="Bookman Old Style" w:hAnsi="Bookman Old Style" w:cs="Arial"/>
          <w:color w:val="000000" w:themeColor="text1"/>
        </w:rPr>
        <w:t>k</w:t>
      </w:r>
    </w:p>
    <w:p w:rsidR="00872C1A" w:rsidRPr="00A64F8D" w:rsidRDefault="00872C1A" w:rsidP="005C6283">
      <w:pPr>
        <w:pStyle w:val="ListParagraph"/>
        <w:numPr>
          <w:ilvl w:val="3"/>
          <w:numId w:val="41"/>
        </w:numPr>
        <w:spacing w:after="0"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 xml:space="preserve">Pengembangan </w:t>
      </w:r>
      <w:r w:rsidR="00332198" w:rsidRPr="00A64F8D">
        <w:rPr>
          <w:rFonts w:ascii="Bookman Old Style" w:hAnsi="Bookman Old Style" w:cs="Arial"/>
          <w:color w:val="000000" w:themeColor="text1"/>
        </w:rPr>
        <w:t>si</w:t>
      </w:r>
      <w:r w:rsidRPr="00A64F8D">
        <w:rPr>
          <w:rFonts w:ascii="Bookman Old Style" w:hAnsi="Bookman Old Style" w:cs="Arial"/>
          <w:color w:val="000000" w:themeColor="text1"/>
        </w:rPr>
        <w:t xml:space="preserve">stem evaluasi kinerja pelayanan </w:t>
      </w:r>
      <w:r w:rsidR="00332198" w:rsidRPr="00A64F8D">
        <w:rPr>
          <w:rFonts w:ascii="Bookman Old Style" w:hAnsi="Bookman Old Style" w:cs="Arial"/>
          <w:color w:val="000000" w:themeColor="text1"/>
        </w:rPr>
        <w:t>publik.</w:t>
      </w:r>
    </w:p>
    <w:p w:rsidR="00872C1A" w:rsidRPr="00A64F8D" w:rsidRDefault="00872C1A" w:rsidP="005C6283">
      <w:pPr>
        <w:pStyle w:val="ListParagraph"/>
        <w:numPr>
          <w:ilvl w:val="0"/>
          <w:numId w:val="17"/>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kapasitas dan akuntabilitas kinerja birokrasi</w:t>
      </w:r>
    </w:p>
    <w:p w:rsidR="00872C1A" w:rsidRPr="00A64F8D" w:rsidRDefault="00872C1A" w:rsidP="00841A3C">
      <w:pPr>
        <w:pStyle w:val="ListParagraph"/>
        <w:spacing w:after="0"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Upaya peningkatan kapasitas dan akuntabilitas kinerja pemerintah akan terus ditingkatkan melalui kebijakan berikut :</w:t>
      </w:r>
    </w:p>
    <w:p w:rsidR="00872C1A" w:rsidRPr="00A64F8D" w:rsidRDefault="00872C1A" w:rsidP="005C6283">
      <w:pPr>
        <w:pStyle w:val="ListParagraph"/>
        <w:numPr>
          <w:ilvl w:val="0"/>
          <w:numId w:val="18"/>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Penataan kelembagaan instansi pemerintah sejalan dengan prinsip structure ollow uction;</w:t>
      </w:r>
    </w:p>
    <w:p w:rsidR="00872C1A" w:rsidRPr="00A64F8D" w:rsidRDefault="00332198" w:rsidP="005C6283">
      <w:pPr>
        <w:pStyle w:val="ListParagraph"/>
        <w:numPr>
          <w:ilvl w:val="0"/>
          <w:numId w:val="18"/>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Pengembangan sistem ketatalaksanaan untuk mendukung peningkatan efisiensi, transparansi, dan akuntabilitas dalam proses kerja pemerintahan;</w:t>
      </w:r>
    </w:p>
    <w:p w:rsidR="00332198" w:rsidRPr="00A64F8D" w:rsidRDefault="00332198" w:rsidP="005C6283">
      <w:pPr>
        <w:pStyle w:val="ListParagraph"/>
        <w:numPr>
          <w:ilvl w:val="0"/>
          <w:numId w:val="18"/>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proesionalisme, netralitas dan kesejahteraan SDM Aparatur;</w:t>
      </w:r>
    </w:p>
    <w:p w:rsidR="00332198" w:rsidRPr="00A64F8D" w:rsidRDefault="00332198" w:rsidP="005C6283">
      <w:pPr>
        <w:pStyle w:val="ListParagraph"/>
        <w:numPr>
          <w:ilvl w:val="0"/>
          <w:numId w:val="18"/>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akuntabilitas kinerja instansi pemerintah.</w:t>
      </w:r>
    </w:p>
    <w:p w:rsidR="00332198" w:rsidRPr="00A64F8D" w:rsidRDefault="00332198" w:rsidP="005C6283">
      <w:pPr>
        <w:pStyle w:val="ListParagraph"/>
        <w:numPr>
          <w:ilvl w:val="0"/>
          <w:numId w:val="17"/>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Pemantapan pelaksanaan reformasi birokrasi</w:t>
      </w:r>
    </w:p>
    <w:p w:rsidR="00332198" w:rsidRPr="00A64F8D" w:rsidRDefault="00332198" w:rsidP="00841A3C">
      <w:pPr>
        <w:pStyle w:val="ListParagraph"/>
        <w:spacing w:after="0"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 xml:space="preserve">Dalam rangka pemantapan pelaksanaan </w:t>
      </w:r>
      <w:r w:rsidR="00282C55" w:rsidRPr="00A64F8D">
        <w:rPr>
          <w:rFonts w:ascii="Bookman Old Style" w:hAnsi="Bookman Old Style" w:cs="Arial"/>
          <w:color w:val="000000" w:themeColor="text1"/>
        </w:rPr>
        <w:t>reformasi</w:t>
      </w:r>
      <w:r w:rsidRPr="00A64F8D">
        <w:rPr>
          <w:rFonts w:ascii="Bookman Old Style" w:hAnsi="Bookman Old Style" w:cs="Arial"/>
          <w:color w:val="000000" w:themeColor="text1"/>
        </w:rPr>
        <w:t xml:space="preserve"> birokrasi akan ditempuh langka-langka sebagai berikut :</w:t>
      </w:r>
    </w:p>
    <w:p w:rsidR="00332198" w:rsidRPr="00A64F8D" w:rsidRDefault="00332198" w:rsidP="005C6283">
      <w:pPr>
        <w:pStyle w:val="ListParagraph"/>
        <w:numPr>
          <w:ilvl w:val="0"/>
          <w:numId w:val="19"/>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koordinasi pelaksanaan reormasi birokrasi instansi</w:t>
      </w:r>
    </w:p>
    <w:p w:rsidR="00332198" w:rsidRPr="00A64F8D" w:rsidRDefault="00332198" w:rsidP="005C6283">
      <w:pPr>
        <w:pStyle w:val="ListParagraph"/>
        <w:numPr>
          <w:ilvl w:val="0"/>
          <w:numId w:val="19"/>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Pemberdayaan SDM aparatur untuk mendukung pelaksanaan re</w:t>
      </w:r>
      <w:r w:rsidR="006B0593" w:rsidRPr="00A64F8D">
        <w:rPr>
          <w:rFonts w:ascii="Bookman Old Style" w:hAnsi="Bookman Old Style" w:cs="Arial"/>
          <w:color w:val="000000" w:themeColor="text1"/>
        </w:rPr>
        <w:t>f</w:t>
      </w:r>
      <w:r w:rsidRPr="00A64F8D">
        <w:rPr>
          <w:rFonts w:ascii="Bookman Old Style" w:hAnsi="Bookman Old Style" w:cs="Arial"/>
          <w:color w:val="000000" w:themeColor="text1"/>
        </w:rPr>
        <w:t>ormasi</w:t>
      </w:r>
    </w:p>
    <w:p w:rsidR="00332198" w:rsidRPr="00A64F8D" w:rsidRDefault="00332198" w:rsidP="005C6283">
      <w:pPr>
        <w:pStyle w:val="ListParagraph"/>
        <w:numPr>
          <w:ilvl w:val="0"/>
          <w:numId w:val="19"/>
        </w:numPr>
        <w:spacing w:after="0"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Perluasan reformasi birokrasi pada instansi pemerintahan pusat dan daerah</w:t>
      </w:r>
    </w:p>
    <w:p w:rsidR="009721B0" w:rsidRPr="00A64F8D" w:rsidRDefault="009721B0" w:rsidP="009721B0">
      <w:pPr>
        <w:pStyle w:val="ListParagraph"/>
        <w:spacing w:after="0" w:line="360" w:lineRule="auto"/>
        <w:ind w:left="1440"/>
        <w:jc w:val="both"/>
        <w:rPr>
          <w:rFonts w:ascii="Bookman Old Style" w:hAnsi="Bookman Old Style" w:cs="Arial"/>
          <w:color w:val="000000" w:themeColor="text1"/>
        </w:rPr>
      </w:pPr>
    </w:p>
    <w:p w:rsidR="00903DD7" w:rsidRPr="00A64F8D" w:rsidRDefault="00903DD7" w:rsidP="00841A3C">
      <w:pPr>
        <w:tabs>
          <w:tab w:val="left" w:pos="720"/>
        </w:tabs>
        <w:spacing w:after="0" w:line="360" w:lineRule="auto"/>
        <w:jc w:val="both"/>
        <w:rPr>
          <w:rFonts w:ascii="Bookman Old Style" w:hAnsi="Bookman Old Style" w:cs="Arial"/>
        </w:rPr>
      </w:pPr>
      <w:r w:rsidRPr="00A64F8D">
        <w:rPr>
          <w:rFonts w:ascii="Bookman Old Style" w:hAnsi="Bookman Old Style" w:cs="Arial"/>
          <w:b/>
        </w:rPr>
        <w:lastRenderedPageBreak/>
        <w:t xml:space="preserve">3.2 </w:t>
      </w:r>
      <w:r w:rsidRPr="00A64F8D">
        <w:rPr>
          <w:rFonts w:ascii="Bookman Old Style" w:hAnsi="Bookman Old Style" w:cs="Arial"/>
          <w:b/>
        </w:rPr>
        <w:tab/>
        <w:t>Tujuan dan Sasaran RENJA SKPD</w:t>
      </w:r>
    </w:p>
    <w:p w:rsidR="00DD0682" w:rsidRPr="00A64F8D" w:rsidRDefault="00903DD7" w:rsidP="00841A3C">
      <w:pPr>
        <w:tabs>
          <w:tab w:val="left" w:pos="720"/>
        </w:tabs>
        <w:spacing w:before="240" w:after="0" w:line="360" w:lineRule="auto"/>
        <w:jc w:val="both"/>
        <w:rPr>
          <w:rFonts w:ascii="Bookman Old Style" w:hAnsi="Bookman Old Style" w:cs="Arial"/>
          <w:b/>
        </w:rPr>
      </w:pPr>
      <w:r w:rsidRPr="00A64F8D">
        <w:rPr>
          <w:rFonts w:ascii="Bookman Old Style" w:hAnsi="Bookman Old Style" w:cs="Arial"/>
          <w:b/>
        </w:rPr>
        <w:t xml:space="preserve">3.2.1 </w:t>
      </w:r>
      <w:r w:rsidRPr="00A64F8D">
        <w:rPr>
          <w:rFonts w:ascii="Bookman Old Style" w:hAnsi="Bookman Old Style" w:cs="Arial"/>
          <w:b/>
        </w:rPr>
        <w:tab/>
        <w:t>Tujuan</w:t>
      </w:r>
    </w:p>
    <w:p w:rsidR="004253D8" w:rsidRPr="00A64F8D" w:rsidRDefault="00DD0682" w:rsidP="009721B0">
      <w:pPr>
        <w:autoSpaceDE w:val="0"/>
        <w:autoSpaceDN w:val="0"/>
        <w:adjustRightInd w:val="0"/>
        <w:spacing w:after="0" w:line="360" w:lineRule="auto"/>
        <w:ind w:left="720" w:firstLine="731"/>
        <w:jc w:val="both"/>
        <w:rPr>
          <w:rFonts w:ascii="Bookman Old Style" w:hAnsi="Bookman Old Style" w:cs="Arial"/>
        </w:rPr>
      </w:pPr>
      <w:r w:rsidRPr="00A64F8D">
        <w:rPr>
          <w:rFonts w:ascii="Bookman Old Style" w:hAnsi="Bookman Old Style" w:cs="Arial"/>
          <w:lang w:val="id-ID"/>
        </w:rPr>
        <w:t xml:space="preserve">Tujuan merupakan penjabaran atau implementasi dari pernyataan misi dan tujuan sebagai hasil akhir yang akan dicapai atau dihasilkan dalam jangka waktu 5 (lima) tahun, yang dirumuskan bersifat spesifik, realistis, dilengkapi dengan sasaran yang terukur dan dapat dicapai dalam periode yang direncanakan. </w:t>
      </w:r>
    </w:p>
    <w:p w:rsidR="00DD0682" w:rsidRPr="00A64F8D" w:rsidRDefault="00DD0682" w:rsidP="009721B0">
      <w:pPr>
        <w:autoSpaceDE w:val="0"/>
        <w:autoSpaceDN w:val="0"/>
        <w:adjustRightInd w:val="0"/>
        <w:spacing w:after="0" w:line="360" w:lineRule="auto"/>
        <w:ind w:left="720" w:firstLine="731"/>
        <w:jc w:val="both"/>
        <w:rPr>
          <w:rFonts w:ascii="Bookman Old Style" w:hAnsi="Bookman Old Style" w:cs="Arial"/>
        </w:rPr>
      </w:pPr>
      <w:r w:rsidRPr="00A64F8D">
        <w:rPr>
          <w:rFonts w:ascii="Bookman Old Style" w:hAnsi="Bookman Old Style" w:cs="Arial"/>
          <w:lang w:val="id-ID"/>
        </w:rPr>
        <w:t xml:space="preserve">Untuk itu tujuan disusun guna memperjelas pencapaian sasaran yang ingin diraih. </w:t>
      </w:r>
      <w:r w:rsidRPr="00A64F8D">
        <w:rPr>
          <w:rFonts w:ascii="Bookman Old Style" w:hAnsi="Bookman Old Style" w:cs="Arial"/>
          <w:bCs/>
          <w:iCs/>
        </w:rPr>
        <w:t xml:space="preserve">Tujuan </w:t>
      </w:r>
      <w:r w:rsidR="00FA1918" w:rsidRPr="00A64F8D">
        <w:rPr>
          <w:rFonts w:ascii="Bookman Old Style" w:hAnsi="Bookman Old Style" w:cs="Arial"/>
          <w:bCs/>
          <w:iCs/>
        </w:rPr>
        <w:t>dalam Renja</w:t>
      </w:r>
      <w:r w:rsidR="00344F73" w:rsidRPr="00A64F8D">
        <w:rPr>
          <w:rFonts w:ascii="Bookman Old Style" w:hAnsi="Bookman Old Style" w:cs="Arial"/>
          <w:bCs/>
          <w:iCs/>
        </w:rPr>
        <w:t xml:space="preserve"> Perubahan</w:t>
      </w:r>
      <w:r w:rsidRPr="00A64F8D">
        <w:rPr>
          <w:rFonts w:ascii="Bookman Old Style" w:hAnsi="Bookman Old Style" w:cs="Arial"/>
          <w:bCs/>
          <w:iCs/>
        </w:rPr>
        <w:t xml:space="preserve"> ini diartikan sebagai pernyataan tentang hal-hal yang perlu dilakukan untuk mencapai visi dan melaksanakan misi dengan menjawab isu strategis dan permasalahan </w:t>
      </w:r>
      <w:r w:rsidRPr="00A64F8D">
        <w:rPr>
          <w:rFonts w:ascii="Bookman Old Style" w:hAnsi="Bookman Old Style" w:cs="Arial"/>
          <w:bCs/>
          <w:iCs/>
          <w:lang w:val="id-ID"/>
        </w:rPr>
        <w:t>pelayanan SKPD</w:t>
      </w:r>
      <w:r w:rsidRPr="00A64F8D">
        <w:rPr>
          <w:rFonts w:ascii="Bookman Old Style" w:hAnsi="Bookman Old Style" w:cs="Arial"/>
          <w:bCs/>
          <w:iCs/>
        </w:rPr>
        <w:t>. Rumusan tujuan diturunkan secara operasional dari masing-masing misi pembangunan daerah yang telah ditetapkan dengan memperhatikan visi</w:t>
      </w:r>
      <w:r w:rsidRPr="00A64F8D">
        <w:rPr>
          <w:rFonts w:ascii="Bookman Old Style" w:hAnsi="Bookman Old Style" w:cs="Arial"/>
          <w:bCs/>
          <w:iCs/>
          <w:lang w:val="id-ID"/>
        </w:rPr>
        <w:t>.</w:t>
      </w:r>
      <w:r w:rsidR="008F7CE6" w:rsidRPr="00A64F8D">
        <w:rPr>
          <w:rFonts w:ascii="Bookman Old Style" w:hAnsi="Bookman Old Style" w:cs="Arial"/>
        </w:rPr>
        <w:t xml:space="preserve"> </w:t>
      </w:r>
      <w:r w:rsidRPr="00A64F8D">
        <w:rPr>
          <w:rFonts w:ascii="Bookman Old Style" w:hAnsi="Bookman Old Style" w:cs="Arial"/>
          <w:lang w:val="id-ID"/>
        </w:rPr>
        <w:t xml:space="preserve">Visi Kepala Daerah dan Wakil Kepala Daerah yang akan diwujudkan yaitu menjadikan </w:t>
      </w:r>
      <w:r w:rsidRPr="00A64F8D">
        <w:rPr>
          <w:rFonts w:ascii="Bookman Old Style" w:hAnsi="Bookman Old Style" w:cs="Arial"/>
          <w:b/>
          <w:i/>
          <w:lang w:val="id-ID"/>
        </w:rPr>
        <w:t xml:space="preserve">“Luwu Timur Terkemukan 2021” </w:t>
      </w:r>
      <w:r w:rsidRPr="00A64F8D">
        <w:rPr>
          <w:rFonts w:ascii="Bookman Old Style" w:hAnsi="Bookman Old Style" w:cs="Arial"/>
          <w:lang w:val="id-ID"/>
        </w:rPr>
        <w:t>sedangkan</w:t>
      </w:r>
      <w:r w:rsidRPr="00A64F8D">
        <w:rPr>
          <w:rFonts w:ascii="Bookman Old Style" w:hAnsi="Bookman Old Style" w:cs="Arial"/>
          <w:b/>
          <w:i/>
          <w:lang w:val="id-ID"/>
        </w:rPr>
        <w:t xml:space="preserve"> </w:t>
      </w:r>
      <w:r w:rsidRPr="00A64F8D">
        <w:rPr>
          <w:rFonts w:ascii="Bookman Old Style" w:hAnsi="Bookman Old Style" w:cs="Arial"/>
          <w:lang w:val="id-ID"/>
        </w:rPr>
        <w:t xml:space="preserve">misi yang berkenaan dengan Tugas dan Fungsi </w:t>
      </w:r>
      <w:r w:rsidRPr="00A64F8D">
        <w:rPr>
          <w:rFonts w:ascii="Bookman Old Style" w:hAnsi="Bookman Old Style" w:cs="Arial"/>
        </w:rPr>
        <w:t xml:space="preserve">Kantor Kecamatan </w:t>
      </w:r>
      <w:r w:rsidR="0036006B" w:rsidRPr="00A64F8D">
        <w:rPr>
          <w:rFonts w:ascii="Bookman Old Style" w:hAnsi="Bookman Old Style" w:cs="Arial"/>
        </w:rPr>
        <w:t>Kalaena</w:t>
      </w:r>
      <w:r w:rsidRPr="00A64F8D">
        <w:rPr>
          <w:rFonts w:ascii="Bookman Old Style" w:hAnsi="Bookman Old Style" w:cs="Arial"/>
        </w:rPr>
        <w:t xml:space="preserve"> </w:t>
      </w:r>
      <w:r w:rsidRPr="00A64F8D">
        <w:rPr>
          <w:rFonts w:ascii="Bookman Old Style" w:hAnsi="Bookman Old Style" w:cs="Arial"/>
          <w:lang w:val="id-ID"/>
        </w:rPr>
        <w:t xml:space="preserve"> Kab. Luwu Timur adalah </w:t>
      </w:r>
      <w:r w:rsidRPr="00A64F8D">
        <w:rPr>
          <w:rFonts w:ascii="Bookman Old Style" w:hAnsi="Bookman Old Style" w:cs="Arial"/>
          <w:b/>
          <w:i/>
          <w:lang w:val="id-ID"/>
        </w:rPr>
        <w:t>Misi Ke-</w:t>
      </w:r>
      <w:r w:rsidRPr="00A64F8D">
        <w:rPr>
          <w:rFonts w:ascii="Bookman Old Style" w:hAnsi="Bookman Old Style" w:cs="Arial"/>
          <w:b/>
          <w:i/>
        </w:rPr>
        <w:t>6</w:t>
      </w:r>
      <w:r w:rsidRPr="00A64F8D">
        <w:rPr>
          <w:rFonts w:ascii="Bookman Old Style" w:hAnsi="Bookman Old Style" w:cs="Arial"/>
          <w:b/>
          <w:i/>
          <w:lang w:val="id-ID"/>
        </w:rPr>
        <w:t xml:space="preserve">  yaitu </w:t>
      </w:r>
      <w:r w:rsidRPr="00A64F8D">
        <w:rPr>
          <w:rFonts w:ascii="Bookman Old Style" w:hAnsi="Bookman Old Style" w:cs="Arial"/>
          <w:b/>
          <w:i/>
        </w:rPr>
        <w:t>mendorong reformasi birokrasi untuk tata kelola pemerintahan yang baik</w:t>
      </w:r>
      <w:r w:rsidRPr="00A64F8D">
        <w:rPr>
          <w:rFonts w:ascii="Bookman Old Style" w:hAnsi="Bookman Old Style" w:cs="Arial"/>
        </w:rPr>
        <w:t>..</w:t>
      </w:r>
    </w:p>
    <w:p w:rsidR="00DD0682" w:rsidRPr="00A64F8D" w:rsidRDefault="00DD0682" w:rsidP="00841A3C">
      <w:pPr>
        <w:tabs>
          <w:tab w:val="left" w:pos="720"/>
        </w:tabs>
        <w:spacing w:before="240" w:after="0" w:line="360" w:lineRule="auto"/>
        <w:jc w:val="both"/>
        <w:rPr>
          <w:rFonts w:ascii="Bookman Old Style" w:hAnsi="Bookman Old Style" w:cs="Arial"/>
          <w:b/>
        </w:rPr>
      </w:pPr>
      <w:r w:rsidRPr="00A64F8D">
        <w:rPr>
          <w:rFonts w:ascii="Bookman Old Style" w:hAnsi="Bookman Old Style" w:cs="Arial"/>
          <w:b/>
        </w:rPr>
        <w:t xml:space="preserve">3.2.2 </w:t>
      </w:r>
      <w:r w:rsidRPr="00A64F8D">
        <w:rPr>
          <w:rFonts w:ascii="Bookman Old Style" w:hAnsi="Bookman Old Style" w:cs="Arial"/>
          <w:b/>
        </w:rPr>
        <w:tab/>
        <w:t>Sasaran</w:t>
      </w:r>
    </w:p>
    <w:p w:rsidR="00DD0682" w:rsidRPr="00A64F8D" w:rsidRDefault="00DD0682" w:rsidP="009721B0">
      <w:pPr>
        <w:autoSpaceDE w:val="0"/>
        <w:autoSpaceDN w:val="0"/>
        <w:adjustRightInd w:val="0"/>
        <w:spacing w:after="0" w:line="360" w:lineRule="auto"/>
        <w:ind w:left="720" w:firstLine="720"/>
        <w:jc w:val="both"/>
        <w:rPr>
          <w:rFonts w:ascii="Bookman Old Style" w:hAnsi="Bookman Old Style" w:cs="Arial"/>
          <w:bCs/>
          <w:iCs/>
        </w:rPr>
      </w:pPr>
      <w:r w:rsidRPr="00A64F8D">
        <w:rPr>
          <w:rFonts w:ascii="Bookman Old Style" w:hAnsi="Bookman Old Style" w:cs="Arial"/>
          <w:lang w:val="id-ID"/>
        </w:rPr>
        <w:t>Sasaran adalah hasil yang diharapkan dari suatu tujuan yang diformulasikan secara terukur, spesifik, mudah dicapai, rasional, untuk dapat dilaksanakan dalam jangka waktu 5 (lima) tahun ke depan.</w:t>
      </w:r>
      <w:r w:rsidRPr="00A64F8D">
        <w:rPr>
          <w:rFonts w:ascii="Bookman Old Style" w:hAnsi="Bookman Old Style" w:cs="Arial"/>
          <w:bCs/>
          <w:iCs/>
        </w:rPr>
        <w:t xml:space="preserve"> Sasaran dalam </w:t>
      </w:r>
      <w:r w:rsidR="00FA1918" w:rsidRPr="00A64F8D">
        <w:rPr>
          <w:rFonts w:ascii="Bookman Old Style" w:hAnsi="Bookman Old Style" w:cs="Arial"/>
          <w:bCs/>
          <w:iCs/>
        </w:rPr>
        <w:t>Renja</w:t>
      </w:r>
      <w:r w:rsidR="00344F73" w:rsidRPr="00A64F8D">
        <w:rPr>
          <w:rFonts w:ascii="Bookman Old Style" w:hAnsi="Bookman Old Style" w:cs="Arial"/>
          <w:bCs/>
          <w:iCs/>
        </w:rPr>
        <w:t xml:space="preserve"> Perubahan</w:t>
      </w:r>
      <w:r w:rsidRPr="00A64F8D">
        <w:rPr>
          <w:rFonts w:ascii="Bookman Old Style" w:hAnsi="Bookman Old Style" w:cs="Arial"/>
          <w:bCs/>
          <w:iCs/>
        </w:rPr>
        <w:t xml:space="preserve"> ini diartikan sebagai hasil-hasil pembangunan yang hendak dicapai dalam mewujudkan tujuan pembangunan berdasarkan visi-misi. Sasaran dijabarkan dari  setiap tujuan dimana sebuah tujuan dapat terjabarkan dalam lebih dari satu sasaran sesuai kompleksitas tujuan tersebut. Indikator kinerja sasaran ditetapkan pada level outcome dan target kinerja ditetapkan berdasarkan analisis capaian kinerja selama ini dan kapasitas fiskal dalam pembiayaan pembangunan untuk </w:t>
      </w:r>
      <w:r w:rsidR="00FA1918" w:rsidRPr="00A64F8D">
        <w:rPr>
          <w:rFonts w:ascii="Bookman Old Style" w:hAnsi="Bookman Old Style" w:cs="Arial"/>
          <w:bCs/>
          <w:iCs/>
        </w:rPr>
        <w:t>satu</w:t>
      </w:r>
      <w:r w:rsidRPr="00A64F8D">
        <w:rPr>
          <w:rFonts w:ascii="Bookman Old Style" w:hAnsi="Bookman Old Style" w:cs="Arial"/>
          <w:bCs/>
          <w:iCs/>
        </w:rPr>
        <w:t xml:space="preserve"> tahun kedepan</w:t>
      </w:r>
      <w:r w:rsidRPr="00A64F8D">
        <w:rPr>
          <w:rFonts w:ascii="Bookman Old Style" w:hAnsi="Bookman Old Style" w:cs="Arial"/>
          <w:bCs/>
          <w:iCs/>
          <w:lang w:val="id-ID"/>
        </w:rPr>
        <w:t>.</w:t>
      </w:r>
      <w:r w:rsidRPr="00A64F8D">
        <w:rPr>
          <w:rFonts w:ascii="Bookman Old Style" w:hAnsi="Bookman Old Style" w:cs="Arial"/>
          <w:bCs/>
          <w:iCs/>
        </w:rPr>
        <w:t xml:space="preserve"> </w:t>
      </w:r>
    </w:p>
    <w:p w:rsidR="00971B0A" w:rsidRPr="00A64F8D" w:rsidRDefault="00971B0A" w:rsidP="009721B0">
      <w:pPr>
        <w:autoSpaceDE w:val="0"/>
        <w:autoSpaceDN w:val="0"/>
        <w:adjustRightInd w:val="0"/>
        <w:spacing w:after="0" w:line="360" w:lineRule="auto"/>
        <w:ind w:left="720" w:firstLine="720"/>
        <w:jc w:val="both"/>
        <w:rPr>
          <w:rFonts w:ascii="Bookman Old Style" w:hAnsi="Bookman Old Style" w:cs="Arial"/>
        </w:rPr>
      </w:pPr>
    </w:p>
    <w:p w:rsidR="000E1F96" w:rsidRPr="00A64F8D" w:rsidRDefault="000E1F96" w:rsidP="009721B0">
      <w:pPr>
        <w:autoSpaceDE w:val="0"/>
        <w:autoSpaceDN w:val="0"/>
        <w:adjustRightInd w:val="0"/>
        <w:spacing w:after="0" w:line="360" w:lineRule="auto"/>
        <w:ind w:left="720" w:firstLine="720"/>
        <w:jc w:val="both"/>
        <w:rPr>
          <w:rFonts w:ascii="Bookman Old Style" w:hAnsi="Bookman Old Style" w:cs="Arial"/>
        </w:rPr>
      </w:pPr>
    </w:p>
    <w:p w:rsidR="00903DD7" w:rsidRPr="00A64F8D" w:rsidRDefault="00903DD7" w:rsidP="005C6283">
      <w:pPr>
        <w:pStyle w:val="ListParagraph"/>
        <w:numPr>
          <w:ilvl w:val="2"/>
          <w:numId w:val="17"/>
        </w:numPr>
        <w:spacing w:after="0" w:line="360" w:lineRule="auto"/>
        <w:ind w:left="709" w:hanging="709"/>
        <w:jc w:val="both"/>
        <w:rPr>
          <w:rFonts w:ascii="Bookman Old Style" w:hAnsi="Bookman Old Style" w:cs="Arial"/>
          <w:b/>
        </w:rPr>
      </w:pPr>
      <w:r w:rsidRPr="00A64F8D">
        <w:rPr>
          <w:rFonts w:ascii="Bookman Old Style" w:hAnsi="Bookman Old Style" w:cs="Arial"/>
          <w:b/>
        </w:rPr>
        <w:lastRenderedPageBreak/>
        <w:t>Program dan Kegiatan</w:t>
      </w:r>
    </w:p>
    <w:p w:rsidR="00903DD7" w:rsidRPr="00A64F8D" w:rsidRDefault="00E70AFC" w:rsidP="001B1430">
      <w:pPr>
        <w:pStyle w:val="ListParagraph"/>
        <w:spacing w:after="0" w:line="360" w:lineRule="auto"/>
        <w:ind w:firstLine="360"/>
        <w:jc w:val="both"/>
        <w:rPr>
          <w:rFonts w:ascii="Bookman Old Style" w:hAnsi="Bookman Old Style" w:cs="Arial"/>
        </w:rPr>
      </w:pPr>
      <w:r w:rsidRPr="00A64F8D">
        <w:rPr>
          <w:rFonts w:ascii="Bookman Old Style" w:hAnsi="Bookman Old Style" w:cs="Arial"/>
        </w:rPr>
        <w:t xml:space="preserve">Sebagai perwujudan dalam mendukung prioritas pembangunan Kabupaten Luwu Timur Tahun </w:t>
      </w:r>
      <w:r w:rsidR="00742749" w:rsidRPr="00A64F8D">
        <w:rPr>
          <w:rFonts w:ascii="Bookman Old Style" w:hAnsi="Bookman Old Style" w:cs="Arial"/>
        </w:rPr>
        <w:t>2021</w:t>
      </w:r>
      <w:r w:rsidRPr="00A64F8D">
        <w:rPr>
          <w:rFonts w:ascii="Bookman Old Style" w:hAnsi="Bookman Old Style" w:cs="Arial"/>
        </w:rPr>
        <w:t xml:space="preserve">, prioritas pembanguann daerah yang terkait dengan kegiatan operasional Kecamatan </w:t>
      </w:r>
      <w:r w:rsidR="009721B0" w:rsidRPr="00A64F8D">
        <w:rPr>
          <w:rFonts w:ascii="Bookman Old Style" w:hAnsi="Bookman Old Style" w:cs="Arial"/>
        </w:rPr>
        <w:t>Kalaena</w:t>
      </w:r>
      <w:r w:rsidRPr="00A64F8D">
        <w:rPr>
          <w:rFonts w:ascii="Bookman Old Style" w:hAnsi="Bookman Old Style" w:cs="Arial"/>
        </w:rPr>
        <w:t xml:space="preserve"> adalah peningkatan kualitas per</w:t>
      </w:r>
      <w:r w:rsidR="0020769E" w:rsidRPr="00A64F8D">
        <w:rPr>
          <w:rFonts w:ascii="Bookman Old Style" w:hAnsi="Bookman Old Style" w:cs="Arial"/>
        </w:rPr>
        <w:t>encanaan melalui peningkatan pro</w:t>
      </w:r>
      <w:r w:rsidRPr="00A64F8D">
        <w:rPr>
          <w:rFonts w:ascii="Bookman Old Style" w:hAnsi="Bookman Old Style" w:cs="Arial"/>
        </w:rPr>
        <w:t xml:space="preserve">fesionalisme  aparatur Kecamatan </w:t>
      </w:r>
      <w:r w:rsidR="009721B0" w:rsidRPr="00A64F8D">
        <w:rPr>
          <w:rFonts w:ascii="Bookman Old Style" w:hAnsi="Bookman Old Style" w:cs="Arial"/>
        </w:rPr>
        <w:t>Kalaena</w:t>
      </w:r>
      <w:r w:rsidRPr="00A64F8D">
        <w:rPr>
          <w:rFonts w:ascii="Bookman Old Style" w:hAnsi="Bookman Old Style" w:cs="Arial"/>
        </w:rPr>
        <w:t xml:space="preserve"> dalam pembangunan dan peningkatan kualitas dokumen perencanaan  yang dapat dilaksanakan sesuai kebutuhan dan kemampuan daerah. </w:t>
      </w:r>
      <w:r w:rsidR="00D1413A" w:rsidRPr="00A64F8D">
        <w:rPr>
          <w:rFonts w:ascii="Bookman Old Style" w:hAnsi="Bookman Old Style" w:cs="Arial"/>
        </w:rPr>
        <w:t>P</w:t>
      </w:r>
      <w:r w:rsidRPr="00A64F8D">
        <w:rPr>
          <w:rFonts w:ascii="Bookman Old Style" w:hAnsi="Bookman Old Style" w:cs="Arial"/>
        </w:rPr>
        <w:t>eningkatan kualitas dokumen perencanaan  yang dapat dilaksanakan sesuai</w:t>
      </w:r>
      <w:r w:rsidR="00D1413A" w:rsidRPr="00A64F8D">
        <w:rPr>
          <w:rFonts w:ascii="Bookman Old Style" w:hAnsi="Bookman Old Style" w:cs="Arial"/>
        </w:rPr>
        <w:t xml:space="preserve"> </w:t>
      </w:r>
      <w:r w:rsidR="005300ED" w:rsidRPr="00A64F8D">
        <w:rPr>
          <w:rFonts w:ascii="Bookman Old Style" w:hAnsi="Bookman Old Style" w:cs="Arial"/>
        </w:rPr>
        <w:t xml:space="preserve">dokumen pelaksanaan anggaran (DPA) Kantor Kecamatan </w:t>
      </w:r>
      <w:r w:rsidR="009721B0" w:rsidRPr="00A64F8D">
        <w:rPr>
          <w:rFonts w:ascii="Bookman Old Style" w:hAnsi="Bookman Old Style" w:cs="Arial"/>
        </w:rPr>
        <w:t>Kalaena</w:t>
      </w:r>
      <w:r w:rsidR="001B1430" w:rsidRPr="00A64F8D">
        <w:rPr>
          <w:rFonts w:ascii="Bookman Old Style" w:hAnsi="Bookman Old Style" w:cs="Arial"/>
        </w:rPr>
        <w:t>. Maka Program dan K</w:t>
      </w:r>
      <w:r w:rsidR="005300ED" w:rsidRPr="00A64F8D">
        <w:rPr>
          <w:rFonts w:ascii="Bookman Old Style" w:hAnsi="Bookman Old Style" w:cs="Arial"/>
        </w:rPr>
        <w:t xml:space="preserve">egiatan yang akan dilaksanakan pada Tahun </w:t>
      </w:r>
      <w:r w:rsidR="001B1430" w:rsidRPr="00A64F8D">
        <w:rPr>
          <w:rFonts w:ascii="Bookman Old Style" w:hAnsi="Bookman Old Style" w:cs="Arial"/>
        </w:rPr>
        <w:t>2021</w:t>
      </w:r>
      <w:r w:rsidR="005300ED" w:rsidRPr="00A64F8D">
        <w:rPr>
          <w:rFonts w:ascii="Bookman Old Style" w:hAnsi="Bookman Old Style" w:cs="Arial"/>
        </w:rPr>
        <w:t xml:space="preserve"> adalah sebagai berikut : </w:t>
      </w:r>
    </w:p>
    <w:p w:rsidR="001B1430" w:rsidRPr="00A64F8D" w:rsidRDefault="001B1430" w:rsidP="005C6283">
      <w:pPr>
        <w:pStyle w:val="ListParagraph"/>
        <w:numPr>
          <w:ilvl w:val="0"/>
          <w:numId w:val="13"/>
        </w:numPr>
        <w:tabs>
          <w:tab w:val="left" w:pos="1134"/>
        </w:tabs>
        <w:spacing w:after="0" w:line="360" w:lineRule="auto"/>
        <w:ind w:left="1418" w:hanging="709"/>
        <w:jc w:val="both"/>
        <w:rPr>
          <w:rFonts w:ascii="Bookman Old Style" w:hAnsi="Bookman Old Style" w:cs="Arial"/>
        </w:rPr>
      </w:pPr>
      <w:r w:rsidRPr="00A64F8D">
        <w:rPr>
          <w:rFonts w:ascii="Bookman Old Style" w:hAnsi="Bookman Old Style" w:cs="Arial"/>
        </w:rPr>
        <w:t>Program Penunjang Urusan Pemerintahan Daerah Kabupaten/Kota</w:t>
      </w:r>
    </w:p>
    <w:p w:rsidR="001B1430" w:rsidRPr="00A64F8D" w:rsidRDefault="001B1430" w:rsidP="005C6283">
      <w:pPr>
        <w:pStyle w:val="ListParagraph"/>
        <w:numPr>
          <w:ilvl w:val="0"/>
          <w:numId w:val="13"/>
        </w:numPr>
        <w:tabs>
          <w:tab w:val="left" w:pos="1134"/>
        </w:tabs>
        <w:spacing w:after="0" w:line="360" w:lineRule="auto"/>
        <w:ind w:left="810" w:hanging="101"/>
        <w:jc w:val="both"/>
        <w:rPr>
          <w:rFonts w:ascii="Bookman Old Style" w:hAnsi="Bookman Old Style" w:cs="Arial"/>
        </w:rPr>
      </w:pPr>
      <w:r w:rsidRPr="00A64F8D">
        <w:rPr>
          <w:rFonts w:ascii="Bookman Old Style" w:hAnsi="Bookman Old Style" w:cs="Arial"/>
        </w:rPr>
        <w:t>Program Penyelenggaraan Pemerintahan Dan Pelayanan Publik</w:t>
      </w:r>
    </w:p>
    <w:p w:rsidR="001B1430" w:rsidRPr="00A64F8D" w:rsidRDefault="001B1430" w:rsidP="005C6283">
      <w:pPr>
        <w:pStyle w:val="ListParagraph"/>
        <w:numPr>
          <w:ilvl w:val="0"/>
          <w:numId w:val="13"/>
        </w:numPr>
        <w:tabs>
          <w:tab w:val="left" w:pos="1134"/>
        </w:tabs>
        <w:spacing w:after="0" w:line="360" w:lineRule="auto"/>
        <w:ind w:left="810" w:hanging="101"/>
        <w:jc w:val="both"/>
        <w:rPr>
          <w:rFonts w:ascii="Bookman Old Style" w:hAnsi="Bookman Old Style" w:cs="Arial"/>
        </w:rPr>
      </w:pPr>
      <w:r w:rsidRPr="00A64F8D">
        <w:rPr>
          <w:rFonts w:ascii="Bookman Old Style" w:hAnsi="Bookman Old Style" w:cs="Arial"/>
        </w:rPr>
        <w:t>Program Pemberdayaan Masyarakat Desa Dan Kelurahan</w:t>
      </w:r>
    </w:p>
    <w:p w:rsidR="001B1430" w:rsidRPr="00A64F8D" w:rsidRDefault="001B1430" w:rsidP="005C6283">
      <w:pPr>
        <w:pStyle w:val="ListParagraph"/>
        <w:numPr>
          <w:ilvl w:val="0"/>
          <w:numId w:val="13"/>
        </w:numPr>
        <w:tabs>
          <w:tab w:val="left" w:pos="1134"/>
        </w:tabs>
        <w:spacing w:after="0" w:line="360" w:lineRule="auto"/>
        <w:ind w:left="810" w:hanging="101"/>
        <w:jc w:val="both"/>
        <w:rPr>
          <w:rFonts w:ascii="Bookman Old Style" w:hAnsi="Bookman Old Style" w:cs="Arial"/>
        </w:rPr>
      </w:pPr>
      <w:r w:rsidRPr="00A64F8D">
        <w:rPr>
          <w:rFonts w:ascii="Bookman Old Style" w:hAnsi="Bookman Old Style" w:cs="Arial"/>
        </w:rPr>
        <w:t>Program Penyelenggaraan Urusan Pemerintahan Umum</w:t>
      </w:r>
    </w:p>
    <w:p w:rsidR="00C22717" w:rsidRPr="00A64F8D" w:rsidRDefault="00C22717" w:rsidP="005C6283">
      <w:pPr>
        <w:pStyle w:val="ListParagraph"/>
        <w:numPr>
          <w:ilvl w:val="0"/>
          <w:numId w:val="13"/>
        </w:numPr>
        <w:tabs>
          <w:tab w:val="left" w:pos="1134"/>
        </w:tabs>
        <w:spacing w:after="0" w:line="360" w:lineRule="auto"/>
        <w:ind w:left="810" w:hanging="101"/>
        <w:jc w:val="both"/>
        <w:rPr>
          <w:rFonts w:ascii="Bookman Old Style" w:hAnsi="Bookman Old Style" w:cs="Arial"/>
        </w:rPr>
      </w:pPr>
      <w:r w:rsidRPr="00A64F8D">
        <w:rPr>
          <w:rFonts w:ascii="Bookman Old Style" w:hAnsi="Bookman Old Style" w:cs="Arial"/>
        </w:rPr>
        <w:t>Program Pembinaan dan Pengawasan Pemerintahan Desa</w:t>
      </w:r>
    </w:p>
    <w:p w:rsidR="000F40EF" w:rsidRPr="00A64F8D" w:rsidRDefault="00962790" w:rsidP="000F40EF">
      <w:pPr>
        <w:pStyle w:val="ListParagraph"/>
        <w:tabs>
          <w:tab w:val="left" w:pos="720"/>
        </w:tabs>
        <w:spacing w:after="0" w:line="360" w:lineRule="auto"/>
        <w:ind w:left="630"/>
        <w:jc w:val="both"/>
        <w:rPr>
          <w:rFonts w:ascii="Bookman Old Style" w:hAnsi="Bookman Old Style" w:cs="Arial"/>
        </w:rPr>
      </w:pPr>
      <w:r w:rsidRPr="00A64F8D">
        <w:rPr>
          <w:rFonts w:ascii="Bookman Old Style" w:hAnsi="Bookman Old Style" w:cs="Arial"/>
        </w:rPr>
        <w:tab/>
      </w:r>
      <w:r w:rsidRPr="00A64F8D">
        <w:rPr>
          <w:rFonts w:ascii="Bookman Old Style" w:hAnsi="Bookman Old Style" w:cs="Arial"/>
        </w:rPr>
        <w:tab/>
      </w:r>
      <w:r w:rsidR="000F40EF" w:rsidRPr="00A64F8D">
        <w:rPr>
          <w:rFonts w:ascii="Bookman Old Style" w:hAnsi="Bookman Old Style" w:cs="Arial"/>
        </w:rPr>
        <w:t xml:space="preserve">Kegiatan merupakan tindakan dari penjabaran program untuk mencapai tujuan tertentu sesuai dengan kebijakan yang telah digariskan. </w:t>
      </w:r>
    </w:p>
    <w:p w:rsidR="000F40EF" w:rsidRPr="00A64F8D" w:rsidRDefault="000F40EF" w:rsidP="000F40EF">
      <w:pPr>
        <w:pStyle w:val="ListParagraph"/>
        <w:tabs>
          <w:tab w:val="left" w:pos="720"/>
        </w:tabs>
        <w:spacing w:after="0" w:line="360" w:lineRule="auto"/>
        <w:ind w:left="630"/>
        <w:jc w:val="both"/>
        <w:rPr>
          <w:rFonts w:ascii="Bookman Old Style" w:hAnsi="Bookman Old Style" w:cs="Arial"/>
        </w:rPr>
      </w:pPr>
      <w:r w:rsidRPr="00A64F8D">
        <w:rPr>
          <w:rFonts w:ascii="Bookman Old Style" w:hAnsi="Bookman Old Style" w:cs="Arial"/>
        </w:rPr>
        <w:tab/>
      </w:r>
      <w:r w:rsidRPr="00A64F8D">
        <w:rPr>
          <w:rFonts w:ascii="Bookman Old Style" w:hAnsi="Bookman Old Style" w:cs="Arial"/>
        </w:rPr>
        <w:tab/>
        <w:t>Adapun Kegiatan yang akan dilaksanakan pada Tahun 2022 adalah:</w:t>
      </w:r>
    </w:p>
    <w:p w:rsidR="000F40EF" w:rsidRPr="00A64F8D" w:rsidRDefault="000F40EF" w:rsidP="005C6283">
      <w:pPr>
        <w:pStyle w:val="ListParagraph"/>
        <w:numPr>
          <w:ilvl w:val="0"/>
          <w:numId w:val="16"/>
        </w:numPr>
        <w:spacing w:after="0" w:line="360" w:lineRule="auto"/>
        <w:ind w:left="810"/>
        <w:jc w:val="both"/>
        <w:rPr>
          <w:rFonts w:ascii="Bookman Old Style" w:hAnsi="Bookman Old Style" w:cs="Arial"/>
        </w:rPr>
      </w:pPr>
      <w:r w:rsidRPr="00A64F8D">
        <w:rPr>
          <w:rFonts w:ascii="Bookman Old Style" w:hAnsi="Bookman Old Style" w:cs="Arial"/>
          <w:b/>
          <w:bCs/>
        </w:rPr>
        <w:t>Perencanaan, Penganggaran Dan Evaluasi Kinerja Perangkat Daerah</w:t>
      </w:r>
      <w:r w:rsidRPr="00A64F8D">
        <w:rPr>
          <w:rFonts w:ascii="Bookman Old Style" w:hAnsi="Bookman Old Style" w:cs="Arial"/>
        </w:rPr>
        <w:t xml:space="preserve"> </w:t>
      </w:r>
    </w:p>
    <w:p w:rsidR="000F40EF" w:rsidRPr="00A64F8D" w:rsidRDefault="000F40EF" w:rsidP="000F40EF">
      <w:pPr>
        <w:pStyle w:val="ListParagraph"/>
        <w:spacing w:after="0" w:line="360" w:lineRule="auto"/>
        <w:ind w:left="810"/>
        <w:jc w:val="both"/>
        <w:rPr>
          <w:rFonts w:ascii="Bookman Old Style" w:hAnsi="Bookman Old Style" w:cs="Arial"/>
        </w:rPr>
      </w:pPr>
      <w:r w:rsidRPr="00A64F8D">
        <w:rPr>
          <w:rFonts w:ascii="Bookman Old Style" w:hAnsi="Bookman Old Style" w:cs="Arial"/>
        </w:rPr>
        <w:t>meliputi Sub Kegiatan :</w:t>
      </w:r>
    </w:p>
    <w:p w:rsidR="000F40EF" w:rsidRPr="00A64F8D" w:rsidRDefault="000F40EF" w:rsidP="005C6283">
      <w:pPr>
        <w:pStyle w:val="ListParagraph"/>
        <w:numPr>
          <w:ilvl w:val="1"/>
          <w:numId w:val="14"/>
        </w:numPr>
        <w:spacing w:after="0" w:line="360" w:lineRule="auto"/>
        <w:ind w:left="1170" w:hanging="90"/>
        <w:jc w:val="both"/>
        <w:rPr>
          <w:rFonts w:ascii="Bookman Old Style" w:eastAsia="Times New Roman" w:hAnsi="Bookman Old Style" w:cs="Arial"/>
        </w:rPr>
      </w:pPr>
      <w:r w:rsidRPr="00A64F8D">
        <w:rPr>
          <w:rFonts w:ascii="Bookman Old Style" w:eastAsia="Times New Roman" w:hAnsi="Bookman Old Style" w:cs="Arial"/>
        </w:rPr>
        <w:t>Penyusunan dokumen perencanaan perangkat daerah</w:t>
      </w:r>
    </w:p>
    <w:p w:rsidR="000F40EF" w:rsidRPr="00A64F8D" w:rsidRDefault="000F40EF" w:rsidP="005C6283">
      <w:pPr>
        <w:pStyle w:val="ListParagraph"/>
        <w:numPr>
          <w:ilvl w:val="1"/>
          <w:numId w:val="14"/>
        </w:numPr>
        <w:spacing w:after="0" w:line="360" w:lineRule="auto"/>
        <w:ind w:left="1170" w:hanging="90"/>
        <w:jc w:val="both"/>
        <w:rPr>
          <w:rFonts w:ascii="Bookman Old Style" w:eastAsia="Times New Roman" w:hAnsi="Bookman Old Style" w:cs="Arial"/>
        </w:rPr>
      </w:pPr>
      <w:r w:rsidRPr="00A64F8D">
        <w:rPr>
          <w:rFonts w:ascii="Bookman Old Style" w:eastAsia="Times New Roman" w:hAnsi="Bookman Old Style" w:cs="Arial"/>
        </w:rPr>
        <w:t>Koordinasi dan penyusunan dokumen RKA-SKPD</w:t>
      </w:r>
    </w:p>
    <w:p w:rsidR="000F40EF" w:rsidRPr="00A64F8D" w:rsidRDefault="000F40EF" w:rsidP="005C6283">
      <w:pPr>
        <w:pStyle w:val="ListParagraph"/>
        <w:numPr>
          <w:ilvl w:val="1"/>
          <w:numId w:val="14"/>
        </w:numPr>
        <w:spacing w:after="0" w:line="360" w:lineRule="auto"/>
        <w:ind w:left="1170" w:hanging="90"/>
        <w:jc w:val="both"/>
        <w:rPr>
          <w:rFonts w:ascii="Bookman Old Style" w:eastAsia="Times New Roman" w:hAnsi="Bookman Old Style" w:cs="Arial"/>
        </w:rPr>
      </w:pPr>
      <w:r w:rsidRPr="00A64F8D">
        <w:rPr>
          <w:rFonts w:ascii="Bookman Old Style" w:eastAsia="Times New Roman" w:hAnsi="Bookman Old Style" w:cs="Arial"/>
        </w:rPr>
        <w:t>Koordinasi dan penyusunan DPA-SKPD</w:t>
      </w:r>
    </w:p>
    <w:p w:rsidR="000F40EF" w:rsidRPr="00A64F8D" w:rsidRDefault="000F40EF" w:rsidP="005C6283">
      <w:pPr>
        <w:pStyle w:val="ListParagraph"/>
        <w:numPr>
          <w:ilvl w:val="1"/>
          <w:numId w:val="14"/>
        </w:numPr>
        <w:spacing w:after="0" w:line="360" w:lineRule="auto"/>
        <w:ind w:left="1170" w:hanging="90"/>
        <w:jc w:val="both"/>
        <w:rPr>
          <w:rFonts w:ascii="Bookman Old Style" w:eastAsia="Times New Roman" w:hAnsi="Bookman Old Style" w:cs="Arial"/>
        </w:rPr>
      </w:pPr>
      <w:r w:rsidRPr="00A64F8D">
        <w:rPr>
          <w:rFonts w:ascii="Bookman Old Style" w:eastAsia="Times New Roman" w:hAnsi="Bookman Old Style" w:cs="Arial"/>
        </w:rPr>
        <w:t>Evaluasi kinerja perangkat daerah</w:t>
      </w:r>
    </w:p>
    <w:p w:rsidR="000F40EF" w:rsidRPr="00A64F8D" w:rsidRDefault="000F40EF" w:rsidP="005C6283">
      <w:pPr>
        <w:pStyle w:val="ListParagraph"/>
        <w:numPr>
          <w:ilvl w:val="0"/>
          <w:numId w:val="16"/>
        </w:numPr>
        <w:spacing w:after="0" w:line="360" w:lineRule="auto"/>
        <w:ind w:left="810"/>
        <w:jc w:val="both"/>
        <w:rPr>
          <w:rFonts w:ascii="Bookman Old Style" w:eastAsia="Times New Roman" w:hAnsi="Bookman Old Style" w:cs="Arial"/>
          <w:b/>
          <w:bCs/>
        </w:rPr>
      </w:pPr>
      <w:r w:rsidRPr="00A64F8D">
        <w:rPr>
          <w:rFonts w:ascii="Bookman Old Style" w:eastAsia="Times New Roman" w:hAnsi="Bookman Old Style" w:cs="Arial"/>
          <w:b/>
          <w:bCs/>
        </w:rPr>
        <w:t xml:space="preserve">Administrasi Keuangan Perangkat Daerah </w:t>
      </w:r>
    </w:p>
    <w:p w:rsidR="000F40EF" w:rsidRPr="00A64F8D" w:rsidRDefault="000F40EF" w:rsidP="000F40EF">
      <w:pPr>
        <w:pStyle w:val="ListParagraph"/>
        <w:spacing w:after="0" w:line="360" w:lineRule="auto"/>
        <w:ind w:left="81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gaji dan tunjangan ASN</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Koordinasi dan penyusunan laporan keuangan bulanan/triwulanan/semesteran SKPD</w:t>
      </w:r>
    </w:p>
    <w:p w:rsidR="00E8429C" w:rsidRPr="00A64F8D" w:rsidRDefault="000F40EF" w:rsidP="005C6283">
      <w:pPr>
        <w:pStyle w:val="ListParagraph"/>
        <w:numPr>
          <w:ilvl w:val="0"/>
          <w:numId w:val="16"/>
        </w:numPr>
        <w:spacing w:after="0" w:line="360" w:lineRule="auto"/>
        <w:ind w:left="810"/>
        <w:jc w:val="both"/>
        <w:rPr>
          <w:rFonts w:ascii="Bookman Old Style" w:eastAsia="Times New Roman" w:hAnsi="Bookman Old Style" w:cs="Arial"/>
          <w:b/>
          <w:bCs/>
        </w:rPr>
      </w:pPr>
      <w:r w:rsidRPr="00A64F8D">
        <w:rPr>
          <w:rFonts w:ascii="Bookman Old Style" w:eastAsia="Times New Roman" w:hAnsi="Bookman Old Style" w:cs="Arial"/>
          <w:b/>
          <w:bCs/>
        </w:rPr>
        <w:lastRenderedPageBreak/>
        <w:t xml:space="preserve">Administrasi Barang Milik Daerah Pada Perangkat Daerah </w:t>
      </w:r>
    </w:p>
    <w:p w:rsidR="000F40EF" w:rsidRPr="00A64F8D" w:rsidRDefault="000F40EF" w:rsidP="00E8429C">
      <w:pPr>
        <w:pStyle w:val="ListParagraph"/>
        <w:spacing w:after="0" w:line="360" w:lineRule="auto"/>
        <w:ind w:left="81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Penatausahaan barang milik daerah pada SKPD</w:t>
      </w:r>
    </w:p>
    <w:p w:rsidR="000F40EF" w:rsidRPr="00A64F8D" w:rsidRDefault="000F40EF" w:rsidP="005C6283">
      <w:pPr>
        <w:pStyle w:val="ListParagraph"/>
        <w:numPr>
          <w:ilvl w:val="0"/>
          <w:numId w:val="16"/>
        </w:numPr>
        <w:spacing w:after="0" w:line="360" w:lineRule="auto"/>
        <w:ind w:left="810"/>
        <w:jc w:val="both"/>
        <w:rPr>
          <w:rFonts w:ascii="Bookman Old Style" w:eastAsia="Times New Roman" w:hAnsi="Bookman Old Style" w:cs="Arial"/>
        </w:rPr>
      </w:pPr>
      <w:r w:rsidRPr="00A64F8D">
        <w:rPr>
          <w:rFonts w:ascii="Bookman Old Style" w:eastAsia="Times New Roman" w:hAnsi="Bookman Old Style" w:cs="Arial"/>
          <w:b/>
          <w:bCs/>
        </w:rPr>
        <w:t>Administrasi Pendapatan Daerah Kewenangan Perangkat Daerah</w:t>
      </w:r>
      <w:r w:rsidRPr="00A64F8D">
        <w:rPr>
          <w:rFonts w:ascii="Bookman Old Style" w:eastAsia="Times New Roman" w:hAnsi="Bookman Old Style" w:cs="Arial"/>
        </w:rPr>
        <w:t xml:space="preserve"> 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Pelaporan pengelolaan retribusi daerah</w:t>
      </w:r>
    </w:p>
    <w:p w:rsidR="00E8429C" w:rsidRPr="00A64F8D" w:rsidRDefault="000F40EF" w:rsidP="005C6283">
      <w:pPr>
        <w:pStyle w:val="ListParagraph"/>
        <w:numPr>
          <w:ilvl w:val="0"/>
          <w:numId w:val="16"/>
        </w:numPr>
        <w:spacing w:after="0" w:line="360" w:lineRule="auto"/>
        <w:ind w:left="810"/>
        <w:jc w:val="both"/>
        <w:rPr>
          <w:rFonts w:ascii="Bookman Old Style" w:eastAsia="Times New Roman" w:hAnsi="Bookman Old Style" w:cs="Arial"/>
          <w:b/>
          <w:bCs/>
        </w:rPr>
      </w:pPr>
      <w:r w:rsidRPr="00A64F8D">
        <w:rPr>
          <w:rFonts w:ascii="Bookman Old Style" w:eastAsia="Times New Roman" w:hAnsi="Bookman Old Style" w:cs="Arial"/>
          <w:b/>
          <w:bCs/>
        </w:rPr>
        <w:t xml:space="preserve">Administrasi Kepegawaian Perangkat Daerah </w:t>
      </w:r>
    </w:p>
    <w:p w:rsidR="000F40EF" w:rsidRPr="00A64F8D" w:rsidRDefault="000F40EF" w:rsidP="00E8429C">
      <w:pPr>
        <w:pStyle w:val="ListParagraph"/>
        <w:spacing w:after="0" w:line="360" w:lineRule="auto"/>
        <w:ind w:left="81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Pengadaan pakaian dinas beserta atribut kelengkapannya</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Pendataan dan pengolahan administrasi kepegawaian</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 xml:space="preserve">Bimbingan teknis implementasi peraturan perundang-undangan </w:t>
      </w:r>
    </w:p>
    <w:p w:rsidR="00E8429C" w:rsidRPr="00A64F8D" w:rsidRDefault="000F40EF" w:rsidP="005C6283">
      <w:pPr>
        <w:pStyle w:val="ListParagraph"/>
        <w:numPr>
          <w:ilvl w:val="0"/>
          <w:numId w:val="16"/>
        </w:numPr>
        <w:spacing w:after="0" w:line="360" w:lineRule="auto"/>
        <w:ind w:left="810"/>
        <w:jc w:val="both"/>
        <w:rPr>
          <w:rFonts w:ascii="Bookman Old Style" w:eastAsia="Times New Roman" w:hAnsi="Bookman Old Style" w:cs="Arial"/>
          <w:b/>
          <w:bCs/>
        </w:rPr>
      </w:pPr>
      <w:r w:rsidRPr="00A64F8D">
        <w:rPr>
          <w:rFonts w:ascii="Bookman Old Style" w:eastAsia="Times New Roman" w:hAnsi="Bookman Old Style" w:cs="Arial"/>
          <w:b/>
          <w:bCs/>
        </w:rPr>
        <w:t xml:space="preserve">Administrasi Umum Perangkat Daerah </w:t>
      </w:r>
    </w:p>
    <w:p w:rsidR="000F40EF" w:rsidRPr="00A64F8D" w:rsidRDefault="000F40EF" w:rsidP="00E8429C">
      <w:pPr>
        <w:pStyle w:val="ListParagraph"/>
        <w:spacing w:after="0" w:line="360" w:lineRule="auto"/>
        <w:ind w:left="81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 xml:space="preserve"> Penyediaan komponen instalasi listrik / penerangan bangunan kantor</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bahan logistik kantor</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barang cetakan dan penggandaan</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bahan bacaan dan peraturan perundang-undangan</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Fasilitasi kunjungan tamu</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Penyelenggaraan rapat koordinasi dan konsultasi SKPD</w:t>
      </w:r>
    </w:p>
    <w:p w:rsidR="00E8429C" w:rsidRPr="00A64F8D" w:rsidRDefault="000F40EF" w:rsidP="005C6283">
      <w:pPr>
        <w:pStyle w:val="ListParagraph"/>
        <w:numPr>
          <w:ilvl w:val="0"/>
          <w:numId w:val="16"/>
        </w:numPr>
        <w:spacing w:after="0" w:line="360" w:lineRule="auto"/>
        <w:jc w:val="both"/>
        <w:rPr>
          <w:rFonts w:ascii="Bookman Old Style" w:eastAsia="Times New Roman" w:hAnsi="Bookman Old Style" w:cs="Arial"/>
          <w:b/>
          <w:bCs/>
        </w:rPr>
      </w:pPr>
      <w:r w:rsidRPr="00A64F8D">
        <w:rPr>
          <w:rFonts w:ascii="Bookman Old Style" w:eastAsia="Times New Roman" w:hAnsi="Bookman Old Style" w:cs="Arial"/>
          <w:b/>
          <w:bCs/>
        </w:rPr>
        <w:t xml:space="preserve">Pengadaan Barang Milik Daerah Penunjang Urusan Pemerintah Daerah </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Pengadaan Mebel</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Pengadaan peralatan dan mesin lainnya</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Pengadaan sarana dan prasarana pendukung gedung kantor atau bangunan lainnya</w:t>
      </w:r>
    </w:p>
    <w:p w:rsidR="00E8429C" w:rsidRPr="00A64F8D" w:rsidRDefault="000F40EF" w:rsidP="005C6283">
      <w:pPr>
        <w:pStyle w:val="ListParagraph"/>
        <w:numPr>
          <w:ilvl w:val="0"/>
          <w:numId w:val="16"/>
        </w:numPr>
        <w:tabs>
          <w:tab w:val="left" w:pos="1080"/>
        </w:tabs>
        <w:spacing w:after="0" w:line="360" w:lineRule="auto"/>
        <w:jc w:val="both"/>
        <w:rPr>
          <w:rFonts w:ascii="Bookman Old Style" w:eastAsia="Times New Roman" w:hAnsi="Bookman Old Style" w:cs="Arial"/>
          <w:b/>
          <w:bCs/>
        </w:rPr>
      </w:pPr>
      <w:r w:rsidRPr="00A64F8D">
        <w:rPr>
          <w:rFonts w:ascii="Bookman Old Style" w:eastAsia="Times New Roman" w:hAnsi="Bookman Old Style" w:cs="Arial"/>
          <w:b/>
          <w:bCs/>
        </w:rPr>
        <w:t xml:space="preserve">Penyediaan Jasa Penunjang Urusan Pemerintahan Daerah </w:t>
      </w:r>
    </w:p>
    <w:p w:rsidR="000F40EF" w:rsidRPr="00A64F8D" w:rsidRDefault="000F40EF" w:rsidP="00E8429C">
      <w:pPr>
        <w:pStyle w:val="ListParagraph"/>
        <w:tabs>
          <w:tab w:val="left" w:pos="1080"/>
        </w:tabs>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jasa surat menyurat</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jasa komunikasi, sumber daya air dan listrik</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jasa peralatan dan perlengkapan kantor</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jasa pelayanan umum kantor</w:t>
      </w:r>
    </w:p>
    <w:p w:rsidR="00E8429C" w:rsidRPr="00A64F8D" w:rsidRDefault="000F40EF" w:rsidP="005C6283">
      <w:pPr>
        <w:pStyle w:val="ListParagraph"/>
        <w:numPr>
          <w:ilvl w:val="0"/>
          <w:numId w:val="16"/>
        </w:numPr>
        <w:spacing w:after="0" w:line="360" w:lineRule="auto"/>
        <w:jc w:val="both"/>
        <w:rPr>
          <w:rFonts w:ascii="Bookman Old Style" w:eastAsia="Times New Roman" w:hAnsi="Bookman Old Style" w:cs="Arial"/>
          <w:b/>
          <w:bCs/>
        </w:rPr>
      </w:pPr>
      <w:r w:rsidRPr="00A64F8D">
        <w:rPr>
          <w:rFonts w:ascii="Bookman Old Style" w:eastAsia="Times New Roman" w:hAnsi="Bookman Old Style" w:cs="Arial"/>
          <w:b/>
          <w:bCs/>
        </w:rPr>
        <w:lastRenderedPageBreak/>
        <w:t xml:space="preserve">Pemeliharaan Barang Milik Daerah Penunjang Urusan Pemerintahan Daerah </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BD7F9D">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Penyediaan jasa pemeliharaan, biaya pemeliharaan, pajak, dan perizinan kendaraan dinas operasional atau lapangan</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 xml:space="preserve">Pemeliharaan peralatan dan mesin lainnya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Pemeliharaan/rehabilitasi gedung kantor dan bangunan lainnya</w:t>
      </w:r>
    </w:p>
    <w:p w:rsidR="00E8429C" w:rsidRPr="00A64F8D" w:rsidRDefault="000F40EF" w:rsidP="005C6283">
      <w:pPr>
        <w:pStyle w:val="ListParagraph"/>
        <w:numPr>
          <w:ilvl w:val="0"/>
          <w:numId w:val="16"/>
        </w:numPr>
        <w:spacing w:after="0" w:line="360" w:lineRule="auto"/>
        <w:ind w:hanging="450"/>
        <w:jc w:val="both"/>
        <w:rPr>
          <w:rFonts w:ascii="Bookman Old Style" w:eastAsia="Times New Roman" w:hAnsi="Bookman Old Style" w:cs="Arial"/>
          <w:b/>
          <w:bCs/>
        </w:rPr>
      </w:pPr>
      <w:r w:rsidRPr="00A64F8D">
        <w:rPr>
          <w:rFonts w:ascii="Bookman Old Style" w:eastAsia="Times New Roman" w:hAnsi="Bookman Old Style" w:cs="Arial"/>
          <w:b/>
          <w:bCs/>
        </w:rPr>
        <w:t xml:space="preserve">Pelaksanaan Urusan Pemerintahan Yang Dilimpahkan Kepada Camat </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 xml:space="preserve">meliputi Sub Kegiatan : </w:t>
      </w:r>
    </w:p>
    <w:p w:rsidR="000F40EF" w:rsidRPr="00A64F8D" w:rsidRDefault="000F40EF" w:rsidP="005C6283">
      <w:pPr>
        <w:pStyle w:val="ListParagraph"/>
        <w:numPr>
          <w:ilvl w:val="0"/>
          <w:numId w:val="25"/>
        </w:numPr>
        <w:spacing w:after="0" w:line="360" w:lineRule="auto"/>
        <w:ind w:left="1440"/>
        <w:jc w:val="both"/>
        <w:rPr>
          <w:rFonts w:ascii="Bookman Old Style" w:eastAsia="Times New Roman" w:hAnsi="Bookman Old Style" w:cs="Arial"/>
        </w:rPr>
      </w:pPr>
      <w:r w:rsidRPr="00A64F8D">
        <w:rPr>
          <w:rFonts w:ascii="Bookman Old Style" w:eastAsia="Times New Roman" w:hAnsi="Bookman Old Style" w:cs="Arial"/>
        </w:rPr>
        <w:t>Pelaksanaan urusan pemerintahan yang terkait dengan      kewenangan lain yang dilimpahkan</w:t>
      </w:r>
    </w:p>
    <w:p w:rsidR="00E8429C" w:rsidRPr="00A64F8D" w:rsidRDefault="000F40EF" w:rsidP="005C6283">
      <w:pPr>
        <w:pStyle w:val="ListParagraph"/>
        <w:numPr>
          <w:ilvl w:val="0"/>
          <w:numId w:val="16"/>
        </w:numPr>
        <w:spacing w:after="0" w:line="360" w:lineRule="auto"/>
        <w:ind w:hanging="450"/>
        <w:jc w:val="both"/>
        <w:rPr>
          <w:rFonts w:ascii="Bookman Old Style" w:eastAsia="Times New Roman" w:hAnsi="Bookman Old Style" w:cs="Arial"/>
          <w:b/>
          <w:bCs/>
        </w:rPr>
      </w:pPr>
      <w:r w:rsidRPr="00A64F8D">
        <w:rPr>
          <w:rFonts w:ascii="Bookman Old Style" w:eastAsia="Times New Roman" w:hAnsi="Bookman Old Style" w:cs="Arial"/>
          <w:b/>
          <w:bCs/>
        </w:rPr>
        <w:t>Koordinasi Kegiatan Pemberdayaan Desa</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0"/>
          <w:numId w:val="26"/>
        </w:numPr>
        <w:spacing w:after="0" w:line="360" w:lineRule="auto"/>
        <w:ind w:left="1440"/>
        <w:jc w:val="both"/>
        <w:rPr>
          <w:rFonts w:ascii="Bookman Old Style" w:eastAsia="Times New Roman" w:hAnsi="Bookman Old Style" w:cs="Arial"/>
        </w:rPr>
      </w:pPr>
      <w:r w:rsidRPr="00A64F8D">
        <w:rPr>
          <w:rFonts w:ascii="Bookman Old Style" w:eastAsia="Times New Roman" w:hAnsi="Bookman Old Style" w:cs="Arial"/>
        </w:rPr>
        <w:t>Peningkatan partisipasi masyarakat dalam forum musyawarah perencanaan pembangunan di desa</w:t>
      </w:r>
    </w:p>
    <w:p w:rsidR="000F40EF" w:rsidRPr="00A64F8D" w:rsidRDefault="000F40EF" w:rsidP="005C6283">
      <w:pPr>
        <w:pStyle w:val="ListParagraph"/>
        <w:numPr>
          <w:ilvl w:val="0"/>
          <w:numId w:val="26"/>
        </w:numPr>
        <w:spacing w:after="0" w:line="360" w:lineRule="auto"/>
        <w:ind w:left="1440"/>
        <w:jc w:val="both"/>
        <w:rPr>
          <w:rFonts w:ascii="Bookman Old Style" w:eastAsia="Times New Roman" w:hAnsi="Bookman Old Style" w:cs="Arial"/>
        </w:rPr>
      </w:pPr>
      <w:r w:rsidRPr="00A64F8D">
        <w:rPr>
          <w:rFonts w:ascii="Bookman Old Style" w:eastAsia="Times New Roman" w:hAnsi="Bookman Old Style" w:cs="Arial"/>
        </w:rPr>
        <w:t>Peningkatan efektivitas kegiatan pemberdayaan masyarakat di wilayah kecamatan</w:t>
      </w:r>
    </w:p>
    <w:p w:rsidR="00E8429C" w:rsidRPr="00A64F8D" w:rsidRDefault="000F40EF" w:rsidP="005C6283">
      <w:pPr>
        <w:pStyle w:val="ListParagraph"/>
        <w:numPr>
          <w:ilvl w:val="0"/>
          <w:numId w:val="16"/>
        </w:numPr>
        <w:spacing w:after="0" w:line="360" w:lineRule="auto"/>
        <w:ind w:hanging="450"/>
        <w:jc w:val="both"/>
        <w:rPr>
          <w:rFonts w:ascii="Bookman Old Style" w:eastAsia="Times New Roman" w:hAnsi="Bookman Old Style" w:cs="Arial"/>
          <w:b/>
          <w:bCs/>
        </w:rPr>
      </w:pPr>
      <w:r w:rsidRPr="00A64F8D">
        <w:rPr>
          <w:rFonts w:ascii="Bookman Old Style" w:eastAsia="Times New Roman" w:hAnsi="Bookman Old Style" w:cs="Arial"/>
          <w:b/>
          <w:bCs/>
        </w:rPr>
        <w:t xml:space="preserve">Penyelenggaraan Urusan Pemerintahan Umum Sesuai Penugasan Kepala Daerah </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0"/>
          <w:numId w:val="27"/>
        </w:numPr>
        <w:rPr>
          <w:rFonts w:ascii="Bookman Old Style" w:eastAsia="Times New Roman" w:hAnsi="Bookman Old Style" w:cs="Arial"/>
        </w:rPr>
      </w:pPr>
      <w:r w:rsidRPr="00A64F8D">
        <w:rPr>
          <w:rFonts w:ascii="Bookman Old Style" w:eastAsia="Times New Roman" w:hAnsi="Bookman Old Style" w:cs="Arial"/>
        </w:rPr>
        <w:t>Pelaksanaan tugas forum koordinasi pimpinan di kecamatan</w:t>
      </w:r>
    </w:p>
    <w:p w:rsidR="00E8429C" w:rsidRPr="00A64F8D" w:rsidRDefault="000F40EF" w:rsidP="005C6283">
      <w:pPr>
        <w:pStyle w:val="ListParagraph"/>
        <w:numPr>
          <w:ilvl w:val="0"/>
          <w:numId w:val="16"/>
        </w:numPr>
        <w:spacing w:after="0" w:line="360" w:lineRule="auto"/>
        <w:ind w:hanging="450"/>
        <w:jc w:val="both"/>
        <w:rPr>
          <w:rFonts w:ascii="Bookman Old Style" w:eastAsia="Times New Roman" w:hAnsi="Bookman Old Style" w:cs="Arial"/>
          <w:b/>
          <w:bCs/>
        </w:rPr>
      </w:pPr>
      <w:r w:rsidRPr="00A64F8D">
        <w:rPr>
          <w:rFonts w:ascii="Bookman Old Style" w:eastAsia="Times New Roman" w:hAnsi="Bookman Old Style" w:cs="Arial"/>
          <w:b/>
          <w:bCs/>
        </w:rPr>
        <w:t xml:space="preserve">Fasilitasi, Rekomendasi Dan Koordinasi Pembinaan Dan Pengawasan Pemerintahan Desa </w:t>
      </w:r>
    </w:p>
    <w:p w:rsidR="000F40EF" w:rsidRPr="00A64F8D" w:rsidRDefault="000F40EF" w:rsidP="00E8429C">
      <w:pPr>
        <w:pStyle w:val="ListParagraph"/>
        <w:spacing w:after="0" w:line="360" w:lineRule="auto"/>
        <w:ind w:left="1080"/>
        <w:jc w:val="both"/>
        <w:rPr>
          <w:rFonts w:ascii="Bookman Old Style" w:eastAsia="Times New Roman" w:hAnsi="Bookman Old Style" w:cs="Arial"/>
        </w:rPr>
      </w:pPr>
      <w:r w:rsidRPr="00A64F8D">
        <w:rPr>
          <w:rFonts w:ascii="Bookman Old Style" w:eastAsia="Times New Roman" w:hAnsi="Bookman Old Style" w:cs="Arial"/>
        </w:rPr>
        <w:t>meliputi Sub Kegiatan :</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Fasilitas penyusunan Peraturan Desa dan Peraturan Kepala Desa</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Fasilitasi penyelenggaraan Ketentraman dan Ketertiban Umum</w:t>
      </w:r>
    </w:p>
    <w:p w:rsidR="000F40EF" w:rsidRPr="00A64F8D" w:rsidRDefault="000F40EF" w:rsidP="005C6283">
      <w:pPr>
        <w:pStyle w:val="ListParagraph"/>
        <w:numPr>
          <w:ilvl w:val="1"/>
          <w:numId w:val="14"/>
        </w:numPr>
        <w:spacing w:after="0" w:line="360" w:lineRule="auto"/>
        <w:jc w:val="both"/>
        <w:rPr>
          <w:rFonts w:ascii="Bookman Old Style" w:eastAsia="Times New Roman" w:hAnsi="Bookman Old Style" w:cs="Arial"/>
        </w:rPr>
      </w:pPr>
      <w:r w:rsidRPr="00A64F8D">
        <w:rPr>
          <w:rFonts w:ascii="Bookman Old Style" w:eastAsia="Times New Roman" w:hAnsi="Bookman Old Style" w:cs="Arial"/>
        </w:rPr>
        <w:t>Koordinasi pendampingan desa di wilayahnya</w:t>
      </w:r>
    </w:p>
    <w:p w:rsidR="00462198" w:rsidRPr="00A64F8D" w:rsidRDefault="008C5779" w:rsidP="008C5779">
      <w:pPr>
        <w:pStyle w:val="ListParagraph"/>
        <w:tabs>
          <w:tab w:val="left" w:pos="630"/>
        </w:tabs>
        <w:spacing w:after="0" w:line="360" w:lineRule="auto"/>
        <w:ind w:firstLine="720"/>
        <w:jc w:val="both"/>
        <w:rPr>
          <w:rFonts w:ascii="Bookman Old Style" w:hAnsi="Bookman Old Style" w:cs="Arial"/>
        </w:rPr>
      </w:pPr>
      <w:r w:rsidRPr="00A64F8D">
        <w:rPr>
          <w:rFonts w:ascii="Bookman Old Style" w:hAnsi="Bookman Old Style" w:cs="Arial"/>
        </w:rPr>
        <w:t>Adapun Rencana Program dan kegiata</w:t>
      </w:r>
      <w:r w:rsidR="00FB29AD" w:rsidRPr="00A64F8D">
        <w:rPr>
          <w:rFonts w:ascii="Bookman Old Style" w:hAnsi="Bookman Old Style" w:cs="Arial"/>
        </w:rPr>
        <w:t>n hasil pengerjaan Tabel T-C. 31</w:t>
      </w:r>
      <w:r w:rsidRPr="00A64F8D">
        <w:rPr>
          <w:rFonts w:ascii="Bookman Old Style" w:hAnsi="Bookman Old Style" w:cs="Arial"/>
        </w:rPr>
        <w:t xml:space="preserve"> yaitu sebagai berikut:</w:t>
      </w:r>
    </w:p>
    <w:p w:rsidR="008C5779" w:rsidRPr="00A64F8D" w:rsidRDefault="008C5779" w:rsidP="008C5779">
      <w:pPr>
        <w:tabs>
          <w:tab w:val="left" w:pos="720"/>
        </w:tabs>
        <w:spacing w:after="0" w:line="360" w:lineRule="auto"/>
        <w:jc w:val="both"/>
        <w:rPr>
          <w:rFonts w:ascii="Bookman Old Style" w:hAnsi="Bookman Old Style" w:cs="Arial"/>
        </w:rPr>
        <w:sectPr w:rsidR="008C5779" w:rsidRPr="00A64F8D" w:rsidSect="002B3E26">
          <w:pgSz w:w="11909" w:h="16834" w:code="9"/>
          <w:pgMar w:top="1440" w:right="1354" w:bottom="1440" w:left="1987" w:header="720" w:footer="1440" w:gutter="0"/>
          <w:cols w:space="720"/>
          <w:docGrid w:linePitch="360"/>
        </w:sectPr>
      </w:pPr>
    </w:p>
    <w:p w:rsidR="008C5779" w:rsidRPr="00A64F8D" w:rsidRDefault="008C5779" w:rsidP="008C5779">
      <w:pPr>
        <w:pStyle w:val="ListParagraph"/>
        <w:tabs>
          <w:tab w:val="left" w:pos="720"/>
        </w:tabs>
        <w:spacing w:after="0" w:line="360" w:lineRule="auto"/>
        <w:ind w:left="630" w:hanging="630"/>
        <w:jc w:val="center"/>
        <w:rPr>
          <w:rFonts w:ascii="Bookman Old Style" w:hAnsi="Bookman Old Style" w:cs="Arial"/>
          <w:b/>
        </w:rPr>
      </w:pPr>
      <w:r w:rsidRPr="00A64F8D">
        <w:rPr>
          <w:rFonts w:ascii="Bookman Old Style" w:hAnsi="Bookman Old Style" w:cs="Arial"/>
          <w:b/>
        </w:rPr>
        <w:lastRenderedPageBreak/>
        <w:t>Tabel 3.1</w:t>
      </w:r>
    </w:p>
    <w:p w:rsidR="008C5779" w:rsidRPr="00A64F8D" w:rsidRDefault="008C5779" w:rsidP="008C5779">
      <w:pPr>
        <w:pStyle w:val="ListParagraph"/>
        <w:tabs>
          <w:tab w:val="left" w:pos="720"/>
        </w:tabs>
        <w:spacing w:after="0" w:line="240" w:lineRule="auto"/>
        <w:ind w:left="630" w:hanging="630"/>
        <w:jc w:val="center"/>
        <w:rPr>
          <w:rFonts w:ascii="Bookman Old Style" w:hAnsi="Bookman Old Style" w:cs="Arial"/>
        </w:rPr>
      </w:pPr>
      <w:r w:rsidRPr="00A64F8D">
        <w:rPr>
          <w:rFonts w:ascii="Bookman Old Style" w:hAnsi="Bookman Old Style" w:cs="Arial"/>
        </w:rPr>
        <w:t xml:space="preserve">Rumusan Rencana Program dan Kegiatan Kantor Kecamatan Kalaena Tahun </w:t>
      </w:r>
      <w:r w:rsidR="00931562" w:rsidRPr="00A64F8D">
        <w:rPr>
          <w:rFonts w:ascii="Bookman Old Style" w:hAnsi="Bookman Old Style" w:cs="Arial"/>
        </w:rPr>
        <w:t>2020</w:t>
      </w:r>
      <w:r w:rsidRPr="00A64F8D">
        <w:rPr>
          <w:rFonts w:ascii="Bookman Old Style" w:hAnsi="Bookman Old Style" w:cs="Arial"/>
        </w:rPr>
        <w:t xml:space="preserve"> dan </w:t>
      </w:r>
    </w:p>
    <w:p w:rsidR="008C5779" w:rsidRPr="00A64F8D" w:rsidRDefault="00931562" w:rsidP="008C5779">
      <w:pPr>
        <w:pStyle w:val="ListParagraph"/>
        <w:tabs>
          <w:tab w:val="left" w:pos="720"/>
        </w:tabs>
        <w:spacing w:after="0" w:line="240" w:lineRule="auto"/>
        <w:ind w:left="630" w:hanging="630"/>
        <w:jc w:val="center"/>
        <w:rPr>
          <w:rFonts w:ascii="Bookman Old Style" w:hAnsi="Bookman Old Style" w:cs="Arial"/>
        </w:rPr>
      </w:pPr>
      <w:r w:rsidRPr="00A64F8D">
        <w:rPr>
          <w:rFonts w:ascii="Bookman Old Style" w:hAnsi="Bookman Old Style" w:cs="Arial"/>
        </w:rPr>
        <w:t xml:space="preserve">Perkiraan Maju Tahun </w:t>
      </w:r>
      <w:r w:rsidR="00401C1D" w:rsidRPr="00A64F8D">
        <w:rPr>
          <w:rFonts w:ascii="Bookman Old Style" w:hAnsi="Bookman Old Style" w:cs="Arial"/>
        </w:rPr>
        <w:t>2022</w:t>
      </w:r>
      <w:r w:rsidR="008C5779" w:rsidRPr="00A64F8D">
        <w:rPr>
          <w:rFonts w:ascii="Bookman Old Style" w:hAnsi="Bookman Old Style" w:cs="Arial"/>
        </w:rPr>
        <w:t xml:space="preserve"> Kabupaten Luwu Timur</w:t>
      </w:r>
    </w:p>
    <w:p w:rsidR="0082502B" w:rsidRPr="00A64F8D" w:rsidRDefault="0082502B" w:rsidP="008C5779">
      <w:pPr>
        <w:pStyle w:val="ListParagraph"/>
        <w:tabs>
          <w:tab w:val="left" w:pos="720"/>
        </w:tabs>
        <w:spacing w:after="0" w:line="240" w:lineRule="auto"/>
        <w:ind w:left="630" w:hanging="630"/>
        <w:jc w:val="center"/>
        <w:rPr>
          <w:rFonts w:ascii="Bookman Old Style" w:hAnsi="Bookman Old Style" w:cs="Arial"/>
        </w:rPr>
      </w:pPr>
    </w:p>
    <w:tbl>
      <w:tblPr>
        <w:tblW w:w="22136" w:type="dxa"/>
        <w:tblInd w:w="-1026" w:type="dxa"/>
        <w:tblLayout w:type="fixed"/>
        <w:tblLook w:val="04A0"/>
      </w:tblPr>
      <w:tblGrid>
        <w:gridCol w:w="1811"/>
        <w:gridCol w:w="2017"/>
        <w:gridCol w:w="1134"/>
        <w:gridCol w:w="1984"/>
        <w:gridCol w:w="1420"/>
        <w:gridCol w:w="1843"/>
        <w:gridCol w:w="1559"/>
        <w:gridCol w:w="1273"/>
        <w:gridCol w:w="1418"/>
        <w:gridCol w:w="1557"/>
        <w:gridCol w:w="1530"/>
        <w:gridCol w:w="171"/>
        <w:gridCol w:w="1359"/>
        <w:gridCol w:w="1530"/>
        <w:gridCol w:w="1530"/>
      </w:tblGrid>
      <w:tr w:rsidR="00DF01FD" w:rsidRPr="00A64F8D" w:rsidTr="0090180A">
        <w:trPr>
          <w:gridAfter w:val="5"/>
          <w:wAfter w:w="6120" w:type="dxa"/>
          <w:trHeight w:val="649"/>
        </w:trPr>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F01FD" w:rsidRPr="00A64F8D" w:rsidRDefault="00DF01FD" w:rsidP="00EA3D9C">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Kode</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Urusan/Bidang Urusan Pemerintahan Daerah dan Program/Kegiatan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Lokasi Detail</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 Indikator Kinerja Program /Kegiatan</w:t>
            </w:r>
          </w:p>
        </w:tc>
        <w:tc>
          <w:tcPr>
            <w:tcW w:w="4822" w:type="dxa"/>
            <w:gridSpan w:val="3"/>
            <w:tcBorders>
              <w:top w:val="single" w:sz="4" w:space="0" w:color="000000"/>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Rencana Tahun 2021 (N)</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Catatan Penting</w:t>
            </w:r>
          </w:p>
        </w:tc>
        <w:tc>
          <w:tcPr>
            <w:tcW w:w="2975" w:type="dxa"/>
            <w:gridSpan w:val="2"/>
            <w:tcBorders>
              <w:top w:val="single" w:sz="4" w:space="0" w:color="000000"/>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Prakiraan Maju Rencana Tahun 2022 (N+1)</w:t>
            </w:r>
          </w:p>
        </w:tc>
      </w:tr>
      <w:tr w:rsidR="00DF01FD" w:rsidRPr="00A64F8D" w:rsidTr="0090180A">
        <w:trPr>
          <w:gridAfter w:val="5"/>
          <w:wAfter w:w="6120" w:type="dxa"/>
          <w:trHeight w:val="825"/>
        </w:trPr>
        <w:tc>
          <w:tcPr>
            <w:tcW w:w="1811" w:type="dxa"/>
            <w:vMerge/>
            <w:tcBorders>
              <w:top w:val="single" w:sz="4" w:space="0" w:color="000000"/>
              <w:left w:val="single" w:sz="4" w:space="0" w:color="000000"/>
              <w:bottom w:val="single" w:sz="4" w:space="0" w:color="000000"/>
              <w:right w:val="single" w:sz="4" w:space="0" w:color="000000"/>
            </w:tcBorders>
            <w:vAlign w:val="center"/>
            <w:hideMark/>
          </w:tcPr>
          <w:p w:rsidR="00DF01FD" w:rsidRPr="00A64F8D" w:rsidRDefault="00DF01FD" w:rsidP="009A4235">
            <w:pPr>
              <w:spacing w:after="0" w:line="240" w:lineRule="auto"/>
              <w:rPr>
                <w:rFonts w:ascii="Bookman Old Style" w:eastAsia="Times New Roman" w:hAnsi="Bookman Old Style" w:cs="Times New Roman"/>
                <w:b/>
                <w:bCs/>
                <w:color w:val="000000"/>
                <w:sz w:val="16"/>
                <w:szCs w:val="16"/>
              </w:rPr>
            </w:pPr>
          </w:p>
        </w:tc>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DF01FD" w:rsidRPr="00A64F8D" w:rsidRDefault="00DF01FD" w:rsidP="009A4235">
            <w:pPr>
              <w:spacing w:after="0" w:line="240" w:lineRule="auto"/>
              <w:rPr>
                <w:rFonts w:ascii="Bookman Old Style" w:eastAsia="Times New Roman" w:hAnsi="Bookman Old Style" w:cs="Times New Roman"/>
                <w:b/>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F01FD" w:rsidRPr="00A64F8D" w:rsidRDefault="00DF01FD" w:rsidP="009A4235">
            <w:pPr>
              <w:spacing w:after="0" w:line="240" w:lineRule="auto"/>
              <w:rPr>
                <w:rFonts w:ascii="Bookman Old Style" w:eastAsia="Times New Roman" w:hAnsi="Bookman Old Style" w:cs="Times New Roman"/>
                <w:b/>
                <w:bCs/>
                <w:color w:val="000000"/>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F01FD" w:rsidRPr="00A64F8D" w:rsidRDefault="00DF01FD" w:rsidP="009A4235">
            <w:pPr>
              <w:spacing w:after="0" w:line="240" w:lineRule="auto"/>
              <w:rPr>
                <w:rFonts w:ascii="Bookman Old Style" w:eastAsia="Times New Roman" w:hAnsi="Bookman Old Style" w:cs="Times New Roman"/>
                <w:b/>
                <w:bCs/>
                <w:color w:val="000000"/>
                <w:sz w:val="16"/>
                <w:szCs w:val="16"/>
              </w:rPr>
            </w:pPr>
          </w:p>
        </w:tc>
        <w:tc>
          <w:tcPr>
            <w:tcW w:w="1420"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Target Capaian Kinerja </w:t>
            </w:r>
          </w:p>
        </w:tc>
        <w:tc>
          <w:tcPr>
            <w:tcW w:w="1843"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Kebutuhan Dana/ Pagu Indikatif</w:t>
            </w:r>
          </w:p>
        </w:tc>
        <w:tc>
          <w:tcPr>
            <w:tcW w:w="1559"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Sumber Dana</w:t>
            </w: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F01FD" w:rsidRPr="00A64F8D" w:rsidRDefault="00DF01FD" w:rsidP="009A4235">
            <w:pPr>
              <w:spacing w:after="0" w:line="240" w:lineRule="auto"/>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Target Capaian Kinerja </w:t>
            </w:r>
          </w:p>
        </w:tc>
        <w:tc>
          <w:tcPr>
            <w:tcW w:w="1557"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Kebutuhan Dana/ Pagu Indikatif</w:t>
            </w:r>
          </w:p>
        </w:tc>
      </w:tr>
      <w:tr w:rsidR="00DF01FD" w:rsidRPr="00A64F8D" w:rsidTr="0090180A">
        <w:trPr>
          <w:gridAfter w:val="5"/>
          <w:wAfter w:w="6120" w:type="dxa"/>
          <w:trHeight w:val="300"/>
        </w:trPr>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017"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1984"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1420"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w:t>
            </w:r>
          </w:p>
        </w:tc>
        <w:tc>
          <w:tcPr>
            <w:tcW w:w="1843"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(6)</w:t>
            </w:r>
          </w:p>
        </w:tc>
        <w:tc>
          <w:tcPr>
            <w:tcW w:w="1559"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w:t>
            </w:r>
          </w:p>
        </w:tc>
        <w:tc>
          <w:tcPr>
            <w:tcW w:w="1273"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(8)</w:t>
            </w:r>
          </w:p>
        </w:tc>
        <w:tc>
          <w:tcPr>
            <w:tcW w:w="1418"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w:t>
            </w:r>
          </w:p>
        </w:tc>
        <w:tc>
          <w:tcPr>
            <w:tcW w:w="1557" w:type="dxa"/>
            <w:tcBorders>
              <w:top w:val="nil"/>
              <w:left w:val="nil"/>
              <w:bottom w:val="single" w:sz="4" w:space="0" w:color="000000"/>
              <w:right w:val="single" w:sz="4" w:space="0" w:color="000000"/>
            </w:tcBorders>
            <w:shd w:val="clear" w:color="auto" w:fill="auto"/>
            <w:vAlign w:val="center"/>
            <w:hideMark/>
          </w:tcPr>
          <w:p w:rsidR="00DF01FD" w:rsidRPr="00A64F8D" w:rsidRDefault="00DF01FD" w:rsidP="009A4235">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w:t>
            </w:r>
          </w:p>
        </w:tc>
      </w:tr>
      <w:tr w:rsidR="00456F64" w:rsidRPr="00A64F8D" w:rsidTr="0090180A">
        <w:trPr>
          <w:gridAfter w:val="5"/>
          <w:wAfter w:w="6120" w:type="dxa"/>
          <w:trHeight w:val="1255"/>
        </w:trPr>
        <w:tc>
          <w:tcPr>
            <w:tcW w:w="1811" w:type="dxa"/>
            <w:tcBorders>
              <w:top w:val="nil"/>
              <w:left w:val="single" w:sz="4" w:space="0" w:color="000000"/>
              <w:bottom w:val="single" w:sz="4" w:space="0" w:color="000000"/>
              <w:right w:val="single" w:sz="4" w:space="0" w:color="000000"/>
            </w:tcBorders>
            <w:shd w:val="clear" w:color="auto" w:fill="DBE5F1" w:themeFill="accent1" w:themeFillTint="33"/>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7.01.1</w:t>
            </w:r>
          </w:p>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p>
        </w:tc>
        <w:tc>
          <w:tcPr>
            <w:tcW w:w="2017"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Penunjang Urusan Pemerintahan Daerah Kabupaten/Kota</w:t>
            </w:r>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Presentase rata-rata kinerja pelayanan administrasi perkantoran terpenuhi</w:t>
            </w:r>
          </w:p>
        </w:tc>
        <w:tc>
          <w:tcPr>
            <w:tcW w:w="1420"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B0AE0">
            <w:pPr>
              <w:spacing w:after="0" w:line="240" w:lineRule="auto"/>
              <w:jc w:val="center"/>
              <w:rPr>
                <w:rFonts w:ascii="Bookman Old Style" w:eastAsia="Times New Roman" w:hAnsi="Bookman Old Style" w:cs="Times New Roman"/>
                <w:b/>
                <w:bCs/>
                <w:sz w:val="16"/>
                <w:szCs w:val="16"/>
              </w:rPr>
            </w:pPr>
            <w:r w:rsidRPr="00A64F8D">
              <w:rPr>
                <w:rFonts w:ascii="Bookman Old Style" w:eastAsia="Times New Roman" w:hAnsi="Bookman Old Style" w:cs="Times New Roman"/>
                <w:b/>
                <w:bCs/>
                <w:sz w:val="16"/>
                <w:szCs w:val="16"/>
              </w:rPr>
              <w:t>2.443.192.286</w:t>
            </w:r>
          </w:p>
        </w:tc>
        <w:tc>
          <w:tcPr>
            <w:tcW w:w="1559"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B0AE0">
            <w:pPr>
              <w:spacing w:after="0" w:line="240" w:lineRule="auto"/>
              <w:jc w:val="center"/>
              <w:rPr>
                <w:rFonts w:ascii="Bookman Old Style" w:eastAsia="Times New Roman" w:hAnsi="Bookman Old Style" w:cs="Times New Roman"/>
                <w:b/>
                <w:bCs/>
                <w:color w:val="000000"/>
                <w:sz w:val="16"/>
                <w:szCs w:val="16"/>
              </w:rPr>
            </w:pPr>
          </w:p>
          <w:p w:rsidR="00456F64" w:rsidRPr="00A64F8D" w:rsidRDefault="00456F64" w:rsidP="006B0AE0">
            <w:pPr>
              <w:spacing w:after="0" w:line="240" w:lineRule="auto"/>
              <w:jc w:val="center"/>
              <w:rPr>
                <w:rFonts w:ascii="Bookman Old Style" w:eastAsia="Times New Roman" w:hAnsi="Bookman Old Style" w:cs="Times New Roman"/>
                <w:b/>
                <w:bCs/>
                <w:color w:val="000000"/>
                <w:sz w:val="16"/>
                <w:szCs w:val="16"/>
              </w:rPr>
            </w:pPr>
          </w:p>
          <w:p w:rsidR="00456F64" w:rsidRPr="00A64F8D" w:rsidRDefault="00456F64"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DBE5F1" w:themeFill="accent1" w:themeFillTint="33"/>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2,545,731,286</w:t>
            </w:r>
          </w:p>
        </w:tc>
      </w:tr>
      <w:tr w:rsidR="00456F64" w:rsidRPr="00A64F8D" w:rsidTr="0090180A">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Perencanaan, Penganggaran dan evaluasi kinerja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Medukung Kegiatan Perencanaan, Penganggaran, dan Evaluasi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spacing w:after="0" w:line="240" w:lineRule="auto"/>
              <w:jc w:val="center"/>
              <w:rPr>
                <w:rFonts w:ascii="Bookman Old Style" w:eastAsia="Times New Roman" w:hAnsi="Bookman Old Style" w:cs="Times New Roman"/>
                <w:b/>
                <w:bCs/>
                <w:sz w:val="16"/>
                <w:szCs w:val="16"/>
              </w:rPr>
            </w:pPr>
            <w:r w:rsidRPr="00A64F8D">
              <w:rPr>
                <w:rFonts w:ascii="Bookman Old Style" w:hAnsi="Bookman Old Style"/>
                <w:b/>
                <w:bCs/>
                <w:sz w:val="16"/>
                <w:szCs w:val="16"/>
              </w:rPr>
              <w:t>18.905.083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18,905,083</w:t>
            </w:r>
          </w:p>
        </w:tc>
      </w:tr>
      <w:tr w:rsidR="00456F64" w:rsidRPr="00A64F8D" w:rsidTr="0090180A">
        <w:trPr>
          <w:gridAfter w:val="5"/>
          <w:wAfter w:w="6120" w:type="dxa"/>
          <w:trHeight w:val="494"/>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7.01.01.2.01.01</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Penyusunan Dokumen Perencanaan Perangkat Daerah</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Perencanaan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3.853.423</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4,000,000</w:t>
            </w:r>
          </w:p>
        </w:tc>
      </w:tr>
      <w:tr w:rsidR="00456F64" w:rsidRPr="00A64F8D" w:rsidTr="0090180A">
        <w:trPr>
          <w:gridAfter w:val="5"/>
          <w:wAfter w:w="6120" w:type="dxa"/>
          <w:trHeight w:val="53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7.01.01.2.01.02</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Penyusunan Dokumen RKA-SKPD</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DPA-SKPD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3.447.204</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4,000,000</w:t>
            </w:r>
          </w:p>
        </w:tc>
      </w:tr>
      <w:tr w:rsidR="00456F64" w:rsidRPr="00A64F8D" w:rsidTr="0090180A">
        <w:trPr>
          <w:gridAfter w:val="5"/>
          <w:wAfter w:w="6120" w:type="dxa"/>
          <w:trHeight w:val="765"/>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7.01.01.2.01.04</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Penyusunan Dokumen DPA-SKPD</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dokumen RKA-SKPD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4.272.668</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6,000,000</w:t>
            </w:r>
          </w:p>
        </w:tc>
      </w:tr>
      <w:tr w:rsidR="00456F64" w:rsidRPr="00A64F8D" w:rsidTr="0090180A">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7.01.01.2.01.07</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Evaluasi Kinerja Perangkat Daerah</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 xml:space="preserve">Jumlah dokumen Laporan Kinerja Perangkat Daerah </w:t>
            </w:r>
            <w:r w:rsidRPr="00A64F8D">
              <w:rPr>
                <w:rFonts w:ascii="Bookman Old Style" w:eastAsia="Times New Roman" w:hAnsi="Bookman Old Style" w:cs="Times New Roman"/>
                <w:color w:val="000000"/>
                <w:sz w:val="16"/>
                <w:szCs w:val="16"/>
              </w:rPr>
              <w:lastRenderedPageBreak/>
              <w:t>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10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7.331.788</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 xml:space="preserve">Pendapatan </w:t>
            </w:r>
            <w:r w:rsidRPr="00A64F8D">
              <w:rPr>
                <w:rFonts w:ascii="Bookman Old Style" w:eastAsia="Times New Roman" w:hAnsi="Bookman Old Style" w:cs="Times New Roman"/>
                <w:color w:val="000000"/>
                <w:sz w:val="16"/>
                <w:szCs w:val="16"/>
              </w:rPr>
              <w:lastRenderedPageBreak/>
              <w:t>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10,000,000</w:t>
            </w:r>
          </w:p>
        </w:tc>
      </w:tr>
      <w:tr w:rsidR="00456F64" w:rsidRPr="00A64F8D" w:rsidTr="0090180A">
        <w:trPr>
          <w:gridAfter w:val="5"/>
          <w:wAfter w:w="6120" w:type="dxa"/>
          <w:trHeight w:val="510"/>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7.01.01.2.02</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Keuangan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Sub-Kegiatan Mendukung Kegiatan Administrasi Keuangan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jc w:val="center"/>
              <w:rPr>
                <w:rFonts w:ascii="Bookman Old Style" w:hAnsi="Bookman Old Style"/>
                <w:b/>
                <w:bCs/>
                <w:sz w:val="16"/>
                <w:szCs w:val="16"/>
              </w:rPr>
            </w:pPr>
            <w:r w:rsidRPr="00A64F8D">
              <w:rPr>
                <w:rFonts w:ascii="Bookman Old Style" w:hAnsi="Bookman Old Style"/>
                <w:b/>
                <w:bCs/>
                <w:sz w:val="16"/>
                <w:szCs w:val="16"/>
              </w:rPr>
              <w:t>1.672.823.923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2,526,000,000</w:t>
            </w:r>
          </w:p>
        </w:tc>
      </w:tr>
      <w:tr w:rsidR="00456F64" w:rsidRPr="00A64F8D" w:rsidTr="0090180A">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7.01.01.2.02.01</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Gaji Dan Tunjangan ASN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hAnsi="Bookman Old Style"/>
                <w:sz w:val="16"/>
                <w:szCs w:val="16"/>
              </w:rPr>
              <w:t>Jumlah ASN yang gaji dan tunjangannya terbayarkan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Orang</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1.648.808.166</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Orang</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2,500,000,000</w:t>
            </w:r>
          </w:p>
        </w:tc>
      </w:tr>
      <w:tr w:rsidR="00456F64" w:rsidRPr="00A64F8D" w:rsidTr="0090180A">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7.01.01.2.02.07</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Penyusunan Laporan Keuangan Bulanan/Triwulanan/Semesteran SKPD</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hAnsi="Bookman Old Style"/>
                <w:sz w:val="16"/>
                <w:szCs w:val="16"/>
              </w:rPr>
              <w:t>Jumlah Laporan Keuangan Perangkat Daerah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24.015.757</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26,000,000</w:t>
            </w:r>
          </w:p>
        </w:tc>
      </w:tr>
      <w:tr w:rsidR="00456F64" w:rsidRPr="00A64F8D" w:rsidTr="0090180A">
        <w:trPr>
          <w:gridAfter w:val="5"/>
          <w:wAfter w:w="6120" w:type="dxa"/>
          <w:trHeight w:val="323"/>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7.01.01.2.03</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Admistrasi Barang Milik Daerah pada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Kegiatan Administrasi Barang Milik Daerah pada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spacing w:after="0" w:line="240" w:lineRule="auto"/>
              <w:jc w:val="center"/>
              <w:rPr>
                <w:rFonts w:ascii="Bookman Old Style" w:eastAsia="Times New Roman" w:hAnsi="Bookman Old Style" w:cs="Times New Roman"/>
                <w:b/>
                <w:bCs/>
                <w:sz w:val="16"/>
                <w:szCs w:val="16"/>
              </w:rPr>
            </w:pPr>
            <w:r w:rsidRPr="00A64F8D">
              <w:rPr>
                <w:rFonts w:ascii="Bookman Old Style" w:hAnsi="Bookman Old Style"/>
                <w:b/>
                <w:bCs/>
                <w:sz w:val="16"/>
                <w:szCs w:val="16"/>
              </w:rPr>
              <w:t>11.737.361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11,737,361</w:t>
            </w:r>
          </w:p>
        </w:tc>
      </w:tr>
      <w:tr w:rsidR="00456F64" w:rsidRPr="00A64F8D" w:rsidTr="0090180A">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7.01.01.2.03.06</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Penatausahaan Barang Milik Daerah Pada SKPD</w:t>
            </w:r>
          </w:p>
          <w:p w:rsidR="00456F64" w:rsidRPr="00A64F8D" w:rsidRDefault="00456F64" w:rsidP="006518D8">
            <w:pPr>
              <w:spacing w:after="0" w:line="240" w:lineRule="auto"/>
              <w:rPr>
                <w:rFonts w:ascii="Bookman Old Style" w:eastAsia="Times New Roman" w:hAnsi="Bookman Old Style" w:cs="Times New Roman"/>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Inventaris Barang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11.737.361</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11,737,361</w:t>
            </w:r>
          </w:p>
        </w:tc>
      </w:tr>
      <w:tr w:rsidR="00456F64" w:rsidRPr="00A64F8D" w:rsidTr="0090180A">
        <w:trPr>
          <w:gridAfter w:val="5"/>
          <w:wAfter w:w="6120" w:type="dxa"/>
          <w:trHeight w:val="42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7.01.01.2.04</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Pendapatan Daerah Kewenangan Perangkat Daerah</w:t>
            </w:r>
          </w:p>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Kegiatan Administrasi Pendapatan Daerah Kewenangan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34,324,808</w:t>
            </w:r>
          </w:p>
        </w:tc>
      </w:tr>
      <w:tr w:rsidR="00456F64" w:rsidRPr="00A64F8D" w:rsidTr="0090180A">
        <w:trPr>
          <w:gridAfter w:val="5"/>
          <w:wAfter w:w="6120" w:type="dxa"/>
          <w:trHeight w:val="225"/>
        </w:trPr>
        <w:tc>
          <w:tcPr>
            <w:tcW w:w="181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7.01.01.2.04.07</w:t>
            </w:r>
          </w:p>
        </w:tc>
        <w:tc>
          <w:tcPr>
            <w:tcW w:w="2017"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Pelaporan Pengelolaan Retribusi Daerah</w:t>
            </w:r>
          </w:p>
          <w:p w:rsidR="00456F64" w:rsidRPr="00A64F8D" w:rsidRDefault="00456F64" w:rsidP="006518D8">
            <w:pPr>
              <w:spacing w:after="0" w:line="240" w:lineRule="auto"/>
              <w:rPr>
                <w:rFonts w:ascii="Bookman Old Style" w:eastAsia="Times New Roman" w:hAnsi="Bookman Old Style" w:cs="Times New Roman"/>
                <w:color w:val="000000"/>
                <w:sz w:val="16"/>
                <w:szCs w:val="16"/>
              </w:rPr>
            </w:pP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luar Daerah yang dilaksanakan</w:t>
            </w:r>
          </w:p>
        </w:tc>
        <w:tc>
          <w:tcPr>
            <w:tcW w:w="1420"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34.324.808</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1557" w:type="dxa"/>
            <w:tcBorders>
              <w:top w:val="single" w:sz="4" w:space="0" w:color="auto"/>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34,324,808</w:t>
            </w:r>
          </w:p>
        </w:tc>
      </w:tr>
      <w:tr w:rsidR="00456F64" w:rsidRPr="00A64F8D" w:rsidTr="0090180A">
        <w:trPr>
          <w:gridAfter w:val="5"/>
          <w:wAfter w:w="6120" w:type="dxa"/>
          <w:trHeight w:val="485"/>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7.01.01.2.05</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Kepegawaian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Administrasi Kepegawaian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jc w:val="center"/>
              <w:rPr>
                <w:rFonts w:ascii="Bookman Old Style" w:hAnsi="Bookman Old Style"/>
                <w:b/>
                <w:bCs/>
                <w:sz w:val="16"/>
                <w:szCs w:val="16"/>
              </w:rPr>
            </w:pPr>
            <w:r w:rsidRPr="00A64F8D">
              <w:rPr>
                <w:rFonts w:ascii="Bookman Old Style" w:hAnsi="Bookman Old Style"/>
                <w:b/>
                <w:bCs/>
                <w:sz w:val="16"/>
                <w:szCs w:val="16"/>
              </w:rPr>
              <w:t>35.511.698</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43,641,698</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7.01.01.2.05.02</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Pakaian dinas beserta  atribut kelengkapannya</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Pakaian Dinas Beserta Atribut Kelengkapanya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25 Stel</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spacing w:after="0" w:line="240" w:lineRule="auto"/>
              <w:jc w:val="center"/>
              <w:rPr>
                <w:rFonts w:ascii="Bookman Old Style" w:eastAsia="Times New Roman" w:hAnsi="Bookman Old Style" w:cs="Times New Roman"/>
                <w:sz w:val="16"/>
                <w:szCs w:val="16"/>
              </w:rPr>
            </w:pPr>
            <w:r w:rsidRPr="00A64F8D">
              <w:rPr>
                <w:rFonts w:ascii="Bookman Old Style" w:eastAsia="Times New Roman" w:hAnsi="Bookman Old Style" w:cs="Times New Roman"/>
                <w:sz w:val="16"/>
                <w:szCs w:val="16"/>
              </w:rPr>
              <w:t>17.450.000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 Paket</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17,450,000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7.01.01.2.05.03</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Pendataan dan Pengolahan Administrasi Kepegawaian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laporan data administrasi kepegawaian yang di mutakhirkan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4.651.698</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Laporan</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4,651,698</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7.01.01.2.05.11</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Bimbingan Teknis Implementasi Peraturan Perundang-Undangan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Pegawai yang mengikuti Bimbing Teknis Implementa Peraturan Perundang-Undang</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Orang</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13.410.000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Orang</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21,540,000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7.01.01.2.06</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Umum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Sub-Kegiatan Mendukung Administrasi Umum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6B0AE0">
            <w:pPr>
              <w:jc w:val="center"/>
              <w:rPr>
                <w:rFonts w:ascii="Bookman Old Style" w:hAnsi="Bookman Old Style"/>
                <w:b/>
                <w:bCs/>
                <w:sz w:val="16"/>
                <w:szCs w:val="16"/>
              </w:rPr>
            </w:pPr>
            <w:r w:rsidRPr="00A64F8D">
              <w:rPr>
                <w:rFonts w:ascii="Bookman Old Style" w:hAnsi="Bookman Old Style"/>
                <w:b/>
                <w:bCs/>
                <w:sz w:val="16"/>
                <w:szCs w:val="16"/>
              </w:rPr>
              <w:t>373.173.550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456F64" w:rsidRPr="00A64F8D" w:rsidRDefault="00456F64"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392,582,150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7.01.01.2.06.01</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Komponen Instalasi Listrik/Penerangan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komponen instalasi listrik/ penerangan bangunan kantor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16"/>
                <w:szCs w:val="24"/>
              </w:rPr>
            </w:pPr>
            <w:r w:rsidRPr="00A64F8D">
              <w:rPr>
                <w:rFonts w:ascii="Bookman Old Style" w:hAnsi="Bookman Old Style" w:cs="Arial"/>
                <w:color w:val="000000"/>
                <w:sz w:val="16"/>
              </w:rPr>
              <w:t>10 Jenis</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2.409.100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16"/>
                <w:szCs w:val="24"/>
              </w:rPr>
            </w:pPr>
            <w:r w:rsidRPr="00A64F8D">
              <w:rPr>
                <w:rFonts w:ascii="Bookman Old Style" w:hAnsi="Bookman Old Style" w:cs="Arial"/>
                <w:color w:val="000000"/>
                <w:sz w:val="16"/>
              </w:rPr>
              <w:t>10 Jenis</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2,409,100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7.01.01.2.06.04</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Logistik Kantor</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Logistik Kantor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16"/>
                <w:szCs w:val="24"/>
              </w:rPr>
            </w:pPr>
            <w:r w:rsidRPr="00A64F8D">
              <w:rPr>
                <w:rFonts w:ascii="Bookman Old Style" w:hAnsi="Bookman Old Style" w:cs="Arial"/>
                <w:color w:val="000000"/>
                <w:sz w:val="16"/>
              </w:rPr>
              <w:t>14 Jenis</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4.056.050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16"/>
                <w:szCs w:val="24"/>
              </w:rPr>
            </w:pPr>
            <w:r w:rsidRPr="00A64F8D">
              <w:rPr>
                <w:rFonts w:ascii="Bookman Old Style" w:hAnsi="Bookman Old Style" w:cs="Arial"/>
                <w:color w:val="000000"/>
                <w:sz w:val="16"/>
              </w:rPr>
              <w:t>14 Jenis</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4,056,050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7.01.01.2.06.05</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Barang Cetakan dan Penggandaan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Barang Cetakan dan Penggandaan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16"/>
                <w:szCs w:val="24"/>
              </w:rPr>
            </w:pPr>
            <w:r w:rsidRPr="00A64F8D">
              <w:rPr>
                <w:rFonts w:ascii="Bookman Old Style" w:hAnsi="Bookman Old Style" w:cs="Arial"/>
                <w:color w:val="000000"/>
                <w:sz w:val="16"/>
              </w:rPr>
              <w:t>16.928 Lembar</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9.288.400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16"/>
                <w:szCs w:val="24"/>
              </w:rPr>
            </w:pPr>
            <w:r w:rsidRPr="00A64F8D">
              <w:rPr>
                <w:rFonts w:ascii="Bookman Old Style" w:hAnsi="Bookman Old Style" w:cs="Arial"/>
                <w:color w:val="000000"/>
                <w:sz w:val="16"/>
              </w:rPr>
              <w:t>6 Jenis</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10,307,000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7.01.01.2.06.06</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Bacaan dan Peraturan Perundang-undangan</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Bahan Bacaan dan Peraturan Perundangundang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16"/>
                <w:szCs w:val="24"/>
              </w:rPr>
            </w:pPr>
            <w:r w:rsidRPr="00A64F8D">
              <w:rPr>
                <w:rFonts w:ascii="Bookman Old Style" w:hAnsi="Bookman Old Style" w:cs="Arial"/>
                <w:color w:val="000000"/>
                <w:sz w:val="16"/>
              </w:rPr>
              <w:t>48 Eksamplar</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5.700.000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16"/>
                <w:szCs w:val="24"/>
              </w:rPr>
            </w:pPr>
            <w:r w:rsidRPr="00A64F8D">
              <w:rPr>
                <w:rFonts w:ascii="Bookman Old Style" w:hAnsi="Bookman Old Style" w:cs="Arial"/>
                <w:color w:val="000000"/>
                <w:sz w:val="16"/>
              </w:rPr>
              <w:t>48 Eksamplar</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5,700,000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7.01.01.2.06.08</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Kunjungan Tamu</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tamu yang difasilitasi kunjungannya</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24"/>
                <w:szCs w:val="24"/>
              </w:rPr>
            </w:pPr>
            <w:r w:rsidRPr="00A64F8D">
              <w:rPr>
                <w:rFonts w:ascii="Bookman Old Style" w:hAnsi="Bookman Old Style" w:cs="Arial"/>
                <w:color w:val="000000"/>
                <w:sz w:val="16"/>
              </w:rPr>
              <w:t>4012 Orang</w:t>
            </w: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110.730.000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24"/>
                <w:szCs w:val="24"/>
              </w:rPr>
            </w:pPr>
            <w:r w:rsidRPr="00A64F8D">
              <w:rPr>
                <w:rFonts w:ascii="Bookman Old Style" w:hAnsi="Bookman Old Style" w:cs="Arial"/>
                <w:color w:val="000000"/>
                <w:sz w:val="16"/>
              </w:rPr>
              <w:t>4860 Orang</w:t>
            </w: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119,700,000</w:t>
            </w:r>
          </w:p>
        </w:tc>
      </w:tr>
      <w:tr w:rsidR="00456F64" w:rsidRPr="00A64F8D" w:rsidTr="0090180A">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7.01.01.2.06.09</w:t>
            </w:r>
          </w:p>
        </w:tc>
        <w:tc>
          <w:tcPr>
            <w:tcW w:w="201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Penyelenggaraan Rapat koordinasi dan Konsultasi SKPD</w:t>
            </w:r>
          </w:p>
        </w:tc>
        <w:tc>
          <w:tcPr>
            <w:tcW w:w="113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Rapat Koordinasi dan Konsultasi SKPD yang diselenggarakan</w:t>
            </w:r>
          </w:p>
        </w:tc>
        <w:tc>
          <w:tcPr>
            <w:tcW w:w="1420"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518D8">
            <w:pPr>
              <w:jc w:val="center"/>
              <w:rPr>
                <w:rFonts w:ascii="Bookman Old Style" w:hAnsi="Bookman Old Style" w:cs="Arial"/>
                <w:color w:val="000000"/>
                <w:sz w:val="18"/>
                <w:szCs w:val="24"/>
              </w:rPr>
            </w:pPr>
            <w:r w:rsidRPr="00A64F8D">
              <w:rPr>
                <w:rFonts w:ascii="Bookman Old Style" w:hAnsi="Bookman Old Style" w:cs="Arial"/>
                <w:color w:val="000000"/>
                <w:sz w:val="16"/>
              </w:rPr>
              <w:t>1149 Kali</w:t>
            </w:r>
          </w:p>
          <w:p w:rsidR="00456F64" w:rsidRPr="00A64F8D" w:rsidRDefault="00456F64" w:rsidP="006518D8">
            <w:pPr>
              <w:spacing w:after="0" w:line="240" w:lineRule="auto"/>
              <w:jc w:val="center"/>
              <w:rPr>
                <w:rFonts w:ascii="Bookman Old Style" w:eastAsia="Times New Roman" w:hAnsi="Bookman Old Style" w:cs="Times New Roman"/>
                <w:color w:val="000000"/>
                <w:sz w:val="16"/>
                <w:szCs w:val="16"/>
              </w:rPr>
            </w:pPr>
          </w:p>
        </w:tc>
        <w:tc>
          <w:tcPr>
            <w:tcW w:w="184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6B0AE0">
            <w:pPr>
              <w:jc w:val="center"/>
              <w:rPr>
                <w:rFonts w:ascii="Bookman Old Style" w:hAnsi="Bookman Old Style"/>
                <w:sz w:val="16"/>
                <w:szCs w:val="16"/>
              </w:rPr>
            </w:pPr>
            <w:r w:rsidRPr="00A64F8D">
              <w:rPr>
                <w:rFonts w:ascii="Bookman Old Style" w:hAnsi="Bookman Old Style"/>
                <w:sz w:val="16"/>
                <w:szCs w:val="16"/>
              </w:rPr>
              <w:t>240.990.000</w:t>
            </w:r>
          </w:p>
        </w:tc>
        <w:tc>
          <w:tcPr>
            <w:tcW w:w="1559"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jc w:val="center"/>
              <w:rPr>
                <w:rFonts w:ascii="Bookman Old Style" w:hAnsi="Bookman Old Style" w:cs="Arial"/>
                <w:color w:val="000000"/>
                <w:sz w:val="18"/>
                <w:szCs w:val="24"/>
              </w:rPr>
            </w:pPr>
            <w:r w:rsidRPr="00A64F8D">
              <w:rPr>
                <w:rFonts w:ascii="Bookman Old Style" w:hAnsi="Bookman Old Style" w:cs="Arial"/>
                <w:color w:val="000000"/>
                <w:sz w:val="16"/>
              </w:rPr>
              <w:t>1264 Kali</w:t>
            </w:r>
          </w:p>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p>
        </w:tc>
        <w:tc>
          <w:tcPr>
            <w:tcW w:w="1557" w:type="dxa"/>
            <w:tcBorders>
              <w:top w:val="nil"/>
              <w:left w:val="nil"/>
              <w:bottom w:val="single" w:sz="4" w:space="0" w:color="000000"/>
              <w:right w:val="single" w:sz="4" w:space="0" w:color="000000"/>
            </w:tcBorders>
            <w:shd w:val="clear" w:color="auto" w:fill="auto"/>
            <w:vAlign w:val="center"/>
            <w:hideMark/>
          </w:tcPr>
          <w:p w:rsidR="00456F64" w:rsidRPr="00A64F8D" w:rsidRDefault="00456F64"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250,410,000</w:t>
            </w: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7.01.01.2.07</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Pengadaan Barang Milik Daerah Penunjang Urusan Pemerintahan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Pengadaan Barang Milik Daerah Penunjang Urusan Pemerintah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62.950.000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Pemeliharaan Barang Milik Daerah Penunjang Urusan Pemerintahan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49.740.000</w:t>
            </w:r>
          </w:p>
        </w:tc>
        <w:tc>
          <w:tcPr>
            <w:tcW w:w="1701" w:type="dxa"/>
            <w:gridSpan w:val="2"/>
            <w:vAlign w:val="center"/>
          </w:tcPr>
          <w:p w:rsidR="00E31741" w:rsidRPr="00A64F8D" w:rsidRDefault="00E31741" w:rsidP="006B0AE0">
            <w:pPr>
              <w:jc w:val="cente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7.01.01.2.07.05</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Mebel</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mebel yang diadakan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Unit</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15.000.000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15,000,000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7.01.01.2.07.06</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Peralatan dan Mesin Lainnya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peralatan/mesin lainnya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 Unit</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33.550.000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33,550,000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7.01.01.2.07.11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Sarana dan Prasaranana Pendukung Gedung Kantor atau Bangunan Lainnya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Sarana dan Prasarana pendukung Gedung Kantor atau Bangunan Lainnya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Kopel</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14.400.000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14,400,000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7.01.01.2.08</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Penyediaan Jasa Penunjang Urusan Pemerintahan Daerah</w:t>
            </w:r>
          </w:p>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Penyediaan Jasa penunjang Urusan Pemerintah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184.025.863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184,025,863</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7.01.01.2.08.01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surat menyurat</w:t>
            </w:r>
          </w:p>
          <w:p w:rsidR="00E31741" w:rsidRPr="00A64F8D" w:rsidRDefault="00E31741" w:rsidP="006518D8">
            <w:pPr>
              <w:spacing w:after="0" w:line="240" w:lineRule="auto"/>
              <w:rPr>
                <w:rFonts w:ascii="Bookman Old Style" w:eastAsia="Times New Roman" w:hAnsi="Bookman Old Style" w:cs="Times New Roman"/>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Surat masuk dan Keluar yang diadministrasikan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 Lembar</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16.799.575</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 Lembar</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16,799,575</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7.01.01.2.08.02</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Komunikasi, Sumber Daya Air dan Listrik</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rekening telepon, listrik dan air yang terbayarkan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Rekening</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57.576.288</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Rekening</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57,576,288</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7.01.01.2.08.03</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Peralatan dan Perlengkapan Kantor</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Perlengkapan Kantor yang disewa</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Jenis</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7.650.000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Jenis</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7,650,000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7.01.01.2.08.4</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Pelayanan Umum Kantor</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tenaga jasa pelayanan yang terbayarkan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Orang</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102.000.000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Orang</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102,000,000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7.01.01.2.09</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Pemeliharaan Barang Milik Daerah Penunjang Urusan Pemerintahan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Rata-rata Capaian Kinerja Sub Kegiatan Mendukung Pemeliharaan Barang Milik Daerah Penunjang Urusan Pemerintahan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62.680.000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79,740,000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7.01.01.2.09.02</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Pemeliharaan, Biaya Pemeliharaan, Pajak, dan Perizinan Kendaraan Dinas Operasional atau Lapangan</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kendaraan dinas/ operasional yang dipelihara</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 Unit</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34.760.000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34,760,000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112"/>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7.01.01.2.09.06</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Peralatan dan Mesin Lainnya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peralatan dan mesin lainnya yang dipelihara</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 Unit</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5,000,000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7.01.01.2.09.09</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Pemeliharaan/Rehabilitasi Gedung Kantor dan Bangunan Lainnya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Gedung Kantor dan Bangunan Lain yang dipelihara/direhabilitasi</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 Unit</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0</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Unit</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152"/>
        </w:trPr>
        <w:tc>
          <w:tcPr>
            <w:tcW w:w="1811" w:type="dxa"/>
            <w:tcBorders>
              <w:top w:val="nil"/>
              <w:left w:val="single" w:sz="4" w:space="0" w:color="000000"/>
              <w:bottom w:val="single" w:sz="4" w:space="0" w:color="000000"/>
              <w:right w:val="single" w:sz="4" w:space="0" w:color="000000"/>
            </w:tcBorders>
            <w:shd w:val="clear" w:color="auto" w:fill="DBE5F1" w:themeFill="accent1" w:themeFillTint="33"/>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7. 01. 02</w:t>
            </w:r>
          </w:p>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p>
        </w:tc>
        <w:tc>
          <w:tcPr>
            <w:tcW w:w="2017"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Pemerintahan Dan Pelayanan Publik</w:t>
            </w:r>
          </w:p>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518D8">
            <w:pPr>
              <w:jc w:val="center"/>
              <w:rPr>
                <w:rFonts w:ascii="Bookman Old Style" w:hAnsi="Bookman Old Style"/>
                <w:b/>
                <w:bCs/>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Pelayanan Umum</w:t>
            </w:r>
          </w:p>
        </w:tc>
        <w:tc>
          <w:tcPr>
            <w:tcW w:w="1420"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DBE5F1" w:themeFill="accent1" w:themeFillTint="33"/>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14,533,281</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tc>
      </w:tr>
      <w:tr w:rsidR="00E31741" w:rsidRPr="00A64F8D" w:rsidTr="0090180A">
        <w:trPr>
          <w:gridAfter w:val="3"/>
          <w:wAfter w:w="4419"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7.01.02.2.04</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Pelaksanaan Urusan Pemerintahan Yang Dilimpahkan Kepada </w:t>
            </w:r>
            <w:r w:rsidRPr="00A64F8D">
              <w:rPr>
                <w:rFonts w:ascii="Bookman Old Style" w:eastAsia="Times New Roman" w:hAnsi="Bookman Old Style" w:cs="Times New Roman"/>
                <w:b/>
                <w:bCs/>
                <w:color w:val="000000"/>
                <w:sz w:val="16"/>
                <w:szCs w:val="16"/>
              </w:rPr>
              <w:lastRenderedPageBreak/>
              <w:t>Camat</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Terpenuhinya Jumlah Urusan Pemerintaham yang </w:t>
            </w:r>
            <w:r w:rsidRPr="00A64F8D">
              <w:rPr>
                <w:rFonts w:ascii="Bookman Old Style" w:eastAsia="Times New Roman" w:hAnsi="Bookman Old Style" w:cs="Times New Roman"/>
                <w:b/>
                <w:bCs/>
                <w:color w:val="000000"/>
                <w:sz w:val="16"/>
                <w:szCs w:val="16"/>
              </w:rPr>
              <w:lastRenderedPageBreak/>
              <w:t>dilimpahkan kepada Camat yang dilaksanakan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 xml:space="preserve">Pendapatan </w:t>
            </w:r>
            <w:r w:rsidRPr="00A64F8D">
              <w:rPr>
                <w:rFonts w:ascii="Bookman Old Style" w:eastAsia="Times New Roman" w:hAnsi="Bookman Old Style" w:cs="Times New Roman"/>
                <w:b/>
                <w:bCs/>
                <w:color w:val="000000"/>
                <w:sz w:val="16"/>
                <w:szCs w:val="16"/>
              </w:rPr>
              <w:lastRenderedPageBreak/>
              <w:t>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14,533,281</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7.01.02.2.04.01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Urusan Pemerintahan yang terkait dengan Kewenangan Lain yang Dilimpahkan</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Administrasi Perizinan yang dikeluarkan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Lembar</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14.533.281</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Lembar</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14,533,281</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77"/>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7.01.03</w:t>
            </w:r>
          </w:p>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Pemberdayaan Masyarakat Desa Dan Kelurahan</w:t>
            </w:r>
          </w:p>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jc w:val="center"/>
              <w:rPr>
                <w:rFonts w:ascii="Bookman Old Style" w:hAnsi="Bookman Old Style"/>
                <w:b/>
                <w:bCs/>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Pemberdayaan Masyarakat Desa dan kelurahan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36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95%</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93,695,830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b/>
                <w:color w:val="000000"/>
                <w:sz w:val="16"/>
                <w:szCs w:val="16"/>
              </w:rPr>
            </w:pPr>
          </w:p>
        </w:tc>
      </w:tr>
      <w:tr w:rsidR="00E31741" w:rsidRPr="00A64F8D" w:rsidTr="0090180A">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7.01.03.2.01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Koordinasi Kegiatan Pemberdayaan Desa</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Kegiatan Koordinasi Kegiatan Pemberdayaan Masyarakat Desa yang dilaksanakan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95%</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93,695,830</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7.01.03.2.01.01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Partisipasi Masyarakat dalam Forum Musyawarah Perencanaan Pembangunan di Desa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Angka Partisipasi Perempuan dalam Forum Musyawarah Perencanaan Pembangunan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13.026.925</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13,026,925</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7.01.03.2.01.03</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Efektifitas Kegiatan Pemberdayaan Masyarakat di Wilayah Kecamatan</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Jumlah PKK Desa yang diberdayakan</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 Orang</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80.668.905</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 Orang</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80,668,905</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83"/>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7.01.04</w:t>
            </w: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Urusan Pemerintahan Umum</w:t>
            </w: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Pemerintahan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15,858,719</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265"/>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7.01.05.2.01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Penyelenggaraan Urusan Pemerintahan Umum </w:t>
            </w:r>
            <w:r w:rsidRPr="00A64F8D">
              <w:rPr>
                <w:rFonts w:ascii="Bookman Old Style" w:eastAsia="Times New Roman" w:hAnsi="Bookman Old Style" w:cs="Times New Roman"/>
                <w:b/>
                <w:bCs/>
                <w:color w:val="000000"/>
                <w:sz w:val="16"/>
                <w:szCs w:val="16"/>
              </w:rPr>
              <w:lastRenderedPageBreak/>
              <w:t>sesuai Penugasan Kepala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Terpenuhinya Jumlah Urusan Pemerintahan Umum </w:t>
            </w:r>
            <w:r w:rsidRPr="00A64F8D">
              <w:rPr>
                <w:rFonts w:ascii="Bookman Old Style" w:eastAsia="Times New Roman" w:hAnsi="Bookman Old Style" w:cs="Times New Roman"/>
                <w:b/>
                <w:bCs/>
                <w:color w:val="000000"/>
                <w:sz w:val="16"/>
                <w:szCs w:val="16"/>
              </w:rPr>
              <w:lastRenderedPageBreak/>
              <w:t>Sesuai Penugasan kepala Daerah yang diselenggarakan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pPr>
            <w:r w:rsidRPr="00A64F8D">
              <w:rPr>
                <w:rFonts w:ascii="Bookman Old Style" w:eastAsia="Times New Roman" w:hAnsi="Bookman Old Style" w:cs="Times New Roman"/>
                <w:b/>
                <w:bCs/>
                <w:color w:val="000000"/>
                <w:sz w:val="16"/>
                <w:szCs w:val="16"/>
              </w:rPr>
              <w:t>Pendapatan</w:t>
            </w:r>
            <w:r w:rsidRPr="00A64F8D">
              <w:rPr>
                <w:rFonts w:ascii="Bookman Old Style" w:eastAsia="Times New Roman" w:hAnsi="Bookman Old Style" w:cs="Times New Roman"/>
                <w:color w:val="000000"/>
                <w:sz w:val="16"/>
                <w:szCs w:val="16"/>
              </w:rPr>
              <w:t xml:space="preserve"> </w:t>
            </w:r>
            <w:r w:rsidRPr="00A64F8D">
              <w:rPr>
                <w:rFonts w:ascii="Bookman Old Style" w:eastAsia="Times New Roman" w:hAnsi="Bookman Old Style" w:cs="Times New Roman"/>
                <w:b/>
                <w:bCs/>
                <w:color w:val="000000"/>
                <w:sz w:val="16"/>
                <w:szCs w:val="16"/>
              </w:rPr>
              <w:t>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15,858,719</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p>
        </w:tc>
      </w:tr>
      <w:tr w:rsidR="00E31741" w:rsidRPr="00A64F8D" w:rsidTr="0090180A">
        <w:trPr>
          <w:gridAfter w:val="3"/>
          <w:wAfter w:w="4419" w:type="dxa"/>
          <w:trHeight w:val="265"/>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7.01.05.2.01.08</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Tugas Forum Koordinasi Pimpinan di Kecamatan</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Rekomendasi Koordinasi Forum Pimpinan Kecamatan yang ditindaklanjuti</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15.858.719</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jc w:val="center"/>
            </w:pPr>
            <w:r w:rsidRPr="00A64F8D">
              <w:rPr>
                <w:rFonts w:ascii="Bookman Old Style" w:eastAsia="Times New Roman" w:hAnsi="Bookman Old Style" w:cs="Times New Roman"/>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15,858,719</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3"/>
          <w:wAfter w:w="4419" w:type="dxa"/>
          <w:trHeight w:val="77"/>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7.01.05</w:t>
            </w:r>
          </w:p>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Pembinaan Dan Pengawasan Pemerintahan Desa</w:t>
            </w: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Persentase Capaian Kinerja Peningkatan Pelayanan Kecamatan Mendukung Ketentraman dan Ketertiban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41,916,591</w:t>
            </w:r>
          </w:p>
        </w:tc>
        <w:tc>
          <w:tcPr>
            <w:tcW w:w="1701" w:type="dxa"/>
            <w:gridSpan w:val="2"/>
            <w:vAlign w:val="center"/>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p>
        </w:tc>
      </w:tr>
      <w:tr w:rsidR="00E31741" w:rsidRPr="00A64F8D" w:rsidTr="0090180A">
        <w:trPr>
          <w:gridAfter w:val="5"/>
          <w:wAfter w:w="6120" w:type="dxa"/>
          <w:trHeight w:val="328"/>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Rekomendasi dan Koordinasi Pembinaan dan Pengawasan Pemerintahan Desa</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Terpenuhinya Jumlah Pembinaan dan Pengawasan Pemerintahan Desa dan Kelurahan yang difasilitasi Mendukung Kegiatan Fasilitasi, Rekomendasi dan Koordinasi Pembinaan dan Pengawasan Pemerintahan Desa</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jc w:val="center"/>
              <w:rPr>
                <w:b/>
                <w:bCs/>
              </w:rPr>
            </w:pPr>
            <w:r w:rsidRPr="00A64F8D">
              <w:rPr>
                <w:rFonts w:ascii="Bookman Old Style" w:eastAsia="Times New Roman" w:hAnsi="Bookman Old Style" w:cs="Times New Roman"/>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E31741" w:rsidRPr="00A64F8D" w:rsidRDefault="00E31741" w:rsidP="006B0AE0">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41,916,591</w:t>
            </w:r>
          </w:p>
        </w:tc>
      </w:tr>
      <w:tr w:rsidR="00E31741" w:rsidRPr="00A64F8D" w:rsidTr="0090180A">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7.01.06.2.01.01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Penyusunan Peraturan Desa dan Peraturan Kepala Desa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Peraturan Desa yang terfasilitasi</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12.874.226</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 Dokumen</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12,874,225</w:t>
            </w:r>
          </w:p>
        </w:tc>
      </w:tr>
      <w:tr w:rsidR="00E31741" w:rsidRPr="00A64F8D" w:rsidTr="0090180A">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7.01.06.2.01.11</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Penyelenggaraan Ketenteraman dan Ketertiban Umum</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Kasus Ketentraman dan Ketertiban umum masyarakat yang ditindaklanjuti</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8.154.209</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8,154,209</w:t>
            </w:r>
          </w:p>
        </w:tc>
      </w:tr>
      <w:tr w:rsidR="00E31741" w:rsidRPr="00A64F8D" w:rsidTr="0090180A">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7.01.06.2.01.17</w:t>
            </w:r>
          </w:p>
        </w:tc>
        <w:tc>
          <w:tcPr>
            <w:tcW w:w="201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Pendampingan Desa di Wilayahnya</w:t>
            </w:r>
          </w:p>
        </w:tc>
        <w:tc>
          <w:tcPr>
            <w:tcW w:w="113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Persentase Desa yang Tertib Administrasinya</w:t>
            </w:r>
          </w:p>
        </w:tc>
        <w:tc>
          <w:tcPr>
            <w:tcW w:w="1420"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518D8">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jc w:val="center"/>
              <w:rPr>
                <w:rFonts w:ascii="Bookman Old Style" w:hAnsi="Bookman Old Style"/>
                <w:sz w:val="16"/>
                <w:szCs w:val="16"/>
              </w:rPr>
            </w:pPr>
            <w:r w:rsidRPr="00A64F8D">
              <w:rPr>
                <w:rFonts w:ascii="Bookman Old Style" w:hAnsi="Bookman Old Style"/>
                <w:sz w:val="16"/>
                <w:szCs w:val="16"/>
              </w:rPr>
              <w:t>20.888.156</w:t>
            </w:r>
          </w:p>
        </w:tc>
        <w:tc>
          <w:tcPr>
            <w:tcW w:w="1559"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456F64">
            <w:pPr>
              <w:spacing w:after="0" w:line="240" w:lineRule="auto"/>
              <w:jc w:val="center"/>
              <w:rPr>
                <w:rFonts w:ascii="Bookman Old Style" w:eastAsia="Times New Roman" w:hAnsi="Bookman Old Style" w:cs="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E31741" w:rsidRPr="00A64F8D" w:rsidRDefault="00E31741" w:rsidP="006B0AE0">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20,888,156</w:t>
            </w:r>
          </w:p>
        </w:tc>
      </w:tr>
      <w:tr w:rsidR="00E31741" w:rsidRPr="00A64F8D" w:rsidTr="0090180A">
        <w:trPr>
          <w:trHeight w:val="256"/>
        </w:trPr>
        <w:tc>
          <w:tcPr>
            <w:tcW w:w="8366" w:type="dxa"/>
            <w:gridSpan w:val="5"/>
            <w:tcBorders>
              <w:top w:val="single" w:sz="4" w:space="0" w:color="000000"/>
              <w:left w:val="single" w:sz="4" w:space="0" w:color="000000"/>
              <w:bottom w:val="single" w:sz="4" w:space="0" w:color="000000"/>
              <w:right w:val="single" w:sz="4" w:space="0" w:color="000000"/>
            </w:tcBorders>
            <w:shd w:val="clear" w:color="auto" w:fill="D6E3BC" w:themeFill="accent3" w:themeFillTint="66"/>
            <w:noWrap/>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T O T A L</w:t>
            </w:r>
          </w:p>
        </w:tc>
        <w:tc>
          <w:tcPr>
            <w:tcW w:w="1843" w:type="dxa"/>
            <w:tcBorders>
              <w:top w:val="nil"/>
              <w:left w:val="nil"/>
              <w:bottom w:val="single" w:sz="4" w:space="0" w:color="000000"/>
              <w:right w:val="single" w:sz="4" w:space="0" w:color="000000"/>
            </w:tcBorders>
            <w:shd w:val="clear" w:color="auto" w:fill="D6E3BC" w:themeFill="accent3"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r w:rsidRPr="00A64F8D">
              <w:rPr>
                <w:rFonts w:ascii="Bookman Old Style" w:hAnsi="Bookman Old Style"/>
                <w:b/>
                <w:bCs/>
                <w:sz w:val="16"/>
                <w:szCs w:val="16"/>
              </w:rPr>
              <w:t>2.479.196.707</w:t>
            </w:r>
          </w:p>
        </w:tc>
        <w:tc>
          <w:tcPr>
            <w:tcW w:w="1559" w:type="dxa"/>
            <w:tcBorders>
              <w:top w:val="nil"/>
              <w:left w:val="nil"/>
              <w:bottom w:val="single" w:sz="4" w:space="0" w:color="000000"/>
              <w:right w:val="single" w:sz="4" w:space="0" w:color="000000"/>
            </w:tcBorders>
            <w:shd w:val="clear" w:color="auto" w:fill="D6E3BC" w:themeFill="accent3"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p>
        </w:tc>
        <w:tc>
          <w:tcPr>
            <w:tcW w:w="1273" w:type="dxa"/>
            <w:tcBorders>
              <w:top w:val="nil"/>
              <w:left w:val="nil"/>
              <w:bottom w:val="single" w:sz="4" w:space="0" w:color="000000"/>
              <w:right w:val="single" w:sz="4" w:space="0" w:color="000000"/>
            </w:tcBorders>
            <w:shd w:val="clear" w:color="auto" w:fill="D6E3BC" w:themeFill="accent3"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p>
        </w:tc>
        <w:tc>
          <w:tcPr>
            <w:tcW w:w="1418" w:type="dxa"/>
            <w:tcBorders>
              <w:top w:val="nil"/>
              <w:left w:val="nil"/>
              <w:bottom w:val="single" w:sz="4" w:space="0" w:color="000000"/>
              <w:right w:val="single" w:sz="4" w:space="0" w:color="000000"/>
            </w:tcBorders>
            <w:shd w:val="clear" w:color="auto" w:fill="D6E3BC" w:themeFill="accent3" w:themeFillTint="66"/>
            <w:vAlign w:val="center"/>
            <w:hideMark/>
          </w:tcPr>
          <w:p w:rsidR="00E31741" w:rsidRPr="00A64F8D" w:rsidRDefault="00E31741" w:rsidP="006518D8">
            <w:pPr>
              <w:spacing w:after="0" w:line="240" w:lineRule="auto"/>
              <w:jc w:val="center"/>
              <w:rPr>
                <w:rFonts w:ascii="Bookman Old Style" w:eastAsia="Times New Roman" w:hAnsi="Bookman Old Style" w:cs="Times New Roman"/>
                <w:b/>
                <w:color w:val="000000"/>
                <w:sz w:val="16"/>
                <w:szCs w:val="16"/>
              </w:rPr>
            </w:pPr>
          </w:p>
        </w:tc>
        <w:tc>
          <w:tcPr>
            <w:tcW w:w="1557" w:type="dxa"/>
            <w:tcBorders>
              <w:top w:val="nil"/>
              <w:left w:val="nil"/>
              <w:bottom w:val="single" w:sz="4" w:space="0" w:color="000000"/>
              <w:right w:val="single" w:sz="4" w:space="0" w:color="000000"/>
            </w:tcBorders>
            <w:shd w:val="clear" w:color="auto" w:fill="D6E3BC" w:themeFill="accent3" w:themeFillTint="66"/>
            <w:vAlign w:val="center"/>
            <w:hideMark/>
          </w:tcPr>
          <w:p w:rsidR="00E31741" w:rsidRPr="00A64F8D" w:rsidRDefault="00E31741" w:rsidP="0073747B">
            <w:pPr>
              <w:jc w:val="center"/>
              <w:rPr>
                <w:rFonts w:ascii="Bookman Old Style" w:hAnsi="Bookman Old Style"/>
                <w:b/>
                <w:bCs/>
                <w:sz w:val="16"/>
                <w:szCs w:val="16"/>
              </w:rPr>
            </w:pPr>
            <w:r w:rsidRPr="00A64F8D">
              <w:rPr>
                <w:rFonts w:ascii="Bookman Old Style" w:eastAsia="Times New Roman" w:hAnsi="Bookman Old Style" w:cs="Times New Roman"/>
                <w:b/>
                <w:color w:val="000000"/>
                <w:sz w:val="16"/>
                <w:szCs w:val="16"/>
              </w:rPr>
              <w:t>2,711,735,707</w:t>
            </w:r>
          </w:p>
        </w:tc>
        <w:tc>
          <w:tcPr>
            <w:tcW w:w="1530" w:type="dxa"/>
            <w:vAlign w:val="center"/>
          </w:tcPr>
          <w:p w:rsidR="00E31741" w:rsidRPr="00A64F8D" w:rsidRDefault="00E31741" w:rsidP="006B0AE0">
            <w:pPr>
              <w:jc w:val="center"/>
              <w:rPr>
                <w:rFonts w:ascii="Bookman Old Style" w:hAnsi="Bookman Old Style"/>
                <w:b/>
                <w:bCs/>
                <w:sz w:val="16"/>
                <w:szCs w:val="16"/>
              </w:rPr>
            </w:pPr>
          </w:p>
        </w:tc>
        <w:tc>
          <w:tcPr>
            <w:tcW w:w="1530" w:type="dxa"/>
            <w:gridSpan w:val="2"/>
            <w:vAlign w:val="center"/>
          </w:tcPr>
          <w:p w:rsidR="00E31741" w:rsidRPr="00A64F8D" w:rsidRDefault="00E31741" w:rsidP="006B0AE0">
            <w:pPr>
              <w:jc w:val="center"/>
              <w:rPr>
                <w:rFonts w:ascii="Bookman Old Style" w:hAnsi="Bookman Old Style"/>
                <w:b/>
                <w:bCs/>
                <w:sz w:val="16"/>
                <w:szCs w:val="16"/>
              </w:rPr>
            </w:pPr>
          </w:p>
        </w:tc>
        <w:tc>
          <w:tcPr>
            <w:tcW w:w="1530" w:type="dxa"/>
          </w:tcPr>
          <w:p w:rsidR="00E31741" w:rsidRPr="00A64F8D" w:rsidRDefault="00E31741" w:rsidP="009A4235">
            <w:pPr>
              <w:spacing w:after="0" w:line="240" w:lineRule="auto"/>
              <w:jc w:val="center"/>
              <w:rPr>
                <w:rFonts w:ascii="Bookman Old Style" w:eastAsia="Times New Roman" w:hAnsi="Bookman Old Style" w:cs="Times New Roman"/>
                <w:color w:val="000000"/>
                <w:sz w:val="16"/>
                <w:szCs w:val="16"/>
              </w:rPr>
            </w:pPr>
          </w:p>
        </w:tc>
        <w:tc>
          <w:tcPr>
            <w:tcW w:w="1530" w:type="dxa"/>
          </w:tcPr>
          <w:p w:rsidR="00E31741" w:rsidRPr="00A64F8D" w:rsidRDefault="00E31741" w:rsidP="009A4235">
            <w:pPr>
              <w:spacing w:after="0" w:line="240" w:lineRule="auto"/>
              <w:jc w:val="right"/>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0</w:t>
            </w:r>
          </w:p>
        </w:tc>
      </w:tr>
    </w:tbl>
    <w:p w:rsidR="008C5779" w:rsidRPr="00A64F8D" w:rsidRDefault="008C5779" w:rsidP="00EA3D9C">
      <w:pPr>
        <w:tabs>
          <w:tab w:val="left" w:pos="720"/>
        </w:tabs>
        <w:spacing w:after="0" w:line="360" w:lineRule="auto"/>
        <w:jc w:val="both"/>
        <w:rPr>
          <w:rFonts w:ascii="Bookman Old Style" w:hAnsi="Bookman Old Style" w:cs="Arial"/>
        </w:rPr>
        <w:sectPr w:rsidR="008C5779" w:rsidRPr="00A64F8D" w:rsidSect="00EA3D9C">
          <w:pgSz w:w="16839" w:h="11907" w:orient="landscape" w:code="9"/>
          <w:pgMar w:top="1354" w:right="1440" w:bottom="1987" w:left="1440" w:header="720" w:footer="1440" w:gutter="0"/>
          <w:cols w:space="720"/>
          <w:docGrid w:linePitch="360"/>
        </w:sectPr>
      </w:pPr>
    </w:p>
    <w:p w:rsidR="00BC0D00" w:rsidRPr="00A64F8D" w:rsidRDefault="00BC0D00" w:rsidP="00841A3C">
      <w:pPr>
        <w:spacing w:after="0" w:line="360" w:lineRule="auto"/>
        <w:jc w:val="center"/>
        <w:rPr>
          <w:rFonts w:ascii="Bookman Old Style" w:hAnsi="Bookman Old Style" w:cs="Arial"/>
          <w:b/>
        </w:rPr>
      </w:pPr>
      <w:r w:rsidRPr="00A64F8D">
        <w:rPr>
          <w:rFonts w:ascii="Bookman Old Style" w:hAnsi="Bookman Old Style" w:cs="Arial"/>
          <w:b/>
        </w:rPr>
        <w:lastRenderedPageBreak/>
        <w:t>BAB IV</w:t>
      </w:r>
    </w:p>
    <w:p w:rsidR="00BC0D00" w:rsidRPr="00A64F8D" w:rsidRDefault="00BC0D00" w:rsidP="00841A3C">
      <w:pPr>
        <w:spacing w:after="0" w:line="360" w:lineRule="auto"/>
        <w:jc w:val="center"/>
        <w:rPr>
          <w:rFonts w:ascii="Bookman Old Style" w:hAnsi="Bookman Old Style" w:cs="Arial"/>
          <w:b/>
        </w:rPr>
      </w:pPr>
      <w:r w:rsidRPr="00A64F8D">
        <w:rPr>
          <w:rFonts w:ascii="Bookman Old Style" w:hAnsi="Bookman Old Style" w:cs="Arial"/>
          <w:b/>
        </w:rPr>
        <w:t>RENCANA KERJA DAN PENDANAAN</w:t>
      </w:r>
    </w:p>
    <w:p w:rsidR="00BC0D00" w:rsidRPr="00A64F8D" w:rsidRDefault="00BC0D00" w:rsidP="00D91998">
      <w:pPr>
        <w:pStyle w:val="ListParagraph"/>
        <w:spacing w:after="0" w:line="360" w:lineRule="auto"/>
        <w:ind w:left="0"/>
        <w:jc w:val="both"/>
        <w:rPr>
          <w:rFonts w:ascii="Bookman Old Style" w:hAnsi="Bookman Old Style" w:cs="Arial"/>
          <w:color w:val="000000" w:themeColor="text1"/>
        </w:rPr>
      </w:pPr>
      <w:r w:rsidRPr="00A64F8D">
        <w:rPr>
          <w:rFonts w:ascii="Bookman Old Style" w:hAnsi="Bookman Old Style" w:cs="Arial"/>
          <w:color w:val="FF0000"/>
        </w:rPr>
        <w:tab/>
      </w:r>
      <w:r w:rsidRPr="00A64F8D">
        <w:rPr>
          <w:rFonts w:ascii="Bookman Old Style" w:hAnsi="Bookman Old Style" w:cs="Arial"/>
          <w:color w:val="000000" w:themeColor="text1"/>
        </w:rPr>
        <w:t>Rencana Kerja</w:t>
      </w:r>
      <w:r w:rsidR="00105868" w:rsidRPr="00A64F8D">
        <w:rPr>
          <w:rFonts w:ascii="Bookman Old Style" w:hAnsi="Bookman Old Style" w:cs="Arial"/>
          <w:color w:val="000000" w:themeColor="text1"/>
        </w:rPr>
        <w:t xml:space="preserve"> Perubahan</w:t>
      </w:r>
      <w:r w:rsidRPr="00A64F8D">
        <w:rPr>
          <w:rFonts w:ascii="Bookman Old Style" w:hAnsi="Bookman Old Style" w:cs="Arial"/>
          <w:color w:val="000000" w:themeColor="text1"/>
        </w:rPr>
        <w:t xml:space="preserve"> (RENJA) merupakan acuan </w:t>
      </w:r>
      <w:r w:rsidR="00917673" w:rsidRPr="00A64F8D">
        <w:rPr>
          <w:rFonts w:ascii="Bookman Old Style" w:hAnsi="Bookman Old Style" w:cs="Arial"/>
          <w:color w:val="000000" w:themeColor="text1"/>
        </w:rPr>
        <w:t>set</w:t>
      </w:r>
      <w:r w:rsidR="00FB29AD" w:rsidRPr="00A64F8D">
        <w:rPr>
          <w:rFonts w:ascii="Bookman Old Style" w:hAnsi="Bookman Old Style" w:cs="Arial"/>
          <w:color w:val="000000" w:themeColor="text1"/>
        </w:rPr>
        <w:t>i</w:t>
      </w:r>
      <w:r w:rsidR="00917673" w:rsidRPr="00A64F8D">
        <w:rPr>
          <w:rFonts w:ascii="Bookman Old Style" w:hAnsi="Bookman Old Style" w:cs="Arial"/>
          <w:color w:val="000000" w:themeColor="text1"/>
        </w:rPr>
        <w:t xml:space="preserve">ap perangkat daerah </w:t>
      </w:r>
      <w:r w:rsidRPr="00A64F8D">
        <w:rPr>
          <w:rFonts w:ascii="Bookman Old Style" w:hAnsi="Bookman Old Style" w:cs="Arial"/>
          <w:color w:val="000000" w:themeColor="text1"/>
        </w:rPr>
        <w:t>dalam mengoperasionalkan program dan kegiatan sesuai dengan tugas pokok dan fungsinya dalam rangka mencapai visi jangka men</w:t>
      </w:r>
      <w:r w:rsidR="00105868" w:rsidRPr="00A64F8D">
        <w:rPr>
          <w:rFonts w:ascii="Bookman Old Style" w:hAnsi="Bookman Old Style" w:cs="Arial"/>
          <w:color w:val="000000" w:themeColor="text1"/>
        </w:rPr>
        <w:t>engah daerah</w:t>
      </w:r>
      <w:r w:rsidRPr="00A64F8D">
        <w:rPr>
          <w:rFonts w:ascii="Bookman Old Style" w:hAnsi="Bookman Old Style" w:cs="Arial"/>
          <w:color w:val="000000" w:themeColor="text1"/>
        </w:rPr>
        <w:t xml:space="preserve">. Dengan rencana kerja </w:t>
      </w:r>
      <w:r w:rsidR="00344F73" w:rsidRPr="00A64F8D">
        <w:rPr>
          <w:rFonts w:ascii="Bookman Old Style" w:hAnsi="Bookman Old Style" w:cs="Arial"/>
          <w:color w:val="000000" w:themeColor="text1"/>
        </w:rPr>
        <w:t xml:space="preserve">perubahan </w:t>
      </w:r>
      <w:r w:rsidRPr="00A64F8D">
        <w:rPr>
          <w:rFonts w:ascii="Bookman Old Style" w:hAnsi="Bookman Old Style" w:cs="Arial"/>
          <w:color w:val="000000" w:themeColor="text1"/>
        </w:rPr>
        <w:t>yang terukur dan didukung oleh pendanaan, maka me</w:t>
      </w:r>
      <w:r w:rsidR="009E6DB2" w:rsidRPr="00A64F8D">
        <w:rPr>
          <w:rFonts w:ascii="Bookman Old Style" w:hAnsi="Bookman Old Style" w:cs="Arial"/>
          <w:color w:val="000000" w:themeColor="text1"/>
        </w:rPr>
        <w:t>njadi suatu instrument dan indik</w:t>
      </w:r>
      <w:r w:rsidR="003818EE" w:rsidRPr="00A64F8D">
        <w:rPr>
          <w:rFonts w:ascii="Bookman Old Style" w:hAnsi="Bookman Old Style" w:cs="Arial"/>
          <w:color w:val="000000" w:themeColor="text1"/>
        </w:rPr>
        <w:t>ator yang digu</w:t>
      </w:r>
      <w:r w:rsidRPr="00A64F8D">
        <w:rPr>
          <w:rFonts w:ascii="Bookman Old Style" w:hAnsi="Bookman Old Style" w:cs="Arial"/>
          <w:color w:val="000000" w:themeColor="text1"/>
        </w:rPr>
        <w:t>nak</w:t>
      </w:r>
      <w:r w:rsidR="003818EE" w:rsidRPr="00A64F8D">
        <w:rPr>
          <w:rFonts w:ascii="Bookman Old Style" w:hAnsi="Bookman Old Style" w:cs="Arial"/>
          <w:color w:val="000000" w:themeColor="text1"/>
        </w:rPr>
        <w:t>a</w:t>
      </w:r>
      <w:r w:rsidRPr="00A64F8D">
        <w:rPr>
          <w:rFonts w:ascii="Bookman Old Style" w:hAnsi="Bookman Old Style" w:cs="Arial"/>
          <w:color w:val="000000" w:themeColor="text1"/>
        </w:rPr>
        <w:t>n dalam upay</w:t>
      </w:r>
      <w:r w:rsidR="0012031E" w:rsidRPr="00A64F8D">
        <w:rPr>
          <w:rFonts w:ascii="Bookman Old Style" w:hAnsi="Bookman Old Style" w:cs="Arial"/>
          <w:color w:val="000000" w:themeColor="text1"/>
        </w:rPr>
        <w:t>a mewujudkan pembangunan daerah agar lebih terarah.</w:t>
      </w:r>
    </w:p>
    <w:p w:rsidR="002E6773" w:rsidRPr="00A64F8D" w:rsidRDefault="00BC0D00" w:rsidP="00D91998">
      <w:pPr>
        <w:pStyle w:val="ListParagraph"/>
        <w:spacing w:after="0" w:line="360" w:lineRule="auto"/>
        <w:ind w:left="0"/>
        <w:jc w:val="both"/>
        <w:rPr>
          <w:rFonts w:ascii="Bookman Old Style" w:hAnsi="Bookman Old Style" w:cs="Arial"/>
          <w:color w:val="000000" w:themeColor="text1"/>
        </w:rPr>
      </w:pPr>
      <w:r w:rsidRPr="00A64F8D">
        <w:rPr>
          <w:rFonts w:ascii="Bookman Old Style" w:hAnsi="Bookman Old Style" w:cs="Arial"/>
          <w:color w:val="000000" w:themeColor="text1"/>
        </w:rPr>
        <w:tab/>
        <w:t xml:space="preserve">Penyusunan renja kerja </w:t>
      </w:r>
      <w:r w:rsidR="00105868" w:rsidRPr="00A64F8D">
        <w:rPr>
          <w:rFonts w:ascii="Bookman Old Style" w:hAnsi="Bookman Old Style" w:cs="Arial"/>
          <w:color w:val="000000" w:themeColor="text1"/>
        </w:rPr>
        <w:t xml:space="preserve">perubahan </w:t>
      </w:r>
      <w:r w:rsidRPr="00A64F8D">
        <w:rPr>
          <w:rFonts w:ascii="Bookman Old Style" w:hAnsi="Bookman Old Style" w:cs="Arial"/>
          <w:color w:val="000000" w:themeColor="text1"/>
        </w:rPr>
        <w:t xml:space="preserve">(RENJA) berpedoman pada renstra Kecamatan </w:t>
      </w:r>
      <w:r w:rsidR="0036006B" w:rsidRPr="00A64F8D">
        <w:rPr>
          <w:rFonts w:ascii="Bookman Old Style" w:hAnsi="Bookman Old Style" w:cs="Arial"/>
          <w:color w:val="000000" w:themeColor="text1"/>
        </w:rPr>
        <w:t>Kalaena</w:t>
      </w:r>
      <w:r w:rsidRPr="00A64F8D">
        <w:rPr>
          <w:rFonts w:ascii="Bookman Old Style" w:hAnsi="Bookman Old Style" w:cs="Arial"/>
          <w:color w:val="000000" w:themeColor="text1"/>
        </w:rPr>
        <w:t xml:space="preserve"> Kabupaten Luwu Timur </w:t>
      </w:r>
      <w:r w:rsidR="0012031E" w:rsidRPr="00A64F8D">
        <w:rPr>
          <w:rFonts w:ascii="Bookman Old Style" w:hAnsi="Bookman Old Style" w:cs="Arial"/>
          <w:color w:val="000000" w:themeColor="text1"/>
        </w:rPr>
        <w:t>dan mengacu</w:t>
      </w:r>
      <w:r w:rsidRPr="00A64F8D">
        <w:rPr>
          <w:rFonts w:ascii="Bookman Old Style" w:hAnsi="Bookman Old Style" w:cs="Arial"/>
          <w:color w:val="000000" w:themeColor="text1"/>
        </w:rPr>
        <w:t xml:space="preserve"> pada rencana kerja pemerintah daerah (RKPD). Penyusunan RENJA </w:t>
      </w:r>
      <w:r w:rsidR="00105868" w:rsidRPr="00A64F8D">
        <w:rPr>
          <w:rFonts w:ascii="Bookman Old Style" w:hAnsi="Bookman Old Style" w:cs="Arial"/>
          <w:color w:val="000000" w:themeColor="text1"/>
        </w:rPr>
        <w:t xml:space="preserve">Perubahan </w:t>
      </w:r>
      <w:r w:rsidRPr="00A64F8D">
        <w:rPr>
          <w:rFonts w:ascii="Bookman Old Style" w:hAnsi="Bookman Old Style" w:cs="Arial"/>
          <w:color w:val="000000" w:themeColor="text1"/>
        </w:rPr>
        <w:t xml:space="preserve">bukanlah kegiatan yang berdiri  sendiri, merupakan rangkaian kegiatan yang simultan dengan penyusunan RKPD, serta merupakan bagian dari rangkaian kegiatan penyusunan APBD. Rencana Kerja </w:t>
      </w:r>
      <w:r w:rsidR="00105868" w:rsidRPr="00A64F8D">
        <w:rPr>
          <w:rFonts w:ascii="Bookman Old Style" w:hAnsi="Bookman Old Style" w:cs="Arial"/>
          <w:color w:val="000000" w:themeColor="text1"/>
        </w:rPr>
        <w:t xml:space="preserve">Perubahan </w:t>
      </w:r>
      <w:r w:rsidRPr="00A64F8D">
        <w:rPr>
          <w:rFonts w:ascii="Bookman Old Style" w:hAnsi="Bookman Old Style" w:cs="Arial"/>
          <w:color w:val="000000" w:themeColor="text1"/>
        </w:rPr>
        <w:t xml:space="preserve">Kecamatan </w:t>
      </w:r>
      <w:r w:rsidR="0036006B" w:rsidRPr="00A64F8D">
        <w:rPr>
          <w:rFonts w:ascii="Bookman Old Style" w:hAnsi="Bookman Old Style" w:cs="Arial"/>
          <w:color w:val="000000" w:themeColor="text1"/>
        </w:rPr>
        <w:t>Kalaena</w:t>
      </w:r>
      <w:r w:rsidRPr="00A64F8D">
        <w:rPr>
          <w:rFonts w:ascii="Bookman Old Style" w:hAnsi="Bookman Old Style" w:cs="Arial"/>
          <w:color w:val="000000" w:themeColor="text1"/>
        </w:rPr>
        <w:t xml:space="preserve"> meruapakan bagian yang utuh dari rencana pembangunan  jangka menengah daerah (RPJMD) dan rencana strategis (RENTRA)</w:t>
      </w:r>
      <w:r w:rsidR="005A66DA" w:rsidRPr="00A64F8D">
        <w:rPr>
          <w:rFonts w:ascii="Bookman Old Style" w:hAnsi="Bookman Old Style" w:cs="Arial"/>
          <w:color w:val="000000" w:themeColor="text1"/>
        </w:rPr>
        <w:t xml:space="preserve"> Kecamatan </w:t>
      </w:r>
      <w:r w:rsidR="00EE01A9" w:rsidRPr="00A64F8D">
        <w:rPr>
          <w:rFonts w:ascii="Bookman Old Style" w:hAnsi="Bookman Old Style" w:cs="Arial"/>
          <w:color w:val="000000" w:themeColor="text1"/>
        </w:rPr>
        <w:t>Kalaena</w:t>
      </w:r>
      <w:r w:rsidR="005A66DA" w:rsidRPr="00A64F8D">
        <w:rPr>
          <w:rFonts w:ascii="Bookman Old Style" w:hAnsi="Bookman Old Style" w:cs="Arial"/>
          <w:color w:val="000000" w:themeColor="text1"/>
        </w:rPr>
        <w:t>. Keduanya merupakan penjabaran dari Un</w:t>
      </w:r>
      <w:r w:rsidR="00242AC5" w:rsidRPr="00A64F8D">
        <w:rPr>
          <w:rFonts w:ascii="Bookman Old Style" w:hAnsi="Bookman Old Style" w:cs="Arial"/>
          <w:color w:val="000000" w:themeColor="text1"/>
        </w:rPr>
        <w:t>dang-Undang Nomor 25 Tahun 2004</w:t>
      </w:r>
      <w:r w:rsidR="005A66DA" w:rsidRPr="00A64F8D">
        <w:rPr>
          <w:rFonts w:ascii="Bookman Old Style" w:hAnsi="Bookman Old Style" w:cs="Arial"/>
          <w:color w:val="000000" w:themeColor="text1"/>
        </w:rPr>
        <w:t xml:space="preserve"> tentang Sistim Perencanaan pembangunan nasional</w:t>
      </w:r>
      <w:r w:rsidR="00242AC5" w:rsidRPr="00A64F8D">
        <w:rPr>
          <w:rFonts w:ascii="Bookman Old Style" w:hAnsi="Bookman Old Style" w:cs="Arial"/>
          <w:color w:val="000000" w:themeColor="text1"/>
        </w:rPr>
        <w:t>.</w:t>
      </w:r>
    </w:p>
    <w:p w:rsidR="00F81B28" w:rsidRPr="00A64F8D" w:rsidRDefault="002E6773" w:rsidP="00A03854">
      <w:pPr>
        <w:pStyle w:val="ListParagraph"/>
        <w:spacing w:after="0" w:line="360" w:lineRule="auto"/>
        <w:ind w:left="0" w:firstLine="720"/>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Alokasi Anggaran Kantor Kecamatan Kalaena Tahun </w:t>
      </w:r>
      <w:r w:rsidR="00D91998" w:rsidRPr="00A64F8D">
        <w:rPr>
          <w:rFonts w:ascii="Bookman Old Style" w:hAnsi="Bookman Old Style" w:cs="Arial"/>
          <w:color w:val="000000" w:themeColor="text1"/>
        </w:rPr>
        <w:t>2020</w:t>
      </w:r>
      <w:r w:rsidRPr="00A64F8D">
        <w:rPr>
          <w:rFonts w:ascii="Bookman Old Style" w:hAnsi="Bookman Old Style" w:cs="Arial"/>
          <w:color w:val="000000" w:themeColor="text1"/>
        </w:rPr>
        <w:t xml:space="preserve"> adalah sebagai berikut: </w:t>
      </w:r>
    </w:p>
    <w:p w:rsidR="008C5779" w:rsidRPr="00A64F8D" w:rsidRDefault="0017345F" w:rsidP="002E6773">
      <w:pPr>
        <w:pStyle w:val="ListParagraph"/>
        <w:spacing w:after="0" w:line="360" w:lineRule="auto"/>
        <w:jc w:val="center"/>
        <w:rPr>
          <w:rFonts w:ascii="Bookman Old Style" w:hAnsi="Bookman Old Style" w:cs="Arial"/>
          <w:b/>
          <w:color w:val="000000" w:themeColor="text1"/>
        </w:rPr>
      </w:pPr>
      <w:r w:rsidRPr="00A64F8D">
        <w:rPr>
          <w:rFonts w:ascii="Bookman Old Style" w:hAnsi="Bookman Old Style" w:cs="Arial"/>
          <w:b/>
          <w:color w:val="000000" w:themeColor="text1"/>
        </w:rPr>
        <w:t>Tabel 4.1</w:t>
      </w:r>
    </w:p>
    <w:p w:rsidR="008C5779" w:rsidRPr="00A64F8D" w:rsidRDefault="0017345F" w:rsidP="0017345F">
      <w:pPr>
        <w:pStyle w:val="ListParagraph"/>
        <w:spacing w:after="0" w:line="360" w:lineRule="auto"/>
        <w:ind w:left="0"/>
        <w:jc w:val="center"/>
        <w:rPr>
          <w:rFonts w:ascii="Bookman Old Style" w:hAnsi="Bookman Old Style" w:cs="Arial"/>
          <w:color w:val="000000" w:themeColor="text1"/>
        </w:rPr>
      </w:pPr>
      <w:r w:rsidRPr="00A64F8D">
        <w:rPr>
          <w:rFonts w:ascii="Bookman Old Style" w:hAnsi="Bookman Old Style" w:cs="Arial"/>
          <w:color w:val="000000" w:themeColor="text1"/>
        </w:rPr>
        <w:t xml:space="preserve">Alokasi Anggaran Kantor Kecamatan </w:t>
      </w:r>
      <w:r w:rsidR="002E6773" w:rsidRPr="00A64F8D">
        <w:rPr>
          <w:rFonts w:ascii="Bookman Old Style" w:hAnsi="Bookman Old Style" w:cs="Arial"/>
          <w:color w:val="000000" w:themeColor="text1"/>
        </w:rPr>
        <w:t>K</w:t>
      </w:r>
      <w:r w:rsidRPr="00A64F8D">
        <w:rPr>
          <w:rFonts w:ascii="Bookman Old Style" w:hAnsi="Bookman Old Style" w:cs="Arial"/>
          <w:color w:val="000000" w:themeColor="text1"/>
        </w:rPr>
        <w:t xml:space="preserve">alaena Tahun </w:t>
      </w:r>
      <w:r w:rsidR="00F81B28" w:rsidRPr="00A64F8D">
        <w:rPr>
          <w:rFonts w:ascii="Bookman Old Style" w:hAnsi="Bookman Old Style" w:cs="Arial"/>
          <w:color w:val="000000" w:themeColor="text1"/>
        </w:rPr>
        <w:t>2021</w:t>
      </w:r>
    </w:p>
    <w:tbl>
      <w:tblPr>
        <w:tblW w:w="104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475"/>
        <w:gridCol w:w="1797"/>
        <w:gridCol w:w="2548"/>
        <w:gridCol w:w="2548"/>
        <w:gridCol w:w="365"/>
      </w:tblGrid>
      <w:tr w:rsidR="00702F4D" w:rsidRPr="00A64F8D" w:rsidTr="00A03854">
        <w:trPr>
          <w:trHeight w:val="636"/>
        </w:trPr>
        <w:tc>
          <w:tcPr>
            <w:tcW w:w="690" w:type="dxa"/>
            <w:vMerge w:val="restart"/>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No</w:t>
            </w:r>
          </w:p>
        </w:tc>
        <w:tc>
          <w:tcPr>
            <w:tcW w:w="2475" w:type="dxa"/>
            <w:vMerge w:val="restart"/>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Program/Kegiatan</w:t>
            </w:r>
          </w:p>
        </w:tc>
        <w:tc>
          <w:tcPr>
            <w:tcW w:w="6893" w:type="dxa"/>
            <w:gridSpan w:val="3"/>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Rencana Tahun (N)</w:t>
            </w:r>
          </w:p>
        </w:tc>
        <w:tc>
          <w:tcPr>
            <w:tcW w:w="365" w:type="dxa"/>
            <w:vMerge w:val="restart"/>
            <w:tcBorders>
              <w:top w:val="nil"/>
              <w:right w:val="nil"/>
            </w:tcBorders>
            <w:vAlign w:val="center"/>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p>
        </w:tc>
      </w:tr>
      <w:tr w:rsidR="00702F4D" w:rsidRPr="00A64F8D" w:rsidTr="00A03854">
        <w:trPr>
          <w:trHeight w:val="301"/>
        </w:trPr>
        <w:tc>
          <w:tcPr>
            <w:tcW w:w="690" w:type="dxa"/>
            <w:vMerge/>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p>
        </w:tc>
        <w:tc>
          <w:tcPr>
            <w:tcW w:w="2475" w:type="dxa"/>
            <w:vMerge/>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p>
        </w:tc>
        <w:tc>
          <w:tcPr>
            <w:tcW w:w="1797"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Target Capaian Kinerja</w:t>
            </w:r>
          </w:p>
        </w:tc>
        <w:tc>
          <w:tcPr>
            <w:tcW w:w="2548"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Pagu Indikatif</w:t>
            </w:r>
          </w:p>
        </w:tc>
        <w:tc>
          <w:tcPr>
            <w:tcW w:w="2548"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Sumber Dana</w:t>
            </w:r>
          </w:p>
        </w:tc>
        <w:tc>
          <w:tcPr>
            <w:tcW w:w="365" w:type="dxa"/>
            <w:vMerge/>
            <w:tcBorders>
              <w:right w:val="nil"/>
            </w:tcBorders>
            <w:vAlign w:val="center"/>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p>
        </w:tc>
      </w:tr>
      <w:tr w:rsidR="00702F4D" w:rsidRPr="00A64F8D" w:rsidTr="00A03854">
        <w:trPr>
          <w:trHeight w:val="370"/>
        </w:trPr>
        <w:tc>
          <w:tcPr>
            <w:tcW w:w="690"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475"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w:t>
            </w:r>
          </w:p>
        </w:tc>
        <w:tc>
          <w:tcPr>
            <w:tcW w:w="1797" w:type="dxa"/>
            <w:shd w:val="clear" w:color="auto" w:fill="auto"/>
            <w:vAlign w:val="center"/>
            <w:hideMark/>
          </w:tcPr>
          <w:p w:rsidR="00702F4D" w:rsidRPr="00A64F8D" w:rsidRDefault="00702F4D"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2548"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2548" w:type="dxa"/>
            <w:shd w:val="clear" w:color="auto" w:fill="auto"/>
            <w:vAlign w:val="center"/>
            <w:hideMark/>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w:t>
            </w:r>
          </w:p>
        </w:tc>
        <w:tc>
          <w:tcPr>
            <w:tcW w:w="365" w:type="dxa"/>
            <w:vMerge/>
            <w:tcBorders>
              <w:right w:val="nil"/>
            </w:tcBorders>
            <w:vAlign w:val="center"/>
          </w:tcPr>
          <w:p w:rsidR="00702F4D" w:rsidRPr="00A64F8D" w:rsidRDefault="00702F4D" w:rsidP="003D682B">
            <w:pPr>
              <w:spacing w:after="0" w:line="240" w:lineRule="auto"/>
              <w:jc w:val="center"/>
              <w:rPr>
                <w:rFonts w:ascii="Bookman Old Style" w:eastAsia="Times New Roman" w:hAnsi="Bookman Old Style" w:cs="Times New Roman"/>
                <w:b/>
                <w:bCs/>
                <w:color w:val="000000"/>
                <w:sz w:val="16"/>
                <w:szCs w:val="16"/>
              </w:rPr>
            </w:pPr>
          </w:p>
        </w:tc>
      </w:tr>
      <w:tr w:rsidR="00A03854" w:rsidRPr="00A64F8D" w:rsidTr="00A03854">
        <w:trPr>
          <w:trHeight w:val="981"/>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PENUNJANG URUSAN PEMERINTAHAN DAERAH KABUPATEN/KOTA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2.314.127.586</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tc>
        <w:tc>
          <w:tcPr>
            <w:tcW w:w="365" w:type="dxa"/>
            <w:vMerge/>
            <w:tcBorders>
              <w:right w:val="nil"/>
            </w:tcBorders>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tc>
      </w:tr>
      <w:tr w:rsidR="00A03854" w:rsidRPr="00A64F8D" w:rsidTr="00A03854">
        <w:trPr>
          <w:trHeight w:val="66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1.1</w:t>
            </w:r>
          </w:p>
        </w:tc>
        <w:tc>
          <w:tcPr>
            <w:tcW w:w="2475"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Perencanaan, Penganggaran dan Evaluasi Kinerja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19.405.083</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tc>
        <w:tc>
          <w:tcPr>
            <w:tcW w:w="365" w:type="dxa"/>
            <w:vMerge/>
            <w:tcBorders>
              <w:right w:val="nil"/>
            </w:tcBorders>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p>
        </w:tc>
      </w:tr>
      <w:tr w:rsidR="00A03854" w:rsidRPr="00A64F8D" w:rsidTr="00A03854">
        <w:trPr>
          <w:trHeight w:val="922"/>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penyusunan Dokumen Perencanaan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Dokumen</w:t>
            </w:r>
          </w:p>
        </w:tc>
        <w:tc>
          <w:tcPr>
            <w:tcW w:w="2548" w:type="dxa"/>
            <w:shd w:val="clear" w:color="auto" w:fill="auto"/>
            <w:vAlign w:val="center"/>
            <w:hideMark/>
          </w:tcPr>
          <w:p w:rsidR="00A03854" w:rsidRPr="00A64F8D" w:rsidRDefault="00A03854" w:rsidP="003D682B">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836"/>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DPA-SKPD</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2548" w:type="dxa"/>
            <w:shd w:val="clear" w:color="auto" w:fill="auto"/>
            <w:vAlign w:val="center"/>
            <w:hideMark/>
          </w:tcPr>
          <w:p w:rsidR="00A03854" w:rsidRPr="00A64F8D" w:rsidRDefault="00A03854" w:rsidP="003D682B">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84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dan Penysunan Dokumen RKA-SKPD</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Dokumen</w:t>
            </w:r>
          </w:p>
        </w:tc>
        <w:tc>
          <w:tcPr>
            <w:tcW w:w="2548" w:type="dxa"/>
            <w:shd w:val="clear" w:color="auto" w:fill="auto"/>
            <w:vAlign w:val="center"/>
            <w:hideMark/>
          </w:tcPr>
          <w:p w:rsidR="00A03854" w:rsidRPr="00A64F8D" w:rsidRDefault="00E414CE" w:rsidP="003D682B">
            <w:pPr>
              <w:jc w:val="center"/>
              <w:rPr>
                <w:rFonts w:ascii="Bookman Old Style" w:hAnsi="Bookman Old Style"/>
                <w:color w:val="000000"/>
                <w:sz w:val="16"/>
                <w:szCs w:val="16"/>
              </w:rPr>
            </w:pPr>
            <w:r w:rsidRPr="00A64F8D">
              <w:rPr>
                <w:rFonts w:ascii="Bookman Old Style" w:hAnsi="Bookman Old Style"/>
                <w:color w:val="000000"/>
                <w:sz w:val="16"/>
                <w:szCs w:val="16"/>
              </w:rPr>
              <w:t>4.772</w:t>
            </w:r>
            <w:r w:rsidR="00A03854" w:rsidRPr="00A64F8D">
              <w:rPr>
                <w:rFonts w:ascii="Bookman Old Style" w:hAnsi="Bookman Old Style"/>
                <w:color w:val="000000"/>
                <w:sz w:val="16"/>
                <w:szCs w:val="16"/>
              </w:rPr>
              <w:t>.668</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70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Evaluasi Kinerja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 Dokumen</w:t>
            </w:r>
          </w:p>
        </w:tc>
        <w:tc>
          <w:tcPr>
            <w:tcW w:w="2548" w:type="dxa"/>
            <w:shd w:val="clear" w:color="auto" w:fill="auto"/>
            <w:vAlign w:val="center"/>
            <w:hideMark/>
          </w:tcPr>
          <w:p w:rsidR="00A03854" w:rsidRPr="00A64F8D" w:rsidRDefault="00A03854" w:rsidP="00011EA8">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4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1.2</w:t>
            </w:r>
          </w:p>
        </w:tc>
        <w:tc>
          <w:tcPr>
            <w:tcW w:w="2475"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b/>
                <w:bCs/>
                <w:color w:val="000000"/>
                <w:sz w:val="16"/>
                <w:szCs w:val="16"/>
              </w:rPr>
              <w:t>Administrasi Keuangan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629"/>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16 Orang</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1.451.896.430</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83"/>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Koordinasi dan Penyusunan Laporan Keuangan Bulanan/Triwu lanan/Semest eran SKPD</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18 Dokumen</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24.015.757</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841"/>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1.3</w:t>
            </w:r>
          </w:p>
        </w:tc>
        <w:tc>
          <w:tcPr>
            <w:tcW w:w="2475"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Barang Milik Daerah pada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11.737.361</w:t>
            </w:r>
          </w:p>
        </w:tc>
        <w:tc>
          <w:tcPr>
            <w:tcW w:w="2548" w:type="dxa"/>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8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Penatausahaa n Barang Milik Daerah pada SKPD</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 Dokumen</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11.737.361</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4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1.4</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Administrasi Pendapatan Daerah Kewenangan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8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Pelaporan Pengelolaan Retribusi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34.324.808</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85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1.5</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Kepegawaian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67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Pengadaan Pakaian Dinas Beserta Atribut Kelengkapannya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27 Stel</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15.950.000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112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Pendataan dan Pengolahan Administrasi Kepegawaian</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 Dokumen</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4.651.698</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46"/>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Bimbingan Teknis Implementasi Peraturan Perundang- Undangan</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 Orang</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15.800.000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4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1.6</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Administrasi Umum Perangkat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72"/>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Komponen Instalasi Listrik/Penerangan Bangunan Kantor</w:t>
            </w:r>
          </w:p>
        </w:tc>
        <w:tc>
          <w:tcPr>
            <w:tcW w:w="1797" w:type="dxa"/>
            <w:shd w:val="clear" w:color="auto" w:fill="auto"/>
            <w:vAlign w:val="center"/>
            <w:hideMark/>
          </w:tcPr>
          <w:p w:rsidR="00A03854" w:rsidRPr="00A64F8D" w:rsidRDefault="00A03854" w:rsidP="00A03854">
            <w:pPr>
              <w:jc w:val="center"/>
              <w:rPr>
                <w:rFonts w:ascii="Bookman Old Style" w:hAnsi="Bookman Old Style" w:cs="Arial"/>
                <w:color w:val="000000"/>
                <w:sz w:val="16"/>
                <w:szCs w:val="24"/>
              </w:rPr>
            </w:pPr>
            <w:r w:rsidRPr="00A64F8D">
              <w:rPr>
                <w:rFonts w:ascii="Bookman Old Style" w:hAnsi="Bookman Old Style" w:cs="Arial"/>
                <w:color w:val="000000"/>
                <w:sz w:val="16"/>
              </w:rPr>
              <w:t>10 Jenis</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2.409.100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701"/>
        </w:trPr>
        <w:tc>
          <w:tcPr>
            <w:tcW w:w="690" w:type="dxa"/>
            <w:tcBorders>
              <w:top w:val="nil"/>
            </w:tcBorders>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2.</w:t>
            </w:r>
          </w:p>
        </w:tc>
        <w:tc>
          <w:tcPr>
            <w:tcW w:w="2475" w:type="dxa"/>
            <w:tcBorders>
              <w:top w:val="nil"/>
            </w:tcBorders>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Logistik Kantor</w:t>
            </w:r>
          </w:p>
        </w:tc>
        <w:tc>
          <w:tcPr>
            <w:tcW w:w="1797" w:type="dxa"/>
            <w:tcBorders>
              <w:top w:val="nil"/>
            </w:tcBorders>
            <w:shd w:val="clear" w:color="auto" w:fill="auto"/>
            <w:vAlign w:val="center"/>
            <w:hideMark/>
          </w:tcPr>
          <w:p w:rsidR="00A03854" w:rsidRPr="00A64F8D" w:rsidRDefault="00A03854" w:rsidP="00A03854">
            <w:pPr>
              <w:jc w:val="center"/>
              <w:rPr>
                <w:rFonts w:ascii="Bookman Old Style" w:hAnsi="Bookman Old Style" w:cs="Arial"/>
                <w:color w:val="000000"/>
                <w:sz w:val="16"/>
                <w:szCs w:val="24"/>
              </w:rPr>
            </w:pPr>
            <w:r w:rsidRPr="00A64F8D">
              <w:rPr>
                <w:rFonts w:ascii="Bookman Old Style" w:hAnsi="Bookman Old Style" w:cs="Arial"/>
                <w:color w:val="000000"/>
                <w:sz w:val="16"/>
              </w:rPr>
              <w:t>14 Jenis</w:t>
            </w:r>
          </w:p>
        </w:tc>
        <w:tc>
          <w:tcPr>
            <w:tcW w:w="2548" w:type="dxa"/>
            <w:tcBorders>
              <w:top w:val="nil"/>
            </w:tcBorders>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4.056.050</w:t>
            </w:r>
          </w:p>
        </w:tc>
        <w:tc>
          <w:tcPr>
            <w:tcW w:w="2548" w:type="dxa"/>
            <w:tcBorders>
              <w:top w:val="nil"/>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vMerge/>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71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Barang Cetakan dan Penggandaan</w:t>
            </w:r>
          </w:p>
        </w:tc>
        <w:tc>
          <w:tcPr>
            <w:tcW w:w="1797" w:type="dxa"/>
            <w:shd w:val="clear" w:color="auto" w:fill="auto"/>
            <w:vAlign w:val="center"/>
            <w:hideMark/>
          </w:tcPr>
          <w:p w:rsidR="00A03854" w:rsidRPr="00A64F8D" w:rsidRDefault="00A03854" w:rsidP="00A03854">
            <w:pPr>
              <w:jc w:val="center"/>
              <w:rPr>
                <w:rFonts w:ascii="Bookman Old Style" w:hAnsi="Bookman Old Style" w:cs="Arial"/>
                <w:color w:val="000000"/>
                <w:sz w:val="16"/>
                <w:szCs w:val="24"/>
              </w:rPr>
            </w:pPr>
            <w:r w:rsidRPr="00A64F8D">
              <w:rPr>
                <w:rFonts w:ascii="Bookman Old Style" w:hAnsi="Bookman Old Style" w:cs="Arial"/>
                <w:color w:val="000000"/>
                <w:sz w:val="16"/>
              </w:rPr>
              <w:t>6 Jenis</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9.288.400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83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Bahan Bacaan dan Peraturan Perundang- undangan</w:t>
            </w:r>
          </w:p>
        </w:tc>
        <w:tc>
          <w:tcPr>
            <w:tcW w:w="1797" w:type="dxa"/>
            <w:shd w:val="clear" w:color="auto" w:fill="auto"/>
            <w:vAlign w:val="center"/>
            <w:hideMark/>
          </w:tcPr>
          <w:p w:rsidR="00A03854" w:rsidRPr="00A64F8D" w:rsidRDefault="00A03854" w:rsidP="00A03854">
            <w:pPr>
              <w:jc w:val="center"/>
              <w:rPr>
                <w:rFonts w:ascii="Bookman Old Style" w:hAnsi="Bookman Old Style" w:cs="Arial"/>
                <w:color w:val="000000"/>
                <w:sz w:val="16"/>
                <w:szCs w:val="24"/>
              </w:rPr>
            </w:pPr>
            <w:r w:rsidRPr="00A64F8D">
              <w:rPr>
                <w:rFonts w:ascii="Bookman Old Style" w:hAnsi="Bookman Old Style" w:cs="Arial"/>
                <w:color w:val="000000"/>
                <w:sz w:val="16"/>
              </w:rPr>
              <w:t>48 Eksamplar</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5.700.000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705"/>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5.</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Kunjungan Tamu</w:t>
            </w:r>
          </w:p>
        </w:tc>
        <w:tc>
          <w:tcPr>
            <w:tcW w:w="1797" w:type="dxa"/>
            <w:shd w:val="clear" w:color="auto" w:fill="auto"/>
            <w:vAlign w:val="center"/>
            <w:hideMark/>
          </w:tcPr>
          <w:p w:rsidR="00A03854" w:rsidRPr="00A64F8D" w:rsidRDefault="00A03854" w:rsidP="00A03854">
            <w:pPr>
              <w:jc w:val="center"/>
              <w:rPr>
                <w:rFonts w:ascii="Bookman Old Style" w:hAnsi="Bookman Old Style" w:cs="Arial"/>
                <w:color w:val="000000"/>
                <w:sz w:val="24"/>
                <w:szCs w:val="24"/>
              </w:rPr>
            </w:pPr>
            <w:r w:rsidRPr="00A64F8D">
              <w:rPr>
                <w:rFonts w:ascii="Bookman Old Style" w:hAnsi="Bookman Old Style" w:cs="Arial"/>
                <w:color w:val="000000"/>
                <w:sz w:val="16"/>
              </w:rPr>
              <w:t>4012 Orang</w:t>
            </w:r>
          </w:p>
        </w:tc>
        <w:tc>
          <w:tcPr>
            <w:tcW w:w="2548" w:type="dxa"/>
            <w:shd w:val="clear" w:color="auto" w:fill="auto"/>
            <w:vAlign w:val="center"/>
            <w:hideMark/>
          </w:tcPr>
          <w:p w:rsidR="00A03854" w:rsidRPr="00A64F8D" w:rsidRDefault="00A03854" w:rsidP="00A03854">
            <w:pPr>
              <w:jc w:val="center"/>
              <w:rPr>
                <w:rFonts w:ascii="Bookman Old Style" w:hAnsi="Bookman Old Style"/>
                <w:sz w:val="16"/>
                <w:szCs w:val="16"/>
              </w:rPr>
            </w:pPr>
            <w:r w:rsidRPr="00A64F8D">
              <w:rPr>
                <w:rFonts w:ascii="Bookman Old Style" w:hAnsi="Bookman Old Style"/>
                <w:sz w:val="16"/>
                <w:szCs w:val="16"/>
              </w:rPr>
              <w:t>104.125.000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84"/>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Penyelenggaraan Rapat Koordinasi dan Konsultasi SKPD</w:t>
            </w:r>
          </w:p>
        </w:tc>
        <w:tc>
          <w:tcPr>
            <w:tcW w:w="1797" w:type="dxa"/>
            <w:shd w:val="clear" w:color="auto" w:fill="auto"/>
            <w:vAlign w:val="center"/>
            <w:hideMark/>
          </w:tcPr>
          <w:p w:rsidR="00A03854" w:rsidRPr="00A64F8D" w:rsidRDefault="00A03854" w:rsidP="00A03854">
            <w:pPr>
              <w:jc w:val="center"/>
              <w:rPr>
                <w:rFonts w:ascii="Bookman Old Style" w:hAnsi="Bookman Old Style" w:cs="Arial"/>
                <w:color w:val="000000"/>
                <w:sz w:val="18"/>
                <w:szCs w:val="24"/>
              </w:rPr>
            </w:pPr>
            <w:r w:rsidRPr="00A64F8D">
              <w:rPr>
                <w:rFonts w:ascii="Bookman Old Style" w:hAnsi="Bookman Old Style" w:cs="Arial"/>
                <w:color w:val="000000"/>
                <w:sz w:val="16"/>
              </w:rPr>
              <w:t>1149 Kali</w:t>
            </w:r>
          </w:p>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267.990.000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42"/>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1.7</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Pengadaan Barang Milik Daerah Penunjang Urusan Pemerintah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69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Mebel</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Unit</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16.950.000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21"/>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Peralatan dan Mesin Lainnya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11 Unit</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71.780.000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1125"/>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Pengadaan Sarana dan Prasarana Pendukung Gedung Kantor atau Bangunan Lainnya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 Kopel</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14.400.000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85"/>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1.8</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Penyediaan Jasa Penunjang Urusan Pemerintahan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42"/>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Surat Menyurat</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1200 Lembar</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16.799.575</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4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Komunikasi, Sumber Daya Air dan Listrik</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Rekening</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50.518.324</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80"/>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Peralatan dan Perlengkapan Kantor</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 Jenis</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7.650.000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79"/>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Pelayanan Umum Kantor</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8 Orang</w:t>
            </w:r>
          </w:p>
        </w:tc>
        <w:tc>
          <w:tcPr>
            <w:tcW w:w="2548" w:type="dxa"/>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102.000.000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79"/>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1.9</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Pemeliharaan Barang Milik Daerah Penunjang Urusan Pemerintahan Daerah</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62.680.000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65"/>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lastRenderedPageBreak/>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Penyediaan Jasa Pemeliharaan, Biaya Pemeliharaan, Pajak, dan Perizinan Kendaraan Dinas Operasional atau Lapangan</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 Unit</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22.700.000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738"/>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Peralatan dan Mesin Lainnya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36 Unit</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14.980.000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Cs/>
                <w:color w:val="000000"/>
                <w:sz w:val="16"/>
                <w:szCs w:val="16"/>
              </w:rPr>
            </w:pPr>
          </w:p>
        </w:tc>
      </w:tr>
      <w:tr w:rsidR="00A03854" w:rsidRPr="00A64F8D" w:rsidTr="00A03854">
        <w:trPr>
          <w:trHeight w:val="852"/>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Cs/>
                <w:color w:val="000000"/>
                <w:sz w:val="16"/>
                <w:szCs w:val="16"/>
              </w:rPr>
            </w:pPr>
            <w:r w:rsidRPr="00A64F8D">
              <w:rPr>
                <w:rFonts w:ascii="Bookman Old Style" w:eastAsia="Times New Roman" w:hAnsi="Bookman Old Style" w:cs="Times New Roman"/>
                <w:bCs/>
                <w:color w:val="000000"/>
                <w:sz w:val="16"/>
                <w:szCs w:val="16"/>
              </w:rPr>
              <w:t>3.</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Pemeliharaan/ Rehabilitasi Gedung Kantor dan Bangunan Lainnya</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 Unit</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hAnsi="Bookman Old Style"/>
                <w:sz w:val="16"/>
                <w:szCs w:val="16"/>
              </w:rPr>
              <w:t>25.000.000</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973"/>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color w:val="000000"/>
                <w:sz w:val="16"/>
                <w:szCs w:val="16"/>
              </w:rPr>
            </w:pPr>
            <w:r w:rsidRPr="00A64F8D">
              <w:rPr>
                <w:rFonts w:ascii="Bookman Old Style" w:eastAsia="Times New Roman" w:hAnsi="Bookman Old Style" w:cs="Times New Roman"/>
                <w:b/>
                <w:color w:val="000000"/>
                <w:sz w:val="16"/>
                <w:szCs w:val="16"/>
              </w:rPr>
              <w:t>2.</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PEMERINTAHAN DAN PELAYANAN PUBLIK</w:t>
            </w:r>
          </w:p>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14.533.281</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1129"/>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2.1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Pelaksanaan Urusan Pemerintahan yang Dilimpahkan kepada Camat</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hideMark/>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Cs/>
                <w:color w:val="000000"/>
                <w:sz w:val="16"/>
                <w:szCs w:val="16"/>
              </w:rPr>
            </w:pPr>
          </w:p>
        </w:tc>
      </w:tr>
      <w:tr w:rsidR="00A03854" w:rsidRPr="00A64F8D" w:rsidTr="00A03854">
        <w:trPr>
          <w:trHeight w:val="1087"/>
        </w:trPr>
        <w:tc>
          <w:tcPr>
            <w:tcW w:w="690" w:type="dxa"/>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vAlign w:val="center"/>
            <w:hideMark/>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Urusan Pemerintahan yang terkait dengan Kewenangan Lain yang Dilimpahkan</w:t>
            </w:r>
          </w:p>
        </w:tc>
        <w:tc>
          <w:tcPr>
            <w:tcW w:w="1797" w:type="dxa"/>
            <w:shd w:val="clear" w:color="auto" w:fill="auto"/>
            <w:vAlign w:val="center"/>
            <w:hideMark/>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60 Lembar</w:t>
            </w:r>
          </w:p>
        </w:tc>
        <w:tc>
          <w:tcPr>
            <w:tcW w:w="2548" w:type="dxa"/>
            <w:tcBorders>
              <w:bottom w:val="single" w:sz="4" w:space="0" w:color="auto"/>
            </w:tcBorders>
            <w:shd w:val="clear" w:color="auto" w:fill="auto"/>
            <w:vAlign w:val="center"/>
            <w:hideMark/>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14.533.281</w:t>
            </w:r>
          </w:p>
        </w:tc>
        <w:tc>
          <w:tcPr>
            <w:tcW w:w="2548" w:type="dxa"/>
            <w:tcBorders>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p>
        </w:tc>
      </w:tr>
      <w:tr w:rsidR="00A03854" w:rsidRPr="00A64F8D" w:rsidTr="00A03854">
        <w:trPr>
          <w:trHeight w:val="1203"/>
        </w:trPr>
        <w:tc>
          <w:tcPr>
            <w:tcW w:w="690" w:type="dxa"/>
            <w:tcBorders>
              <w:bottom w:val="single" w:sz="4" w:space="0" w:color="auto"/>
            </w:tcBorders>
            <w:shd w:val="clear" w:color="auto" w:fill="auto"/>
            <w:vAlign w:val="center"/>
            <w:hideMark/>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w:t>
            </w:r>
          </w:p>
        </w:tc>
        <w:tc>
          <w:tcPr>
            <w:tcW w:w="2475" w:type="dxa"/>
            <w:tcBorders>
              <w:bottom w:val="single" w:sz="4" w:space="0" w:color="auto"/>
            </w:tcBorders>
            <w:shd w:val="clear" w:color="auto" w:fill="auto"/>
            <w:noWrap/>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PEMBERDAYAAN MASYARAKAT DESA DAN KELURAHAN</w:t>
            </w:r>
          </w:p>
        </w:tc>
        <w:tc>
          <w:tcPr>
            <w:tcW w:w="1797" w:type="dxa"/>
            <w:tcBorders>
              <w:bottom w:val="single" w:sz="4" w:space="0" w:color="auto"/>
            </w:tcBorders>
            <w:shd w:val="clear" w:color="auto" w:fill="auto"/>
            <w:noWrap/>
            <w:vAlign w:val="center"/>
            <w:hideMark/>
          </w:tcPr>
          <w:p w:rsidR="00A03854" w:rsidRPr="00A64F8D" w:rsidRDefault="00A03854" w:rsidP="00A03854">
            <w:pPr>
              <w:spacing w:after="0" w:line="36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95%</w:t>
            </w:r>
          </w:p>
        </w:tc>
        <w:tc>
          <w:tcPr>
            <w:tcW w:w="2548" w:type="dxa"/>
            <w:tcBorders>
              <w:bottom w:val="single" w:sz="4" w:space="0" w:color="auto"/>
            </w:tcBorders>
            <w:shd w:val="clear" w:color="auto" w:fill="auto"/>
            <w:vAlign w:val="center"/>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2548" w:type="dxa"/>
            <w:tcBorders>
              <w:bottom w:val="single" w:sz="4" w:space="0" w:color="auto"/>
              <w:right w:val="single" w:sz="4" w:space="0" w:color="auto"/>
            </w:tcBorders>
            <w:shd w:val="clear" w:color="auto" w:fill="auto"/>
            <w:vAlign w:val="center"/>
            <w:hideMark/>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92"/>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3.1</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 xml:space="preserve">Koordinasi Kegiatan </w:t>
            </w:r>
          </w:p>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Pemberdayaan Desa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95%</w:t>
            </w:r>
          </w:p>
        </w:tc>
        <w:tc>
          <w:tcPr>
            <w:tcW w:w="2548" w:type="dxa"/>
            <w:shd w:val="clear" w:color="auto" w:fill="auto"/>
            <w:vAlign w:val="center"/>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38"/>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noWrap/>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Partisipasi Masyarakat dalam Forum Musyawarah Perencanaan Pembangunan di Desa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w:t>
            </w:r>
          </w:p>
        </w:tc>
        <w:tc>
          <w:tcPr>
            <w:tcW w:w="2548" w:type="dxa"/>
            <w:shd w:val="clear" w:color="auto" w:fill="auto"/>
            <w:vAlign w:val="center"/>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13.026.925</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1405"/>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noWrap/>
            <w:vAlign w:val="center"/>
          </w:tcPr>
          <w:p w:rsidR="00A03854" w:rsidRPr="00A64F8D" w:rsidRDefault="00A03854" w:rsidP="003D682B">
            <w:pPr>
              <w:spacing w:after="0" w:line="240" w:lineRule="auto"/>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Peningkatan Efektifitas Kegiatan Pemberdayaa n Masyarakat di Wilayah Kecamatan</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49 Orang</w:t>
            </w:r>
          </w:p>
        </w:tc>
        <w:tc>
          <w:tcPr>
            <w:tcW w:w="2548" w:type="dxa"/>
            <w:shd w:val="clear" w:color="auto" w:fill="auto"/>
            <w:vAlign w:val="center"/>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80.668.905</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83"/>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w:t>
            </w:r>
          </w:p>
        </w:tc>
        <w:tc>
          <w:tcPr>
            <w:tcW w:w="2475" w:type="dxa"/>
            <w:shd w:val="clear" w:color="auto" w:fill="auto"/>
            <w:noWrap/>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PENYELENGGARAAN URUSAN PEMERINTAHAN UMUM</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tcPr>
          <w:p w:rsidR="00A03854" w:rsidRPr="00A64F8D" w:rsidRDefault="00EE039A" w:rsidP="003D682B">
            <w:pPr>
              <w:jc w:val="center"/>
              <w:rPr>
                <w:rFonts w:ascii="Bookman Old Style" w:hAnsi="Bookman Old Style"/>
                <w:b/>
                <w:bCs/>
                <w:sz w:val="16"/>
                <w:szCs w:val="16"/>
              </w:rPr>
            </w:pPr>
            <w:r w:rsidRPr="00A64F8D">
              <w:rPr>
                <w:rFonts w:ascii="Bookman Old Style" w:hAnsi="Bookman Old Style"/>
                <w:b/>
                <w:bCs/>
                <w:sz w:val="16"/>
                <w:szCs w:val="16"/>
              </w:rPr>
              <w:t>15.8</w:t>
            </w:r>
            <w:r w:rsidR="00A03854" w:rsidRPr="00A64F8D">
              <w:rPr>
                <w:rFonts w:ascii="Bookman Old Style" w:hAnsi="Bookman Old Style"/>
                <w:b/>
                <w:bCs/>
                <w:sz w:val="16"/>
                <w:szCs w:val="16"/>
              </w:rPr>
              <w:t>58.719</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83"/>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4.1</w:t>
            </w:r>
          </w:p>
        </w:tc>
        <w:tc>
          <w:tcPr>
            <w:tcW w:w="2475" w:type="dxa"/>
            <w:shd w:val="clear" w:color="auto" w:fill="auto"/>
            <w:noWrap/>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Penyelenggaraan Urusan Pemerintahan Umum sesuai Penugasan Kepala Daerah</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tcPr>
          <w:p w:rsidR="00A03854" w:rsidRPr="00A64F8D" w:rsidRDefault="00A03854" w:rsidP="003D682B">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684"/>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Pelaksanaan Tugas Forum Koordinasi Pimpinan di Kecamatan</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2548" w:type="dxa"/>
            <w:shd w:val="clear" w:color="auto" w:fill="auto"/>
            <w:vAlign w:val="center"/>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15.858.719</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708"/>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5.</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PROGRAM PEMBINAAN DAN PENGAWASAN PEMERINTAHAN DESA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988"/>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lastRenderedPageBreak/>
              <w:t>5.1</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Fasilitasi, Rekomendasi dan Koordinasi Pembinaan dan Pengawasan Pemerintahan Desa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100%</w:t>
            </w:r>
          </w:p>
        </w:tc>
        <w:tc>
          <w:tcPr>
            <w:tcW w:w="2548" w:type="dxa"/>
            <w:shd w:val="clear" w:color="auto" w:fill="auto"/>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40.981.291</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832"/>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Penyusunan Peraturan Desa dan Peraturan Kepala Desa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2548" w:type="dxa"/>
            <w:shd w:val="clear" w:color="auto" w:fill="auto"/>
            <w:vAlign w:val="center"/>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12.874.226</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702"/>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2.</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Fasilitasi Penyelenggar aan Ketenteraman dan Ketertiban Umum</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2548" w:type="dxa"/>
            <w:shd w:val="clear" w:color="auto" w:fill="auto"/>
            <w:vAlign w:val="center"/>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7.218.909</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A03854">
        <w:trPr>
          <w:trHeight w:val="712"/>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3.</w:t>
            </w:r>
          </w:p>
        </w:tc>
        <w:tc>
          <w:tcPr>
            <w:tcW w:w="2475" w:type="dxa"/>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Koordinasi Pendampingan Desa di Wilayahnya</w:t>
            </w:r>
          </w:p>
        </w:tc>
        <w:tc>
          <w:tcPr>
            <w:tcW w:w="1797" w:type="dxa"/>
            <w:shd w:val="clear" w:color="auto" w:fill="auto"/>
            <w:noWrap/>
            <w:vAlign w:val="center"/>
          </w:tcPr>
          <w:p w:rsidR="00A03854" w:rsidRPr="00A64F8D" w:rsidRDefault="00A03854" w:rsidP="00A03854">
            <w:pPr>
              <w:spacing w:after="0" w:line="240" w:lineRule="auto"/>
              <w:jc w:val="center"/>
              <w:rPr>
                <w:rFonts w:ascii="Bookman Old Style" w:eastAsia="Times New Roman" w:hAnsi="Bookman Old Style" w:cs="Times New Roman"/>
                <w:color w:val="000000"/>
                <w:sz w:val="16"/>
                <w:szCs w:val="16"/>
              </w:rPr>
            </w:pPr>
            <w:r w:rsidRPr="00A64F8D">
              <w:rPr>
                <w:rFonts w:ascii="Bookman Old Style" w:eastAsia="Times New Roman" w:hAnsi="Bookman Old Style" w:cs="Times New Roman"/>
                <w:color w:val="000000"/>
                <w:sz w:val="16"/>
                <w:szCs w:val="16"/>
              </w:rPr>
              <w:t>100%</w:t>
            </w:r>
          </w:p>
        </w:tc>
        <w:tc>
          <w:tcPr>
            <w:tcW w:w="2548" w:type="dxa"/>
            <w:shd w:val="clear" w:color="auto" w:fill="auto"/>
            <w:vAlign w:val="center"/>
          </w:tcPr>
          <w:p w:rsidR="00A03854" w:rsidRPr="00A64F8D" w:rsidRDefault="00A03854" w:rsidP="003D682B">
            <w:pPr>
              <w:jc w:val="center"/>
              <w:rPr>
                <w:rFonts w:ascii="Bookman Old Style" w:hAnsi="Bookman Old Style"/>
                <w:sz w:val="16"/>
                <w:szCs w:val="16"/>
              </w:rPr>
            </w:pPr>
            <w:r w:rsidRPr="00A64F8D">
              <w:rPr>
                <w:rFonts w:ascii="Bookman Old Style" w:hAnsi="Bookman Old Style"/>
                <w:sz w:val="16"/>
                <w:szCs w:val="16"/>
              </w:rPr>
              <w:t>20.888.156</w:t>
            </w:r>
          </w:p>
        </w:tc>
        <w:tc>
          <w:tcPr>
            <w:tcW w:w="2548" w:type="dxa"/>
            <w:tcBorders>
              <w:right w:val="single" w:sz="4" w:space="0" w:color="auto"/>
            </w:tcBorders>
            <w:shd w:val="clear" w:color="auto" w:fill="auto"/>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c>
          <w:tcPr>
            <w:tcW w:w="365" w:type="dxa"/>
            <w:tcBorders>
              <w:top w:val="nil"/>
              <w:left w:val="single" w:sz="4" w:space="0" w:color="auto"/>
              <w:bottom w:val="nil"/>
              <w:right w:val="nil"/>
            </w:tcBorders>
            <w:vAlign w:val="center"/>
          </w:tcPr>
          <w:p w:rsidR="00A03854" w:rsidRPr="00A64F8D" w:rsidRDefault="00A03854" w:rsidP="003D682B">
            <w:pPr>
              <w:spacing w:after="0" w:line="240" w:lineRule="auto"/>
              <w:rPr>
                <w:rFonts w:ascii="Bookman Old Style" w:eastAsia="Times New Roman" w:hAnsi="Bookman Old Style" w:cs="Times New Roman"/>
                <w:b/>
                <w:bCs/>
                <w:color w:val="000000"/>
                <w:sz w:val="16"/>
                <w:szCs w:val="16"/>
              </w:rPr>
            </w:pPr>
          </w:p>
        </w:tc>
      </w:tr>
      <w:tr w:rsidR="00A03854" w:rsidRPr="00A64F8D" w:rsidTr="00EA3D9C">
        <w:trPr>
          <w:gridAfter w:val="1"/>
          <w:wAfter w:w="365" w:type="dxa"/>
          <w:trHeight w:val="675"/>
        </w:trPr>
        <w:tc>
          <w:tcPr>
            <w:tcW w:w="690" w:type="dxa"/>
            <w:shd w:val="clear" w:color="auto" w:fill="auto"/>
            <w:vAlign w:val="center"/>
          </w:tcPr>
          <w:p w:rsidR="00A03854" w:rsidRPr="00A64F8D" w:rsidRDefault="00A03854" w:rsidP="00133594">
            <w:pPr>
              <w:spacing w:after="0" w:line="240" w:lineRule="auto"/>
              <w:jc w:val="center"/>
              <w:rPr>
                <w:rFonts w:ascii="Bookman Old Style" w:eastAsia="Times New Roman" w:hAnsi="Bookman Old Style" w:cs="Times New Roman"/>
                <w:color w:val="000000"/>
                <w:sz w:val="16"/>
                <w:szCs w:val="16"/>
              </w:rPr>
            </w:pPr>
          </w:p>
        </w:tc>
        <w:tc>
          <w:tcPr>
            <w:tcW w:w="4272" w:type="dxa"/>
            <w:gridSpan w:val="2"/>
            <w:shd w:val="clear" w:color="auto" w:fill="auto"/>
            <w:noWrap/>
            <w:vAlign w:val="center"/>
          </w:tcPr>
          <w:p w:rsidR="00A03854" w:rsidRPr="00A64F8D" w:rsidRDefault="00A03854" w:rsidP="003D682B">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eastAsia="Times New Roman" w:hAnsi="Bookman Old Style" w:cs="Times New Roman"/>
                <w:b/>
                <w:bCs/>
                <w:color w:val="000000"/>
                <w:sz w:val="16"/>
                <w:szCs w:val="16"/>
              </w:rPr>
              <w:t>JUMLAH</w:t>
            </w:r>
          </w:p>
        </w:tc>
        <w:tc>
          <w:tcPr>
            <w:tcW w:w="2548" w:type="dxa"/>
            <w:shd w:val="clear" w:color="auto" w:fill="auto"/>
            <w:vAlign w:val="center"/>
          </w:tcPr>
          <w:p w:rsidR="00A03854" w:rsidRPr="00A64F8D" w:rsidRDefault="00A03854" w:rsidP="0068522F">
            <w:pPr>
              <w:spacing w:after="0" w:line="240" w:lineRule="auto"/>
              <w:jc w:val="center"/>
              <w:rPr>
                <w:rFonts w:ascii="Bookman Old Style" w:eastAsia="Times New Roman" w:hAnsi="Bookman Old Style" w:cs="Times New Roman"/>
                <w:b/>
                <w:bCs/>
                <w:color w:val="000000"/>
                <w:sz w:val="16"/>
                <w:szCs w:val="16"/>
              </w:rPr>
            </w:pPr>
            <w:r w:rsidRPr="00A64F8D">
              <w:rPr>
                <w:rFonts w:ascii="Bookman Old Style" w:hAnsi="Bookman Old Style"/>
                <w:b/>
                <w:bCs/>
                <w:sz w:val="16"/>
                <w:szCs w:val="16"/>
              </w:rPr>
              <w:t>2.479.196.707</w:t>
            </w:r>
          </w:p>
        </w:tc>
        <w:tc>
          <w:tcPr>
            <w:tcW w:w="2548" w:type="dxa"/>
            <w:tcBorders>
              <w:right w:val="single" w:sz="4" w:space="0" w:color="auto"/>
            </w:tcBorders>
            <w:shd w:val="clear" w:color="auto" w:fill="auto"/>
            <w:vAlign w:val="center"/>
          </w:tcPr>
          <w:p w:rsidR="00A03854" w:rsidRPr="00A64F8D" w:rsidRDefault="00A03854" w:rsidP="003D682B">
            <w:pPr>
              <w:jc w:val="center"/>
              <w:rPr>
                <w:rFonts w:ascii="Bookman Old Style" w:hAnsi="Bookman Old Style"/>
                <w:b/>
                <w:bCs/>
                <w:sz w:val="16"/>
                <w:szCs w:val="16"/>
              </w:rPr>
            </w:pPr>
          </w:p>
        </w:tc>
      </w:tr>
    </w:tbl>
    <w:p w:rsidR="0068522F" w:rsidRPr="00A64F8D" w:rsidRDefault="0068522F"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F81B28" w:rsidRPr="00A64F8D" w:rsidRDefault="00F81B28" w:rsidP="0017345F">
      <w:pPr>
        <w:pStyle w:val="ListParagraph"/>
        <w:spacing w:after="0" w:line="360" w:lineRule="auto"/>
        <w:ind w:left="0"/>
        <w:jc w:val="center"/>
        <w:rPr>
          <w:rFonts w:ascii="Bookman Old Style" w:hAnsi="Bookman Old Style" w:cs="Arial"/>
          <w:color w:val="000000" w:themeColor="text1"/>
        </w:rPr>
      </w:pPr>
    </w:p>
    <w:p w:rsidR="00B65D62" w:rsidRPr="00A64F8D" w:rsidRDefault="00B65D62" w:rsidP="00841A3C">
      <w:pPr>
        <w:spacing w:after="0" w:line="360" w:lineRule="auto"/>
        <w:jc w:val="center"/>
        <w:rPr>
          <w:rFonts w:ascii="Bookman Old Style" w:hAnsi="Bookman Old Style" w:cs="Arial"/>
          <w:b/>
        </w:rPr>
      </w:pPr>
    </w:p>
    <w:p w:rsidR="00A4689A" w:rsidRPr="00A64F8D" w:rsidRDefault="00A4689A" w:rsidP="00841A3C">
      <w:pPr>
        <w:spacing w:after="0" w:line="360" w:lineRule="auto"/>
        <w:jc w:val="center"/>
        <w:rPr>
          <w:rFonts w:ascii="Bookman Old Style" w:hAnsi="Bookman Old Style" w:cs="Arial"/>
          <w:b/>
        </w:rPr>
      </w:pPr>
    </w:p>
    <w:p w:rsidR="00A4689A" w:rsidRPr="00A64F8D" w:rsidRDefault="00A4689A"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AC050D" w:rsidRPr="00A64F8D" w:rsidRDefault="00AC050D" w:rsidP="00841A3C">
      <w:pPr>
        <w:spacing w:after="0" w:line="360" w:lineRule="auto"/>
        <w:jc w:val="center"/>
        <w:rPr>
          <w:rFonts w:ascii="Bookman Old Style" w:hAnsi="Bookman Old Style" w:cs="Arial"/>
          <w:b/>
        </w:rPr>
      </w:pPr>
    </w:p>
    <w:p w:rsidR="00AC050D" w:rsidRPr="00A64F8D" w:rsidRDefault="00AC050D" w:rsidP="00841A3C">
      <w:pPr>
        <w:spacing w:after="0" w:line="360" w:lineRule="auto"/>
        <w:jc w:val="center"/>
        <w:rPr>
          <w:rFonts w:ascii="Bookman Old Style" w:hAnsi="Bookman Old Style" w:cs="Arial"/>
          <w:b/>
        </w:rPr>
      </w:pPr>
    </w:p>
    <w:p w:rsidR="00AC050D" w:rsidRPr="00A64F8D" w:rsidRDefault="00AC050D" w:rsidP="00841A3C">
      <w:pPr>
        <w:spacing w:after="0" w:line="360" w:lineRule="auto"/>
        <w:jc w:val="center"/>
        <w:rPr>
          <w:rFonts w:ascii="Bookman Old Style" w:hAnsi="Bookman Old Style" w:cs="Arial"/>
          <w:b/>
        </w:rPr>
      </w:pPr>
    </w:p>
    <w:p w:rsidR="00AC050D" w:rsidRPr="00A64F8D" w:rsidRDefault="00AC050D" w:rsidP="00841A3C">
      <w:pPr>
        <w:spacing w:after="0" w:line="360" w:lineRule="auto"/>
        <w:jc w:val="center"/>
        <w:rPr>
          <w:rFonts w:ascii="Bookman Old Style" w:hAnsi="Bookman Old Style" w:cs="Arial"/>
          <w:b/>
        </w:rPr>
      </w:pPr>
    </w:p>
    <w:p w:rsidR="001118D0" w:rsidRPr="00A64F8D" w:rsidRDefault="001118D0" w:rsidP="00841A3C">
      <w:pPr>
        <w:spacing w:after="0" w:line="360" w:lineRule="auto"/>
        <w:jc w:val="center"/>
        <w:rPr>
          <w:rFonts w:ascii="Bookman Old Style" w:hAnsi="Bookman Old Style" w:cs="Arial"/>
          <w:b/>
        </w:rPr>
      </w:pPr>
    </w:p>
    <w:p w:rsidR="00242AC5" w:rsidRPr="00A64F8D" w:rsidRDefault="00242AC5" w:rsidP="00841A3C">
      <w:pPr>
        <w:spacing w:after="0" w:line="360" w:lineRule="auto"/>
        <w:jc w:val="center"/>
        <w:rPr>
          <w:rFonts w:ascii="Bookman Old Style" w:hAnsi="Bookman Old Style" w:cs="Arial"/>
          <w:b/>
        </w:rPr>
      </w:pPr>
    </w:p>
    <w:p w:rsidR="008B1CC1" w:rsidRPr="00A64F8D" w:rsidRDefault="008B1CC1" w:rsidP="00EA3D9C">
      <w:pPr>
        <w:spacing w:after="0" w:line="360" w:lineRule="auto"/>
        <w:rPr>
          <w:rFonts w:ascii="Bookman Old Style" w:hAnsi="Bookman Old Style" w:cs="Arial"/>
          <w:b/>
        </w:rPr>
      </w:pPr>
    </w:p>
    <w:p w:rsidR="00903DD7" w:rsidRPr="00A64F8D" w:rsidRDefault="00B65D62" w:rsidP="00841A3C">
      <w:pPr>
        <w:spacing w:after="0" w:line="360" w:lineRule="auto"/>
        <w:jc w:val="center"/>
        <w:rPr>
          <w:rFonts w:ascii="Bookman Old Style" w:hAnsi="Bookman Old Style" w:cs="Arial"/>
          <w:b/>
        </w:rPr>
      </w:pPr>
      <w:r w:rsidRPr="00A64F8D">
        <w:rPr>
          <w:rFonts w:ascii="Bookman Old Style" w:hAnsi="Bookman Old Style" w:cs="Arial"/>
          <w:b/>
        </w:rPr>
        <w:lastRenderedPageBreak/>
        <w:t>BA</w:t>
      </w:r>
      <w:r w:rsidR="00903DD7" w:rsidRPr="00A64F8D">
        <w:rPr>
          <w:rFonts w:ascii="Bookman Old Style" w:hAnsi="Bookman Old Style" w:cs="Arial"/>
          <w:b/>
        </w:rPr>
        <w:t>B IV</w:t>
      </w:r>
    </w:p>
    <w:p w:rsidR="00903DD7" w:rsidRPr="00A64F8D" w:rsidRDefault="00903DD7" w:rsidP="00841A3C">
      <w:pPr>
        <w:spacing w:after="0" w:line="360" w:lineRule="auto"/>
        <w:jc w:val="center"/>
        <w:rPr>
          <w:rFonts w:ascii="Bookman Old Style" w:hAnsi="Bookman Old Style" w:cs="Arial"/>
          <w:b/>
        </w:rPr>
      </w:pPr>
      <w:r w:rsidRPr="00A64F8D">
        <w:rPr>
          <w:rFonts w:ascii="Bookman Old Style" w:hAnsi="Bookman Old Style" w:cs="Arial"/>
          <w:b/>
        </w:rPr>
        <w:t>PENUTUP</w:t>
      </w:r>
    </w:p>
    <w:p w:rsidR="00787E1A" w:rsidRPr="00A64F8D" w:rsidRDefault="00787E1A" w:rsidP="00841A3C">
      <w:pPr>
        <w:spacing w:after="0" w:line="360" w:lineRule="auto"/>
        <w:jc w:val="center"/>
        <w:rPr>
          <w:rFonts w:ascii="Bookman Old Style" w:hAnsi="Bookman Old Style" w:cs="Arial"/>
          <w:b/>
        </w:rPr>
      </w:pPr>
    </w:p>
    <w:p w:rsidR="00903DD7" w:rsidRPr="00A64F8D" w:rsidRDefault="00787E1A" w:rsidP="00841A3C">
      <w:pPr>
        <w:pStyle w:val="NormalWeb"/>
        <w:spacing w:before="0" w:beforeAutospacing="0" w:after="0" w:afterAutospacing="0" w:line="360" w:lineRule="auto"/>
        <w:ind w:firstLine="540"/>
        <w:jc w:val="both"/>
        <w:rPr>
          <w:rFonts w:ascii="Bookman Old Style" w:hAnsi="Bookman Old Style" w:cs="Arial"/>
          <w:sz w:val="22"/>
          <w:szCs w:val="22"/>
          <w:lang w:val="en-US"/>
        </w:rPr>
      </w:pPr>
      <w:r w:rsidRPr="00A64F8D">
        <w:rPr>
          <w:rFonts w:ascii="Bookman Old Style" w:hAnsi="Bookman Old Style" w:cs="Arial"/>
          <w:sz w:val="22"/>
          <w:szCs w:val="22"/>
          <w:lang w:val="en-US"/>
        </w:rPr>
        <w:t xml:space="preserve">Rencana Kerja </w:t>
      </w:r>
      <w:r w:rsidR="00344F73" w:rsidRPr="00A64F8D">
        <w:rPr>
          <w:rFonts w:ascii="Bookman Old Style" w:hAnsi="Bookman Old Style" w:cs="Arial"/>
          <w:sz w:val="22"/>
          <w:szCs w:val="22"/>
          <w:lang w:val="en-US"/>
        </w:rPr>
        <w:t xml:space="preserve">Perubahan </w:t>
      </w:r>
      <w:r w:rsidRPr="00A64F8D">
        <w:rPr>
          <w:rFonts w:ascii="Bookman Old Style" w:hAnsi="Bookman Old Style" w:cs="Arial"/>
          <w:sz w:val="22"/>
          <w:szCs w:val="22"/>
          <w:lang w:val="en-US"/>
        </w:rPr>
        <w:t xml:space="preserve">Kecamatan </w:t>
      </w:r>
      <w:r w:rsidR="008B1CC1" w:rsidRPr="00A64F8D">
        <w:rPr>
          <w:rFonts w:ascii="Bookman Old Style" w:hAnsi="Bookman Old Style" w:cs="Arial"/>
          <w:sz w:val="22"/>
          <w:szCs w:val="22"/>
          <w:lang w:val="en-US"/>
        </w:rPr>
        <w:t>Kalaena</w:t>
      </w:r>
      <w:r w:rsidRPr="00A64F8D">
        <w:rPr>
          <w:rFonts w:ascii="Bookman Old Style" w:hAnsi="Bookman Old Style" w:cs="Arial"/>
          <w:sz w:val="22"/>
          <w:szCs w:val="22"/>
          <w:lang w:val="en-US"/>
        </w:rPr>
        <w:t xml:space="preserve"> tahun </w:t>
      </w:r>
      <w:r w:rsidR="00CA6581" w:rsidRPr="00A64F8D">
        <w:rPr>
          <w:rFonts w:ascii="Bookman Old Style" w:hAnsi="Bookman Old Style" w:cs="Arial"/>
          <w:sz w:val="22"/>
          <w:szCs w:val="22"/>
          <w:lang w:val="en-US"/>
        </w:rPr>
        <w:t>2021</w:t>
      </w:r>
      <w:r w:rsidRPr="00A64F8D">
        <w:rPr>
          <w:rFonts w:ascii="Bookman Old Style" w:hAnsi="Bookman Old Style" w:cs="Arial"/>
          <w:sz w:val="22"/>
          <w:szCs w:val="22"/>
          <w:lang w:val="en-US"/>
        </w:rPr>
        <w:t xml:space="preserve"> merupakan pedoman dalam melakukan kegiatan Kecamatan </w:t>
      </w:r>
      <w:r w:rsidR="008B1CC1" w:rsidRPr="00A64F8D">
        <w:rPr>
          <w:rFonts w:ascii="Bookman Old Style" w:hAnsi="Bookman Old Style" w:cs="Arial"/>
          <w:sz w:val="22"/>
          <w:szCs w:val="22"/>
          <w:lang w:val="en-US"/>
        </w:rPr>
        <w:t>Kalaena</w:t>
      </w:r>
      <w:r w:rsidR="00551FC3" w:rsidRPr="00A64F8D">
        <w:rPr>
          <w:rFonts w:ascii="Bookman Old Style" w:hAnsi="Bookman Old Style" w:cs="Arial"/>
          <w:sz w:val="22"/>
          <w:szCs w:val="22"/>
          <w:lang w:val="en-US"/>
        </w:rPr>
        <w:t xml:space="preserve"> </w:t>
      </w:r>
      <w:r w:rsidRPr="00A64F8D">
        <w:rPr>
          <w:rFonts w:ascii="Bookman Old Style" w:hAnsi="Bookman Old Style" w:cs="Arial"/>
          <w:sz w:val="22"/>
          <w:szCs w:val="22"/>
          <w:lang w:val="en-US"/>
        </w:rPr>
        <w:t xml:space="preserve">Tahun </w:t>
      </w:r>
      <w:r w:rsidR="00CA6581" w:rsidRPr="00A64F8D">
        <w:rPr>
          <w:rFonts w:ascii="Bookman Old Style" w:hAnsi="Bookman Old Style" w:cs="Arial"/>
          <w:sz w:val="22"/>
          <w:szCs w:val="22"/>
          <w:lang w:val="en-US"/>
        </w:rPr>
        <w:t>2021</w:t>
      </w:r>
      <w:r w:rsidRPr="00A64F8D">
        <w:rPr>
          <w:rFonts w:ascii="Bookman Old Style" w:hAnsi="Bookman Old Style" w:cs="Arial"/>
          <w:sz w:val="22"/>
          <w:szCs w:val="22"/>
          <w:lang w:val="en-US"/>
        </w:rPr>
        <w:t xml:space="preserve">, dengan mengintegrasikan dukungan perencanaan dan penganggaran yang dimiliki oleh Kecamatan </w:t>
      </w:r>
      <w:r w:rsidR="008B1CC1" w:rsidRPr="00A64F8D">
        <w:rPr>
          <w:rFonts w:ascii="Bookman Old Style" w:hAnsi="Bookman Old Style" w:cs="Arial"/>
          <w:sz w:val="22"/>
          <w:szCs w:val="22"/>
          <w:lang w:val="en-US"/>
        </w:rPr>
        <w:t>Kalaena</w:t>
      </w:r>
      <w:r w:rsidRPr="00A64F8D">
        <w:rPr>
          <w:rFonts w:ascii="Bookman Old Style" w:hAnsi="Bookman Old Style" w:cs="Arial"/>
          <w:sz w:val="22"/>
          <w:szCs w:val="22"/>
          <w:lang w:val="en-US"/>
        </w:rPr>
        <w:t xml:space="preserve">, Penyusunan rencana kegiatan ini diharapkan mampu mengantisipasi sekaligus menjawab tuntutan perkembangan issu-issu strategis khususnya di Kecamatan </w:t>
      </w:r>
      <w:r w:rsidR="008B1CC1" w:rsidRPr="00A64F8D">
        <w:rPr>
          <w:rFonts w:ascii="Bookman Old Style" w:hAnsi="Bookman Old Style" w:cs="Arial"/>
          <w:sz w:val="22"/>
          <w:szCs w:val="22"/>
          <w:lang w:val="en-US"/>
        </w:rPr>
        <w:t>Kalaena</w:t>
      </w:r>
      <w:r w:rsidRPr="00A64F8D">
        <w:rPr>
          <w:rFonts w:ascii="Bookman Old Style" w:hAnsi="Bookman Old Style" w:cs="Arial"/>
          <w:sz w:val="22"/>
          <w:szCs w:val="22"/>
          <w:lang w:val="en-US"/>
        </w:rPr>
        <w:t xml:space="preserve">. </w:t>
      </w:r>
      <w:r w:rsidR="008547C8" w:rsidRPr="00A64F8D">
        <w:rPr>
          <w:rFonts w:ascii="Bookman Old Style" w:hAnsi="Bookman Old Style" w:cs="Arial"/>
          <w:sz w:val="22"/>
          <w:szCs w:val="22"/>
          <w:lang w:val="en-US"/>
        </w:rPr>
        <w:t xml:space="preserve"> </w:t>
      </w:r>
      <w:r w:rsidR="00903DD7" w:rsidRPr="00A64F8D">
        <w:rPr>
          <w:rFonts w:ascii="Bookman Old Style" w:hAnsi="Bookman Old Style" w:cs="Arial"/>
          <w:color w:val="000000"/>
          <w:sz w:val="22"/>
          <w:szCs w:val="22"/>
        </w:rPr>
        <w:t xml:space="preserve">Rencana Kerja </w:t>
      </w:r>
      <w:r w:rsidR="00344F73" w:rsidRPr="00A64F8D">
        <w:rPr>
          <w:rFonts w:ascii="Bookman Old Style" w:hAnsi="Bookman Old Style" w:cs="Arial"/>
          <w:color w:val="000000"/>
          <w:sz w:val="22"/>
          <w:szCs w:val="22"/>
          <w:lang w:val="en-US"/>
        </w:rPr>
        <w:t xml:space="preserve">Perubahan </w:t>
      </w:r>
      <w:r w:rsidR="00903DD7" w:rsidRPr="00A64F8D">
        <w:rPr>
          <w:rFonts w:ascii="Bookman Old Style" w:hAnsi="Bookman Old Style" w:cs="Arial"/>
          <w:color w:val="000000"/>
          <w:sz w:val="22"/>
          <w:szCs w:val="22"/>
        </w:rPr>
        <w:t>(Renja</w:t>
      </w:r>
      <w:r w:rsidR="00344F73" w:rsidRPr="00A64F8D">
        <w:rPr>
          <w:rFonts w:ascii="Bookman Old Style" w:hAnsi="Bookman Old Style" w:cs="Arial"/>
          <w:color w:val="000000"/>
          <w:sz w:val="22"/>
          <w:szCs w:val="22"/>
          <w:lang w:val="en-US"/>
        </w:rPr>
        <w:t>-Perubahan</w:t>
      </w:r>
      <w:r w:rsidR="00903DD7" w:rsidRPr="00A64F8D">
        <w:rPr>
          <w:rFonts w:ascii="Bookman Old Style" w:hAnsi="Bookman Old Style" w:cs="Arial"/>
          <w:color w:val="000000"/>
          <w:sz w:val="22"/>
          <w:szCs w:val="22"/>
        </w:rPr>
        <w:t xml:space="preserve">) </w:t>
      </w:r>
      <w:r w:rsidR="00901DD2" w:rsidRPr="00A64F8D">
        <w:rPr>
          <w:rFonts w:ascii="Bookman Old Style" w:hAnsi="Bookman Old Style" w:cs="Arial"/>
          <w:color w:val="000000"/>
          <w:sz w:val="22"/>
          <w:szCs w:val="22"/>
        </w:rPr>
        <w:t xml:space="preserve">Kantor Kecamatan </w:t>
      </w:r>
      <w:r w:rsidR="008B1CC1" w:rsidRPr="00A64F8D">
        <w:rPr>
          <w:rFonts w:ascii="Bookman Old Style" w:hAnsi="Bookman Old Style" w:cs="Arial"/>
          <w:color w:val="000000"/>
          <w:sz w:val="22"/>
          <w:szCs w:val="22"/>
          <w:lang w:val="en-US"/>
        </w:rPr>
        <w:t>kalaena</w:t>
      </w:r>
      <w:r w:rsidR="00903DD7" w:rsidRPr="00A64F8D">
        <w:rPr>
          <w:rFonts w:ascii="Bookman Old Style" w:hAnsi="Bookman Old Style" w:cs="Arial"/>
          <w:color w:val="000000"/>
          <w:sz w:val="22"/>
          <w:szCs w:val="22"/>
        </w:rPr>
        <w:t xml:space="preserve"> Kabupaten Luwu Timur ini diharapkan dapat digunakan sebagai acuan dalam perencanaan, pelaksanaan, dan pengendalian program dan kegiatan pada </w:t>
      </w:r>
      <w:r w:rsidR="008547C8" w:rsidRPr="00A64F8D">
        <w:rPr>
          <w:rFonts w:ascii="Bookman Old Style" w:hAnsi="Bookman Old Style" w:cs="Arial"/>
          <w:color w:val="000000"/>
          <w:sz w:val="22"/>
          <w:szCs w:val="22"/>
          <w:lang w:val="en-US"/>
        </w:rPr>
        <w:t xml:space="preserve">Kantor Kecamatan </w:t>
      </w:r>
      <w:r w:rsidR="008B1CC1" w:rsidRPr="00A64F8D">
        <w:rPr>
          <w:rFonts w:ascii="Bookman Old Style" w:hAnsi="Bookman Old Style" w:cs="Arial"/>
          <w:color w:val="000000"/>
          <w:sz w:val="22"/>
          <w:szCs w:val="22"/>
          <w:lang w:val="en-US"/>
        </w:rPr>
        <w:t>Kalaena</w:t>
      </w:r>
      <w:r w:rsidR="00903DD7" w:rsidRPr="00A64F8D">
        <w:rPr>
          <w:rFonts w:ascii="Bookman Old Style" w:hAnsi="Bookman Old Style" w:cs="Arial"/>
          <w:color w:val="000000"/>
          <w:sz w:val="22"/>
          <w:szCs w:val="22"/>
        </w:rPr>
        <w:t xml:space="preserve"> dalam kurun waktu tahun </w:t>
      </w:r>
      <w:r w:rsidR="00CA6581" w:rsidRPr="00A64F8D">
        <w:rPr>
          <w:rFonts w:ascii="Bookman Old Style" w:hAnsi="Bookman Old Style" w:cs="Arial"/>
          <w:color w:val="000000"/>
          <w:sz w:val="22"/>
          <w:szCs w:val="22"/>
          <w:lang w:val="en-US"/>
        </w:rPr>
        <w:t>2021</w:t>
      </w:r>
      <w:r w:rsidR="00903DD7" w:rsidRPr="00A64F8D">
        <w:rPr>
          <w:rFonts w:ascii="Bookman Old Style" w:hAnsi="Bookman Old Style" w:cs="Arial"/>
          <w:color w:val="000000"/>
          <w:sz w:val="22"/>
          <w:szCs w:val="22"/>
        </w:rPr>
        <w:t xml:space="preserve">, sehingga upaya </w:t>
      </w:r>
      <w:r w:rsidR="008547C8" w:rsidRPr="00A64F8D">
        <w:rPr>
          <w:rFonts w:ascii="Bookman Old Style" w:hAnsi="Bookman Old Style" w:cs="Arial"/>
          <w:color w:val="000000"/>
          <w:sz w:val="22"/>
          <w:szCs w:val="22"/>
          <w:lang w:val="en-US"/>
        </w:rPr>
        <w:t xml:space="preserve">Kantor Kecamatan </w:t>
      </w:r>
      <w:r w:rsidR="008B1CC1" w:rsidRPr="00A64F8D">
        <w:rPr>
          <w:rFonts w:ascii="Bookman Old Style" w:hAnsi="Bookman Old Style" w:cs="Arial"/>
          <w:color w:val="000000"/>
          <w:sz w:val="22"/>
          <w:szCs w:val="22"/>
          <w:lang w:val="en-US"/>
        </w:rPr>
        <w:t>Kalaena</w:t>
      </w:r>
      <w:r w:rsidR="00903DD7" w:rsidRPr="00A64F8D">
        <w:rPr>
          <w:rFonts w:ascii="Bookman Old Style" w:hAnsi="Bookman Old Style" w:cs="Arial"/>
          <w:color w:val="000000"/>
          <w:sz w:val="22"/>
          <w:szCs w:val="22"/>
        </w:rPr>
        <w:t xml:space="preserve"> dapat lebih terarah dan terukur. Untuk itu diperlukan partisipasi, semangat, dan komitmen yang kuat dari seluruh aparatur </w:t>
      </w:r>
      <w:r w:rsidR="008547C8" w:rsidRPr="00A64F8D">
        <w:rPr>
          <w:rFonts w:ascii="Bookman Old Style" w:hAnsi="Bookman Old Style" w:cs="Arial"/>
          <w:color w:val="000000"/>
          <w:sz w:val="22"/>
          <w:szCs w:val="22"/>
          <w:lang w:val="en-US"/>
        </w:rPr>
        <w:t xml:space="preserve">Kantor Kecamatan </w:t>
      </w:r>
      <w:r w:rsidR="008B1CC1" w:rsidRPr="00A64F8D">
        <w:rPr>
          <w:rFonts w:ascii="Bookman Old Style" w:hAnsi="Bookman Old Style" w:cs="Arial"/>
          <w:color w:val="000000"/>
          <w:sz w:val="22"/>
          <w:szCs w:val="22"/>
          <w:lang w:val="en-US"/>
        </w:rPr>
        <w:t>Kalaena</w:t>
      </w:r>
      <w:r w:rsidR="00903DD7" w:rsidRPr="00A64F8D">
        <w:rPr>
          <w:rFonts w:ascii="Bookman Old Style" w:hAnsi="Bookman Old Style" w:cs="Arial"/>
          <w:color w:val="000000"/>
          <w:sz w:val="22"/>
          <w:szCs w:val="22"/>
        </w:rPr>
        <w:t>, karena akan menentukan keberhasilan program dan kegiatan yang telah disusun. Dengan demikian Rencana Kerja</w:t>
      </w:r>
      <w:r w:rsidR="00344F73" w:rsidRPr="00A64F8D">
        <w:rPr>
          <w:rFonts w:ascii="Bookman Old Style" w:hAnsi="Bookman Old Style" w:cs="Arial"/>
          <w:color w:val="000000"/>
          <w:sz w:val="22"/>
          <w:szCs w:val="22"/>
          <w:lang w:val="en-US"/>
        </w:rPr>
        <w:t xml:space="preserve"> perubahan</w:t>
      </w:r>
      <w:r w:rsidR="00903DD7" w:rsidRPr="00A64F8D">
        <w:rPr>
          <w:rFonts w:ascii="Bookman Old Style" w:hAnsi="Bookman Old Style" w:cs="Arial"/>
          <w:color w:val="000000"/>
          <w:sz w:val="22"/>
          <w:szCs w:val="22"/>
        </w:rPr>
        <w:t xml:space="preserve"> ini nantinya bukan hanya s</w:t>
      </w:r>
      <w:r w:rsidR="00CA6581" w:rsidRPr="00A64F8D">
        <w:rPr>
          <w:rFonts w:ascii="Bookman Old Style" w:hAnsi="Bookman Old Style" w:cs="Arial"/>
          <w:color w:val="000000"/>
          <w:sz w:val="22"/>
          <w:szCs w:val="22"/>
        </w:rPr>
        <w:t>ebagai dokumen administrasi s</w:t>
      </w:r>
      <w:r w:rsidR="00CA6581" w:rsidRPr="00A64F8D">
        <w:rPr>
          <w:rFonts w:ascii="Bookman Old Style" w:hAnsi="Bookman Old Style" w:cs="Arial"/>
          <w:color w:val="000000"/>
          <w:sz w:val="22"/>
          <w:szCs w:val="22"/>
          <w:lang w:val="en-US"/>
        </w:rPr>
        <w:t>emata</w:t>
      </w:r>
      <w:r w:rsidR="00903DD7" w:rsidRPr="00A64F8D">
        <w:rPr>
          <w:rFonts w:ascii="Bookman Old Style" w:hAnsi="Bookman Old Style" w:cs="Arial"/>
          <w:color w:val="000000"/>
          <w:sz w:val="22"/>
          <w:szCs w:val="22"/>
        </w:rPr>
        <w:t xml:space="preserve">, karena secara substansial merupakan pencerminan tuntutan pembangunan yang memang dibutuhkan oleh </w:t>
      </w:r>
      <w:r w:rsidR="00903DD7" w:rsidRPr="00A64F8D">
        <w:rPr>
          <w:rFonts w:ascii="Bookman Old Style" w:hAnsi="Bookman Old Style" w:cs="Arial"/>
          <w:i/>
          <w:iCs/>
          <w:color w:val="000000"/>
          <w:sz w:val="22"/>
          <w:szCs w:val="22"/>
        </w:rPr>
        <w:t xml:space="preserve">stakeholders </w:t>
      </w:r>
      <w:r w:rsidR="00903DD7" w:rsidRPr="00A64F8D">
        <w:rPr>
          <w:rFonts w:ascii="Bookman Old Style" w:hAnsi="Bookman Old Style" w:cs="Arial"/>
          <w:color w:val="000000"/>
          <w:sz w:val="22"/>
          <w:szCs w:val="22"/>
        </w:rPr>
        <w:t>sesuai dengan visi dan misi daerah yang ingin dicapai.</w:t>
      </w:r>
    </w:p>
    <w:p w:rsidR="00903DD7" w:rsidRPr="00A64F8D" w:rsidRDefault="003E2443" w:rsidP="00841A3C">
      <w:pPr>
        <w:spacing w:after="0" w:line="360" w:lineRule="auto"/>
        <w:ind w:firstLine="720"/>
        <w:jc w:val="both"/>
        <w:rPr>
          <w:rFonts w:ascii="Bookman Old Style" w:hAnsi="Bookman Old Style" w:cs="Arial"/>
        </w:rPr>
      </w:pPr>
      <w:r w:rsidRPr="00A64F8D">
        <w:rPr>
          <w:rFonts w:ascii="Bookman Old Style" w:hAnsi="Bookman Old Style" w:cs="Arial"/>
        </w:rPr>
        <w:t xml:space="preserve"> Demikian Renja </w:t>
      </w:r>
      <w:r w:rsidR="00344F73" w:rsidRPr="00A64F8D">
        <w:rPr>
          <w:rFonts w:ascii="Bookman Old Style" w:hAnsi="Bookman Old Style" w:cs="Arial"/>
        </w:rPr>
        <w:t xml:space="preserve">Perubahan </w:t>
      </w:r>
      <w:r w:rsidRPr="00A64F8D">
        <w:rPr>
          <w:rFonts w:ascii="Bookman Old Style" w:hAnsi="Bookman Old Style" w:cs="Arial"/>
        </w:rPr>
        <w:t xml:space="preserve">Kecamatan </w:t>
      </w:r>
      <w:r w:rsidR="008B1CC1" w:rsidRPr="00A64F8D">
        <w:rPr>
          <w:rFonts w:ascii="Bookman Old Style" w:hAnsi="Bookman Old Style" w:cs="Arial"/>
        </w:rPr>
        <w:t>Kalaena</w:t>
      </w:r>
      <w:r w:rsidRPr="00A64F8D">
        <w:rPr>
          <w:rFonts w:ascii="Bookman Old Style" w:hAnsi="Bookman Old Style" w:cs="Arial"/>
        </w:rPr>
        <w:t xml:space="preserve"> Tahun </w:t>
      </w:r>
      <w:r w:rsidR="00CA6581" w:rsidRPr="00A64F8D">
        <w:rPr>
          <w:rFonts w:ascii="Bookman Old Style" w:hAnsi="Bookman Old Style" w:cs="Arial"/>
        </w:rPr>
        <w:t>2021</w:t>
      </w:r>
      <w:r w:rsidRPr="00A64F8D">
        <w:rPr>
          <w:rFonts w:ascii="Bookman Old Style" w:hAnsi="Bookman Old Style" w:cs="Arial"/>
        </w:rPr>
        <w:t xml:space="preserve"> disusun agar dipakai sebagai pedoman penetapan kebijakan, program dan strategi yang dilakukan pada tahun berikutnya. </w:t>
      </w:r>
      <w:r w:rsidR="00903DD7" w:rsidRPr="00A64F8D">
        <w:rPr>
          <w:rFonts w:ascii="Bookman Old Style" w:hAnsi="Bookman Old Style" w:cs="Arial"/>
        </w:rPr>
        <w:t xml:space="preserve">Kami menyadari bahwa penyusunan Renja </w:t>
      </w:r>
      <w:r w:rsidR="00344F73" w:rsidRPr="00A64F8D">
        <w:rPr>
          <w:rFonts w:ascii="Bookman Old Style" w:hAnsi="Bookman Old Style" w:cs="Arial"/>
        </w:rPr>
        <w:t xml:space="preserve">Perubahan </w:t>
      </w:r>
      <w:r w:rsidR="00903DD7" w:rsidRPr="00A64F8D">
        <w:rPr>
          <w:rFonts w:ascii="Bookman Old Style" w:hAnsi="Bookman Old Style" w:cs="Arial"/>
        </w:rPr>
        <w:t xml:space="preserve">ini masih jauh dari kesempurnaan, untuk itu kritikan dan saran sangat diharapkan untuk perbaikan, dan atasnya diucapkan terima kasih. </w:t>
      </w:r>
    </w:p>
    <w:p w:rsidR="00EA3D9C" w:rsidRPr="00A64F8D" w:rsidRDefault="00EA3D9C" w:rsidP="00841A3C">
      <w:pPr>
        <w:spacing w:after="0" w:line="360" w:lineRule="auto"/>
        <w:ind w:firstLine="720"/>
        <w:jc w:val="both"/>
        <w:rPr>
          <w:rFonts w:ascii="Bookman Old Style" w:hAnsi="Bookman Old Style" w:cs="Arial"/>
        </w:rPr>
      </w:pPr>
    </w:p>
    <w:p w:rsidR="00C965CF" w:rsidRPr="00A64F8D" w:rsidRDefault="00C965CF" w:rsidP="00841A3C">
      <w:pPr>
        <w:spacing w:after="0" w:line="360" w:lineRule="auto"/>
        <w:ind w:firstLine="720"/>
        <w:jc w:val="both"/>
        <w:rPr>
          <w:rFonts w:ascii="Bookman Old Style" w:hAnsi="Bookman Old Style" w:cs="Arial"/>
        </w:rPr>
      </w:pPr>
    </w:p>
    <w:p w:rsidR="008B1CC1" w:rsidRPr="00A64F8D" w:rsidRDefault="008B1CC1" w:rsidP="006A5B0A">
      <w:pPr>
        <w:pStyle w:val="Subtitle"/>
        <w:tabs>
          <w:tab w:val="left" w:pos="1440"/>
          <w:tab w:val="left" w:pos="3960"/>
          <w:tab w:val="left" w:pos="6300"/>
        </w:tabs>
        <w:ind w:left="1800" w:hanging="1800"/>
        <w:jc w:val="both"/>
        <w:rPr>
          <w:rFonts w:ascii="Bookman Old Style" w:hAnsi="Bookman Old Style" w:cs="Arial"/>
          <w:bCs/>
          <w:sz w:val="22"/>
          <w:szCs w:val="22"/>
          <w:lang w:val="pt-BR"/>
        </w:rPr>
      </w:pP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t>Kalaena Kiri</w:t>
      </w:r>
      <w:r w:rsidR="00F65B94" w:rsidRPr="00A64F8D">
        <w:rPr>
          <w:rFonts w:ascii="Bookman Old Style" w:hAnsi="Bookman Old Style" w:cs="Arial"/>
          <w:bCs/>
          <w:sz w:val="22"/>
          <w:szCs w:val="22"/>
          <w:lang w:val="pt-BR"/>
        </w:rPr>
        <w:t>, 17 Juni</w:t>
      </w:r>
      <w:r w:rsidRPr="00A64F8D">
        <w:rPr>
          <w:rFonts w:ascii="Bookman Old Style" w:hAnsi="Bookman Old Style" w:cs="Arial"/>
          <w:bCs/>
          <w:sz w:val="22"/>
          <w:szCs w:val="22"/>
        </w:rPr>
        <w:t xml:space="preserve">  </w:t>
      </w:r>
      <w:r w:rsidR="00683D39" w:rsidRPr="00A64F8D">
        <w:rPr>
          <w:rFonts w:ascii="Bookman Old Style" w:hAnsi="Bookman Old Style" w:cs="Arial"/>
          <w:bCs/>
          <w:sz w:val="22"/>
          <w:szCs w:val="22"/>
          <w:lang w:val="pt-BR"/>
        </w:rPr>
        <w:t>2021</w:t>
      </w:r>
    </w:p>
    <w:p w:rsidR="008B1CC1" w:rsidRPr="00A64F8D" w:rsidRDefault="008B1CC1" w:rsidP="006A5B0A">
      <w:pPr>
        <w:pStyle w:val="Subtitle"/>
        <w:tabs>
          <w:tab w:val="left" w:pos="1440"/>
          <w:tab w:val="left" w:pos="1800"/>
          <w:tab w:val="left" w:pos="3960"/>
        </w:tabs>
        <w:jc w:val="both"/>
        <w:rPr>
          <w:rFonts w:ascii="Bookman Old Style" w:hAnsi="Bookman Old Style" w:cs="Arial"/>
          <w:b/>
          <w:bCs/>
          <w:sz w:val="22"/>
          <w:szCs w:val="22"/>
          <w:lang w:val="pt-BR"/>
        </w:rPr>
      </w:pPr>
      <w:r w:rsidRPr="00A64F8D">
        <w:rPr>
          <w:rFonts w:ascii="Bookman Old Style" w:hAnsi="Bookman Old Style" w:cs="Arial"/>
          <w:bCs/>
          <w:sz w:val="22"/>
          <w:szCs w:val="22"/>
          <w:lang w:val="pt-BR"/>
        </w:rPr>
        <w:t xml:space="preserve">  </w:t>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id-ID"/>
        </w:rPr>
        <w:tab/>
      </w:r>
      <w:r w:rsidRPr="00A64F8D">
        <w:rPr>
          <w:rFonts w:ascii="Bookman Old Style" w:hAnsi="Bookman Old Style" w:cs="Arial"/>
          <w:b/>
          <w:bCs/>
          <w:sz w:val="22"/>
          <w:szCs w:val="22"/>
        </w:rPr>
        <w:t>Camat</w:t>
      </w:r>
      <w:r w:rsidRPr="00A64F8D">
        <w:rPr>
          <w:rFonts w:ascii="Bookman Old Style" w:hAnsi="Bookman Old Style" w:cs="Arial"/>
          <w:b/>
          <w:bCs/>
          <w:sz w:val="22"/>
          <w:szCs w:val="22"/>
          <w:lang w:val="pt-BR"/>
        </w:rPr>
        <w:t>,</w:t>
      </w:r>
    </w:p>
    <w:p w:rsidR="008B1CC1" w:rsidRPr="00A64F8D" w:rsidRDefault="008B1CC1" w:rsidP="006A5B0A">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8B1CC1" w:rsidRPr="00A64F8D" w:rsidRDefault="008B1CC1" w:rsidP="006A5B0A">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8B1CC1" w:rsidRPr="00A64F8D" w:rsidRDefault="008B1CC1" w:rsidP="006A5B0A">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8B1CC1" w:rsidRPr="00A64F8D" w:rsidRDefault="008B1CC1" w:rsidP="006A5B0A">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8B1CC1" w:rsidRPr="00A64F8D" w:rsidRDefault="008B1CC1" w:rsidP="006A5B0A">
      <w:pPr>
        <w:pStyle w:val="Subtitle"/>
        <w:tabs>
          <w:tab w:val="left" w:pos="1440"/>
          <w:tab w:val="left" w:pos="1800"/>
          <w:tab w:val="left" w:pos="3960"/>
        </w:tabs>
        <w:ind w:left="1800" w:hanging="1800"/>
        <w:jc w:val="both"/>
        <w:rPr>
          <w:rFonts w:ascii="Bookman Old Style" w:hAnsi="Bookman Old Style" w:cs="Arial"/>
          <w:b/>
          <w:bCs/>
          <w:sz w:val="22"/>
          <w:szCs w:val="22"/>
          <w:u w:val="single"/>
        </w:rPr>
      </w:pPr>
      <w:r w:rsidRPr="00A64F8D">
        <w:rPr>
          <w:rFonts w:ascii="Bookman Old Style" w:hAnsi="Bookman Old Style" w:cs="Arial"/>
          <w:b/>
          <w:bCs/>
          <w:sz w:val="22"/>
          <w:szCs w:val="22"/>
          <w:lang w:val="pt-BR"/>
        </w:rPr>
        <w:tab/>
      </w:r>
      <w:r w:rsidRPr="00A64F8D">
        <w:rPr>
          <w:rFonts w:ascii="Bookman Old Style" w:hAnsi="Bookman Old Style" w:cs="Arial"/>
          <w:b/>
          <w:bCs/>
          <w:sz w:val="22"/>
          <w:szCs w:val="22"/>
          <w:lang w:val="pt-BR"/>
        </w:rPr>
        <w:tab/>
      </w:r>
      <w:r w:rsidRPr="00A64F8D">
        <w:rPr>
          <w:rFonts w:ascii="Bookman Old Style" w:hAnsi="Bookman Old Style" w:cs="Arial"/>
          <w:b/>
          <w:bCs/>
          <w:sz w:val="22"/>
          <w:szCs w:val="22"/>
          <w:lang w:val="pt-BR"/>
        </w:rPr>
        <w:tab/>
      </w:r>
      <w:r w:rsidR="00AD672A" w:rsidRPr="00A64F8D">
        <w:rPr>
          <w:rFonts w:ascii="Bookman Old Style" w:hAnsi="Bookman Old Style" w:cs="Arial"/>
          <w:b/>
          <w:bCs/>
          <w:sz w:val="22"/>
          <w:szCs w:val="22"/>
          <w:u w:val="single"/>
        </w:rPr>
        <w:t>ALIMUDDIN BAHTIAR, S.Sos</w:t>
      </w:r>
      <w:r w:rsidR="00683D39" w:rsidRPr="00A64F8D">
        <w:rPr>
          <w:rFonts w:ascii="Bookman Old Style" w:hAnsi="Bookman Old Style" w:cs="Arial"/>
          <w:b/>
          <w:bCs/>
          <w:sz w:val="22"/>
          <w:szCs w:val="22"/>
          <w:u w:val="single"/>
        </w:rPr>
        <w:t>.</w:t>
      </w:r>
      <w:r w:rsidR="00AD672A" w:rsidRPr="00A64F8D">
        <w:rPr>
          <w:rFonts w:ascii="Bookman Old Style" w:hAnsi="Bookman Old Style" w:cs="Arial"/>
          <w:b/>
          <w:bCs/>
          <w:sz w:val="22"/>
          <w:szCs w:val="22"/>
          <w:u w:val="single"/>
        </w:rPr>
        <w:t xml:space="preserve">, </w:t>
      </w:r>
      <w:r w:rsidR="0007111D" w:rsidRPr="00A64F8D">
        <w:rPr>
          <w:rFonts w:ascii="Bookman Old Style" w:hAnsi="Bookman Old Style" w:cs="Arial"/>
          <w:b/>
          <w:bCs/>
          <w:sz w:val="22"/>
          <w:szCs w:val="22"/>
          <w:u w:val="single"/>
        </w:rPr>
        <w:t>MM</w:t>
      </w:r>
    </w:p>
    <w:p w:rsidR="008B1CC1" w:rsidRPr="00A64F8D" w:rsidRDefault="008B1CC1" w:rsidP="006A5B0A">
      <w:pPr>
        <w:pStyle w:val="Subtitle"/>
        <w:tabs>
          <w:tab w:val="left" w:pos="1440"/>
          <w:tab w:val="left" w:pos="1800"/>
          <w:tab w:val="left" w:pos="3960"/>
          <w:tab w:val="left" w:pos="6030"/>
          <w:tab w:val="left" w:pos="6210"/>
        </w:tabs>
        <w:ind w:left="1800" w:hanging="1800"/>
        <w:jc w:val="both"/>
        <w:rPr>
          <w:rFonts w:ascii="Bookman Old Style" w:hAnsi="Bookman Old Style" w:cs="Arial"/>
          <w:bCs/>
          <w:sz w:val="22"/>
          <w:szCs w:val="22"/>
        </w:rPr>
      </w:pPr>
      <w:r w:rsidRPr="00A64F8D">
        <w:rPr>
          <w:rFonts w:ascii="Bookman Old Style" w:hAnsi="Bookman Old Style" w:cs="Arial"/>
          <w:b/>
          <w:bCs/>
          <w:sz w:val="22"/>
          <w:szCs w:val="22"/>
          <w:lang w:val="id-ID"/>
        </w:rPr>
        <w:tab/>
      </w:r>
      <w:r w:rsidRPr="00A64F8D">
        <w:rPr>
          <w:rFonts w:ascii="Bookman Old Style" w:hAnsi="Bookman Old Style" w:cs="Arial"/>
          <w:b/>
          <w:bCs/>
          <w:sz w:val="22"/>
          <w:szCs w:val="22"/>
          <w:lang w:val="id-ID"/>
        </w:rPr>
        <w:tab/>
      </w:r>
      <w:r w:rsidRPr="00A64F8D">
        <w:rPr>
          <w:rFonts w:ascii="Bookman Old Style" w:hAnsi="Bookman Old Style" w:cs="Arial"/>
          <w:b/>
          <w:bCs/>
          <w:sz w:val="22"/>
          <w:szCs w:val="22"/>
        </w:rPr>
        <w:tab/>
      </w:r>
      <w:r w:rsidRPr="00A64F8D">
        <w:rPr>
          <w:rFonts w:ascii="Bookman Old Style" w:hAnsi="Bookman Old Style" w:cs="Arial"/>
          <w:bCs/>
          <w:sz w:val="22"/>
          <w:szCs w:val="22"/>
          <w:lang w:val="id-ID"/>
        </w:rPr>
        <w:t>Pangkat</w:t>
      </w:r>
      <w:r w:rsidR="000E24C6" w:rsidRPr="00A64F8D">
        <w:rPr>
          <w:rFonts w:ascii="Bookman Old Style" w:hAnsi="Bookman Old Style" w:cs="Arial"/>
          <w:bCs/>
          <w:sz w:val="22"/>
          <w:szCs w:val="22"/>
        </w:rPr>
        <w:t xml:space="preserve">/Gol </w:t>
      </w:r>
      <w:r w:rsidRPr="00A64F8D">
        <w:rPr>
          <w:rFonts w:ascii="Bookman Old Style" w:hAnsi="Bookman Old Style" w:cs="Arial"/>
          <w:bCs/>
          <w:sz w:val="22"/>
          <w:szCs w:val="22"/>
        </w:rPr>
        <w:t xml:space="preserve"> </w:t>
      </w:r>
      <w:r w:rsidRPr="00A64F8D">
        <w:rPr>
          <w:rFonts w:ascii="Bookman Old Style" w:hAnsi="Bookman Old Style" w:cs="Arial"/>
          <w:bCs/>
          <w:sz w:val="22"/>
          <w:szCs w:val="22"/>
          <w:lang w:val="id-ID"/>
        </w:rPr>
        <w:t>: Pembina</w:t>
      </w:r>
      <w:r w:rsidR="00242AC5" w:rsidRPr="00A64F8D">
        <w:rPr>
          <w:rFonts w:ascii="Bookman Old Style" w:hAnsi="Bookman Old Style" w:cs="Arial"/>
          <w:bCs/>
          <w:sz w:val="22"/>
          <w:szCs w:val="22"/>
        </w:rPr>
        <w:t xml:space="preserve"> Tk I</w:t>
      </w:r>
      <w:r w:rsidR="0007111D" w:rsidRPr="00A64F8D">
        <w:rPr>
          <w:rFonts w:ascii="Bookman Old Style" w:hAnsi="Bookman Old Style" w:cs="Arial"/>
          <w:bCs/>
          <w:sz w:val="22"/>
          <w:szCs w:val="22"/>
        </w:rPr>
        <w:t>, IV</w:t>
      </w:r>
      <w:r w:rsidRPr="00A64F8D">
        <w:rPr>
          <w:rFonts w:ascii="Bookman Old Style" w:hAnsi="Bookman Old Style" w:cs="Arial"/>
          <w:bCs/>
          <w:sz w:val="22"/>
          <w:szCs w:val="22"/>
          <w:lang w:val="id-ID"/>
        </w:rPr>
        <w:t>/</w:t>
      </w:r>
      <w:r w:rsidR="00242AC5" w:rsidRPr="00A64F8D">
        <w:rPr>
          <w:rFonts w:ascii="Bookman Old Style" w:hAnsi="Bookman Old Style" w:cs="Arial"/>
          <w:bCs/>
          <w:sz w:val="22"/>
          <w:szCs w:val="22"/>
        </w:rPr>
        <w:t>b</w:t>
      </w:r>
    </w:p>
    <w:p w:rsidR="008B1CC1" w:rsidRPr="00A64F8D" w:rsidRDefault="008B1CC1" w:rsidP="006A5B0A">
      <w:pPr>
        <w:pStyle w:val="Subtitle"/>
        <w:tabs>
          <w:tab w:val="left" w:pos="1440"/>
          <w:tab w:val="left" w:pos="1800"/>
          <w:tab w:val="left" w:pos="3960"/>
          <w:tab w:val="left" w:pos="6030"/>
          <w:tab w:val="left" w:pos="6210"/>
        </w:tabs>
        <w:ind w:left="5040" w:hanging="5040"/>
        <w:jc w:val="both"/>
        <w:rPr>
          <w:rFonts w:ascii="Bookman Old Style" w:hAnsi="Bookman Old Style"/>
          <w:bCs/>
          <w:sz w:val="22"/>
          <w:szCs w:val="22"/>
        </w:rPr>
      </w:pPr>
      <w:r w:rsidRPr="00A64F8D">
        <w:rPr>
          <w:rFonts w:ascii="Bookman Old Style" w:hAnsi="Bookman Old Style" w:cs="Arial"/>
          <w:bCs/>
          <w:sz w:val="22"/>
          <w:szCs w:val="22"/>
          <w:lang w:val="pt-BR"/>
        </w:rPr>
        <w:tab/>
      </w:r>
      <w:r w:rsidRPr="00A64F8D">
        <w:rPr>
          <w:rFonts w:ascii="Bookman Old Style" w:hAnsi="Bookman Old Style" w:cs="Arial"/>
          <w:bCs/>
          <w:sz w:val="22"/>
          <w:szCs w:val="22"/>
          <w:lang w:val="id-ID"/>
        </w:rPr>
        <w:tab/>
      </w:r>
      <w:r w:rsidRPr="00A64F8D">
        <w:rPr>
          <w:rFonts w:ascii="Bookman Old Style" w:hAnsi="Bookman Old Style" w:cs="Arial"/>
          <w:bCs/>
          <w:sz w:val="22"/>
          <w:szCs w:val="22"/>
        </w:rPr>
        <w:tab/>
      </w:r>
      <w:r w:rsidRPr="00A64F8D">
        <w:rPr>
          <w:rFonts w:ascii="Bookman Old Style" w:hAnsi="Bookman Old Style" w:cs="Arial"/>
          <w:bCs/>
          <w:sz w:val="22"/>
          <w:szCs w:val="22"/>
          <w:lang w:val="id-ID"/>
        </w:rPr>
        <w:t>N</w:t>
      </w:r>
      <w:r w:rsidRPr="00A64F8D">
        <w:rPr>
          <w:rFonts w:ascii="Bookman Old Style" w:hAnsi="Bookman Old Style" w:cs="Arial"/>
          <w:bCs/>
          <w:sz w:val="22"/>
          <w:szCs w:val="22"/>
        </w:rPr>
        <w:t>IP</w:t>
      </w:r>
      <w:r w:rsidRPr="00A64F8D">
        <w:rPr>
          <w:rFonts w:ascii="Bookman Old Style" w:hAnsi="Bookman Old Style" w:cs="Arial"/>
          <w:bCs/>
          <w:sz w:val="22"/>
          <w:szCs w:val="22"/>
          <w:lang w:val="id-ID"/>
        </w:rPr>
        <w:tab/>
      </w:r>
      <w:r w:rsidR="006A5B0A" w:rsidRPr="00A64F8D">
        <w:rPr>
          <w:rFonts w:ascii="Bookman Old Style" w:hAnsi="Bookman Old Style" w:cs="Arial"/>
          <w:bCs/>
          <w:sz w:val="22"/>
          <w:szCs w:val="22"/>
        </w:rPr>
        <w:t xml:space="preserve">   </w:t>
      </w:r>
      <w:r w:rsidR="000E24C6" w:rsidRPr="00A64F8D">
        <w:rPr>
          <w:rFonts w:ascii="Bookman Old Style" w:hAnsi="Bookman Old Style" w:cs="Arial"/>
          <w:bCs/>
          <w:sz w:val="22"/>
          <w:szCs w:val="22"/>
        </w:rPr>
        <w:t xml:space="preserve"> </w:t>
      </w:r>
      <w:r w:rsidR="006A5B0A" w:rsidRPr="00A64F8D">
        <w:rPr>
          <w:rFonts w:ascii="Bookman Old Style" w:hAnsi="Bookman Old Style" w:cs="Arial"/>
          <w:bCs/>
          <w:sz w:val="22"/>
          <w:szCs w:val="22"/>
        </w:rPr>
        <w:t xml:space="preserve">   </w:t>
      </w:r>
      <w:r w:rsidRPr="00A64F8D">
        <w:rPr>
          <w:rFonts w:ascii="Bookman Old Style" w:hAnsi="Bookman Old Style" w:cs="Arial"/>
          <w:bCs/>
          <w:sz w:val="22"/>
          <w:szCs w:val="22"/>
          <w:lang w:val="id-ID"/>
        </w:rPr>
        <w:t>:</w:t>
      </w:r>
      <w:r w:rsidRPr="00A64F8D">
        <w:rPr>
          <w:rFonts w:ascii="Bookman Old Style" w:hAnsi="Bookman Old Style" w:cs="Arial"/>
          <w:bCs/>
          <w:sz w:val="22"/>
          <w:szCs w:val="22"/>
        </w:rPr>
        <w:t xml:space="preserve"> </w:t>
      </w:r>
      <w:r w:rsidR="0007111D" w:rsidRPr="00A64F8D">
        <w:rPr>
          <w:rFonts w:ascii="Bookman Old Style" w:hAnsi="Bookman Old Style" w:cs="Arial"/>
          <w:bCs/>
          <w:sz w:val="22"/>
          <w:szCs w:val="22"/>
        </w:rPr>
        <w:t>19730415 199402 1 001</w:t>
      </w:r>
    </w:p>
    <w:p w:rsidR="00773F9D" w:rsidRPr="00A64F8D" w:rsidRDefault="00773F9D" w:rsidP="008B1CC1">
      <w:pPr>
        <w:spacing w:after="0" w:line="360" w:lineRule="auto"/>
        <w:ind w:left="5245" w:right="-720"/>
        <w:jc w:val="both"/>
        <w:rPr>
          <w:rFonts w:ascii="Bookman Old Style" w:hAnsi="Bookman Old Style" w:cs="Arial"/>
        </w:rPr>
      </w:pPr>
    </w:p>
    <w:sectPr w:rsidR="00773F9D" w:rsidRPr="00A64F8D" w:rsidSect="00EA3D9C">
      <w:pgSz w:w="11907" w:h="16839" w:code="9"/>
      <w:pgMar w:top="1440" w:right="1987" w:bottom="1440" w:left="135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94" w:rsidRDefault="00E47A94" w:rsidP="006F1462">
      <w:pPr>
        <w:spacing w:after="0" w:line="240" w:lineRule="auto"/>
      </w:pPr>
      <w:r>
        <w:separator/>
      </w:r>
    </w:p>
  </w:endnote>
  <w:endnote w:type="continuationSeparator" w:id="1">
    <w:p w:rsidR="00E47A94" w:rsidRDefault="00E47A94" w:rsidP="006F1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36" w:type="pct"/>
      <w:tblCellMar>
        <w:top w:w="72" w:type="dxa"/>
        <w:left w:w="115" w:type="dxa"/>
        <w:bottom w:w="72" w:type="dxa"/>
        <w:right w:w="115" w:type="dxa"/>
      </w:tblCellMar>
      <w:tblLook w:val="04A0"/>
    </w:tblPr>
    <w:tblGrid>
      <w:gridCol w:w="9112"/>
      <w:gridCol w:w="952"/>
    </w:tblGrid>
    <w:tr w:rsidR="00A64F8D" w:rsidTr="00F1378E">
      <w:tc>
        <w:tcPr>
          <w:tcW w:w="4527" w:type="pct"/>
          <w:tcBorders>
            <w:top w:val="single" w:sz="4" w:space="0" w:color="000000" w:themeColor="text1"/>
          </w:tcBorders>
        </w:tcPr>
        <w:p w:rsidR="00A64F8D" w:rsidRPr="00F1378E" w:rsidRDefault="00A64F8D" w:rsidP="002723C5">
          <w:pPr>
            <w:pStyle w:val="Footer"/>
            <w:jc w:val="right"/>
            <w:rPr>
              <w:rFonts w:ascii="Bookman Old Style" w:hAnsi="Bookman Old Style"/>
              <w:i/>
              <w:color w:val="7F7F7F" w:themeColor="text1" w:themeTint="80"/>
            </w:rPr>
          </w:pPr>
          <w:r w:rsidRPr="00F1378E">
            <w:rPr>
              <w:rFonts w:ascii="Bookman Old Style" w:hAnsi="Bookman Old Style" w:cstheme="minorHAnsi"/>
              <w:color w:val="7F7F7F" w:themeColor="text1" w:themeTint="80"/>
            </w:rPr>
            <w:t>RENCANA KERJA</w:t>
          </w:r>
          <w:r>
            <w:rPr>
              <w:rFonts w:ascii="Bookman Old Style" w:hAnsi="Bookman Old Style" w:cstheme="minorHAnsi"/>
              <w:color w:val="7F7F7F" w:themeColor="text1" w:themeTint="80"/>
            </w:rPr>
            <w:t xml:space="preserve"> PERUBAHAN</w:t>
          </w:r>
          <w:r w:rsidRPr="00F1378E">
            <w:rPr>
              <w:rFonts w:ascii="Bookman Old Style" w:hAnsi="Bookman Old Style" w:cstheme="minorHAnsi"/>
              <w:color w:val="7F7F7F" w:themeColor="text1" w:themeTint="80"/>
            </w:rPr>
            <w:t xml:space="preserve"> KECAMATAN KALAENA TAHUN 20</w:t>
          </w:r>
          <w:r>
            <w:rPr>
              <w:rFonts w:ascii="Bookman Old Style" w:hAnsi="Bookman Old Style" w:cstheme="minorHAnsi"/>
              <w:color w:val="7F7F7F" w:themeColor="text1" w:themeTint="80"/>
            </w:rPr>
            <w:t>21</w:t>
          </w:r>
          <w:r w:rsidRPr="00F1378E">
            <w:rPr>
              <w:rFonts w:ascii="Bookman Old Style" w:hAnsi="Bookman Old Style"/>
              <w:i/>
              <w:color w:val="7F7F7F" w:themeColor="text1" w:themeTint="80"/>
              <w:lang w:val="id-ID"/>
            </w:rPr>
            <w:t xml:space="preserve">                                </w:t>
          </w:r>
        </w:p>
      </w:tc>
      <w:tc>
        <w:tcPr>
          <w:tcW w:w="473" w:type="pct"/>
          <w:tcBorders>
            <w:top w:val="single" w:sz="4" w:space="0" w:color="C0504D" w:themeColor="accent2"/>
          </w:tcBorders>
          <w:shd w:val="clear" w:color="auto" w:fill="943634" w:themeFill="accent2" w:themeFillShade="BF"/>
        </w:tcPr>
        <w:p w:rsidR="00A64F8D" w:rsidRDefault="00A64F8D">
          <w:pPr>
            <w:pStyle w:val="Header"/>
            <w:rPr>
              <w:color w:val="FFFFFF" w:themeColor="background1"/>
            </w:rPr>
          </w:pPr>
          <w:fldSimple w:instr=" PAGE   \* MERGEFORMAT ">
            <w:r w:rsidR="00896C22" w:rsidRPr="00896C22">
              <w:rPr>
                <w:noProof/>
                <w:color w:val="FFFFFF" w:themeColor="background1"/>
              </w:rPr>
              <w:t>62</w:t>
            </w:r>
          </w:fldSimple>
        </w:p>
      </w:tc>
    </w:tr>
  </w:tbl>
  <w:p w:rsidR="00A64F8D" w:rsidRPr="00921E35" w:rsidRDefault="00A64F8D" w:rsidP="00020594">
    <w:pPr>
      <w:pStyle w:val="Footer"/>
      <w:tabs>
        <w:tab w:val="clear" w:pos="4680"/>
        <w:tab w:val="clear" w:pos="9360"/>
        <w:tab w:val="center" w:pos="6480"/>
      </w:tabs>
      <w:rPr>
        <w:rFonts w:ascii="Brush Script MT" w:hAnsi="Brush Script MT"/>
        <w:i/>
        <w:sz w:val="30"/>
        <w:lang w:val="id-ID"/>
      </w:rPr>
    </w:pPr>
    <w:r>
      <w:rPr>
        <w:rFonts w:ascii="Brush Script MT" w:hAnsi="Brush Script MT"/>
        <w:i/>
        <w:sz w:val="30"/>
        <w:lang w:val="id-ID"/>
      </w:rPr>
      <w:t xml:space="preserve"> </w:t>
    </w:r>
    <w:r>
      <w:rPr>
        <w:rFonts w:ascii="Brush Script MT" w:hAnsi="Brush Script MT"/>
        <w:i/>
        <w:sz w:val="30"/>
        <w:lang w:val="id-I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94" w:rsidRDefault="00E47A94" w:rsidP="006F1462">
      <w:pPr>
        <w:spacing w:after="0" w:line="240" w:lineRule="auto"/>
      </w:pPr>
      <w:r>
        <w:separator/>
      </w:r>
    </w:p>
  </w:footnote>
  <w:footnote w:type="continuationSeparator" w:id="1">
    <w:p w:rsidR="00E47A94" w:rsidRDefault="00E47A94" w:rsidP="006F14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639"/>
    <w:multiLevelType w:val="multilevel"/>
    <w:tmpl w:val="31D4043E"/>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nsid w:val="0C932466"/>
    <w:multiLevelType w:val="multilevel"/>
    <w:tmpl w:val="12687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E045651"/>
    <w:multiLevelType w:val="hybridMultilevel"/>
    <w:tmpl w:val="7AD23242"/>
    <w:lvl w:ilvl="0" w:tplc="8488EB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F87208"/>
    <w:multiLevelType w:val="hybridMultilevel"/>
    <w:tmpl w:val="B338E966"/>
    <w:lvl w:ilvl="0" w:tplc="5DB0C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44C19"/>
    <w:multiLevelType w:val="hybridMultilevel"/>
    <w:tmpl w:val="4F18BFC6"/>
    <w:lvl w:ilvl="0" w:tplc="F708A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967729"/>
    <w:multiLevelType w:val="hybridMultilevel"/>
    <w:tmpl w:val="97180B5E"/>
    <w:lvl w:ilvl="0" w:tplc="6D723586">
      <w:start w:val="1"/>
      <w:numFmt w:val="lowerLetter"/>
      <w:lvlText w:val="%1."/>
      <w:lvlJc w:val="left"/>
      <w:pPr>
        <w:ind w:left="1353" w:hanging="360"/>
      </w:pPr>
      <w:rPr>
        <w:rFonts w:hint="default"/>
      </w:rPr>
    </w:lvl>
    <w:lvl w:ilvl="1" w:tplc="5DD04AB6">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CFA2B66">
      <w:start w:val="1"/>
      <w:numFmt w:val="lowerLetter"/>
      <w:lvlText w:val="%5."/>
      <w:lvlJc w:val="left"/>
      <w:pPr>
        <w:ind w:left="4233" w:hanging="360"/>
      </w:pPr>
      <w:rPr>
        <w:b/>
        <w:bCs/>
      </w:r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49B3B04"/>
    <w:multiLevelType w:val="multilevel"/>
    <w:tmpl w:val="D93A294C"/>
    <w:lvl w:ilvl="0">
      <w:start w:val="1"/>
      <w:numFmt w:val="decimal"/>
      <w:lvlText w:val="%1."/>
      <w:lvlJc w:val="left"/>
      <w:pPr>
        <w:ind w:left="360" w:hanging="360"/>
      </w:pPr>
    </w:lvl>
    <w:lvl w:ilvl="1">
      <w:start w:val="1"/>
      <w:numFmt w:val="decimal"/>
      <w:isLgl/>
      <w:lvlText w:val="%1.%2"/>
      <w:lvlJc w:val="left"/>
      <w:pPr>
        <w:ind w:left="1368" w:hanging="375"/>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7">
    <w:nsid w:val="15F17EE9"/>
    <w:multiLevelType w:val="hybridMultilevel"/>
    <w:tmpl w:val="11462E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9270FC"/>
    <w:multiLevelType w:val="hybridMultilevel"/>
    <w:tmpl w:val="D56AD906"/>
    <w:lvl w:ilvl="0" w:tplc="7368C1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B434F"/>
    <w:multiLevelType w:val="hybridMultilevel"/>
    <w:tmpl w:val="64FCA618"/>
    <w:lvl w:ilvl="0" w:tplc="97B438F2">
      <w:start w:val="1"/>
      <w:numFmt w:val="decimal"/>
      <w:lvlText w:val="%1."/>
      <w:lvlJc w:val="left"/>
      <w:pPr>
        <w:ind w:left="14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815B91"/>
    <w:multiLevelType w:val="multilevel"/>
    <w:tmpl w:val="2E20EB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1">
    <w:nsid w:val="1BDE3B3A"/>
    <w:multiLevelType w:val="hybridMultilevel"/>
    <w:tmpl w:val="268AED50"/>
    <w:lvl w:ilvl="0" w:tplc="0409000B">
      <w:start w:val="1"/>
      <w:numFmt w:val="bullet"/>
      <w:lvlText w:val=""/>
      <w:lvlJc w:val="left"/>
      <w:pPr>
        <w:ind w:left="1069" w:hanging="360"/>
      </w:pPr>
      <w:rPr>
        <w:rFonts w:ascii="Wingdings" w:hAnsi="Wingdings" w:hint="default"/>
        <w:color w:val="000000"/>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F9543A3"/>
    <w:multiLevelType w:val="hybridMultilevel"/>
    <w:tmpl w:val="A9862B9C"/>
    <w:lvl w:ilvl="0" w:tplc="8C5C4FB0">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3AC42C7"/>
    <w:multiLevelType w:val="hybridMultilevel"/>
    <w:tmpl w:val="5E52EE4E"/>
    <w:lvl w:ilvl="0" w:tplc="EFA2BD58">
      <w:start w:val="1"/>
      <w:numFmt w:val="decimal"/>
      <w:lvlText w:val="%1."/>
      <w:lvlJc w:val="left"/>
      <w:pPr>
        <w:ind w:left="1800" w:hanging="360"/>
      </w:pPr>
      <w:rPr>
        <w:rFonts w:ascii="Bookman Old Style" w:eastAsiaTheme="minorHAnsi" w:hAnsi="Bookman Old Style"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260515"/>
    <w:multiLevelType w:val="multilevel"/>
    <w:tmpl w:val="A46E90D0"/>
    <w:lvl w:ilvl="0">
      <w:start w:val="1"/>
      <w:numFmt w:val="decimal"/>
      <w:lvlText w:val="%1."/>
      <w:lvlJc w:val="left"/>
      <w:pPr>
        <w:ind w:left="1440" w:hanging="360"/>
      </w:pPr>
      <w:rPr>
        <w:rFonts w:hint="default"/>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2960061D"/>
    <w:multiLevelType w:val="hybridMultilevel"/>
    <w:tmpl w:val="65061EF2"/>
    <w:lvl w:ilvl="0" w:tplc="D4C2B03E">
      <w:start w:val="1"/>
      <w:numFmt w:val="lowerLetter"/>
      <w:lvlText w:val="%1."/>
      <w:lvlJc w:val="left"/>
      <w:pPr>
        <w:ind w:left="1353" w:hanging="360"/>
      </w:pPr>
      <w:rPr>
        <w:rFonts w:hint="default"/>
      </w:rPr>
    </w:lvl>
    <w:lvl w:ilvl="1" w:tplc="9D54128C">
      <w:start w:val="1"/>
      <w:numFmt w:val="decimal"/>
      <w:lvlText w:val="%2."/>
      <w:lvlJc w:val="left"/>
      <w:pPr>
        <w:ind w:left="2073" w:hanging="360"/>
      </w:pPr>
      <w:rPr>
        <w:rFonts w:hint="default"/>
      </w:rPr>
    </w:lvl>
    <w:lvl w:ilvl="2" w:tplc="80D291CC">
      <w:start w:val="1"/>
      <w:numFmt w:val="decimal"/>
      <w:lvlText w:val="%3)"/>
      <w:lvlJc w:val="left"/>
      <w:pPr>
        <w:ind w:left="2973" w:hanging="360"/>
      </w:pPr>
      <w:rPr>
        <w:rFonts w:hint="default"/>
      </w:rPr>
    </w:lvl>
    <w:lvl w:ilvl="3" w:tplc="0409000F" w:tentative="1">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D5A1B02"/>
    <w:multiLevelType w:val="multilevel"/>
    <w:tmpl w:val="2038735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2D5D0225"/>
    <w:multiLevelType w:val="hybridMultilevel"/>
    <w:tmpl w:val="BDF6F804"/>
    <w:lvl w:ilvl="0" w:tplc="252EAA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DF83565"/>
    <w:multiLevelType w:val="hybridMultilevel"/>
    <w:tmpl w:val="703AE2F2"/>
    <w:lvl w:ilvl="0" w:tplc="ADBEF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E70BB5"/>
    <w:multiLevelType w:val="hybridMultilevel"/>
    <w:tmpl w:val="9962E2AE"/>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6881336">
      <w:start w:val="1"/>
      <w:numFmt w:val="lowerLetter"/>
      <w:lvlText w:val="%4."/>
      <w:lvlJc w:val="left"/>
      <w:pPr>
        <w:ind w:left="2970" w:hanging="360"/>
      </w:pPr>
      <w:rPr>
        <w:rFonts w:hint="default"/>
      </w:rPr>
    </w:lvl>
    <w:lvl w:ilvl="4" w:tplc="AE0A4310">
      <w:start w:val="1"/>
      <w:numFmt w:val="decimal"/>
      <w:lvlText w:val="%5)"/>
      <w:lvlJc w:val="left"/>
      <w:pPr>
        <w:ind w:left="3690" w:hanging="360"/>
      </w:pPr>
      <w:rPr>
        <w:rFonts w:hint="default"/>
        <w:b/>
        <w:bCs/>
      </w:rPr>
    </w:lvl>
    <w:lvl w:ilvl="5" w:tplc="BDD2A854">
      <w:start w:val="1"/>
      <w:numFmt w:val="lowerLetter"/>
      <w:lvlText w:val="%6)"/>
      <w:lvlJc w:val="left"/>
      <w:pPr>
        <w:ind w:left="1353" w:hanging="360"/>
      </w:pPr>
      <w:rPr>
        <w:rFonts w:hint="default"/>
        <w:b/>
      </w:r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5DC74BD"/>
    <w:multiLevelType w:val="hybridMultilevel"/>
    <w:tmpl w:val="49F0D8E0"/>
    <w:lvl w:ilvl="0" w:tplc="C4CECAD8">
      <w:start w:val="2"/>
      <w:numFmt w:val="bullet"/>
      <w:lvlText w:val="-"/>
      <w:lvlJc w:val="left"/>
      <w:pPr>
        <w:ind w:left="360" w:hanging="360"/>
      </w:pPr>
      <w:rPr>
        <w:rFonts w:ascii="Cambria" w:eastAsia="Times New Roman" w:hAnsi="Cambria"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951A6"/>
    <w:multiLevelType w:val="multilevel"/>
    <w:tmpl w:val="4DF40D28"/>
    <w:lvl w:ilvl="0">
      <w:start w:val="7"/>
      <w:numFmt w:val="decimal"/>
      <w:lvlText w:val="%1."/>
      <w:lvlJc w:val="left"/>
      <w:pPr>
        <w:ind w:left="450" w:hanging="45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22">
    <w:nsid w:val="3D023518"/>
    <w:multiLevelType w:val="hybridMultilevel"/>
    <w:tmpl w:val="4EBACDAE"/>
    <w:lvl w:ilvl="0" w:tplc="87AE991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118C6530">
      <w:start w:val="1"/>
      <w:numFmt w:val="lowerLetter"/>
      <w:lvlText w:val="%5."/>
      <w:lvlJc w:val="left"/>
      <w:pPr>
        <w:ind w:left="4233" w:hanging="360"/>
      </w:pPr>
      <w:rPr>
        <w:b/>
        <w:bCs/>
      </w:r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E214756"/>
    <w:multiLevelType w:val="hybridMultilevel"/>
    <w:tmpl w:val="E7A43B44"/>
    <w:lvl w:ilvl="0" w:tplc="B80C29E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F0138AA"/>
    <w:multiLevelType w:val="multilevel"/>
    <w:tmpl w:val="6F66FAEC"/>
    <w:lvl w:ilvl="0">
      <w:start w:val="1"/>
      <w:numFmt w:val="decimal"/>
      <w:lvlText w:val="%1."/>
      <w:lvlJc w:val="left"/>
      <w:pPr>
        <w:ind w:left="1080" w:hanging="360"/>
      </w:pPr>
      <w:rPr>
        <w:rFonts w:hint="default"/>
      </w:rPr>
    </w:lvl>
    <w:lvl w:ilvl="1">
      <w:start w:val="2"/>
      <w:numFmt w:val="decimal"/>
      <w:isLgl/>
      <w:lvlText w:val="%1.%2"/>
      <w:lvlJc w:val="left"/>
      <w:pPr>
        <w:ind w:left="4335" w:hanging="600"/>
      </w:pPr>
      <w:rPr>
        <w:rFonts w:hint="default"/>
      </w:rPr>
    </w:lvl>
    <w:lvl w:ilvl="2">
      <w:start w:val="3"/>
      <w:numFmt w:val="decimal"/>
      <w:isLgl/>
      <w:lvlText w:val="%1.%2.%3"/>
      <w:lvlJc w:val="left"/>
      <w:pPr>
        <w:ind w:left="7470" w:hanging="720"/>
      </w:pPr>
      <w:rPr>
        <w:rFonts w:hint="default"/>
      </w:rPr>
    </w:lvl>
    <w:lvl w:ilvl="3">
      <w:start w:val="1"/>
      <w:numFmt w:val="decimal"/>
      <w:isLgl/>
      <w:lvlText w:val="%1.%2.%3.%4"/>
      <w:lvlJc w:val="left"/>
      <w:pPr>
        <w:ind w:left="10845" w:hanging="1080"/>
      </w:pPr>
      <w:rPr>
        <w:rFonts w:hint="default"/>
      </w:rPr>
    </w:lvl>
    <w:lvl w:ilvl="4">
      <w:start w:val="1"/>
      <w:numFmt w:val="decimal"/>
      <w:isLgl/>
      <w:lvlText w:val="%1.%2.%3.%4.%5"/>
      <w:lvlJc w:val="left"/>
      <w:pPr>
        <w:ind w:left="13860" w:hanging="1080"/>
      </w:pPr>
      <w:rPr>
        <w:rFonts w:hint="default"/>
      </w:rPr>
    </w:lvl>
    <w:lvl w:ilvl="5">
      <w:start w:val="1"/>
      <w:numFmt w:val="decimal"/>
      <w:isLgl/>
      <w:lvlText w:val="%1.%2.%3.%4.%5.%6"/>
      <w:lvlJc w:val="left"/>
      <w:pPr>
        <w:ind w:left="17235" w:hanging="1440"/>
      </w:pPr>
      <w:rPr>
        <w:rFonts w:hint="default"/>
      </w:rPr>
    </w:lvl>
    <w:lvl w:ilvl="6">
      <w:start w:val="1"/>
      <w:numFmt w:val="decimal"/>
      <w:isLgl/>
      <w:lvlText w:val="%1.%2.%3.%4.%5.%6.%7"/>
      <w:lvlJc w:val="left"/>
      <w:pPr>
        <w:ind w:left="20250" w:hanging="1440"/>
      </w:pPr>
      <w:rPr>
        <w:rFonts w:hint="default"/>
      </w:rPr>
    </w:lvl>
    <w:lvl w:ilvl="7">
      <w:start w:val="1"/>
      <w:numFmt w:val="decimal"/>
      <w:isLgl/>
      <w:lvlText w:val="%1.%2.%3.%4.%5.%6.%7.%8"/>
      <w:lvlJc w:val="left"/>
      <w:pPr>
        <w:ind w:left="23625" w:hanging="1800"/>
      </w:pPr>
      <w:rPr>
        <w:rFonts w:hint="default"/>
      </w:rPr>
    </w:lvl>
    <w:lvl w:ilvl="8">
      <w:start w:val="1"/>
      <w:numFmt w:val="decimal"/>
      <w:isLgl/>
      <w:lvlText w:val="%1.%2.%3.%4.%5.%6.%7.%8.%9"/>
      <w:lvlJc w:val="left"/>
      <w:pPr>
        <w:ind w:left="26640" w:hanging="1800"/>
      </w:pPr>
      <w:rPr>
        <w:rFonts w:hint="default"/>
      </w:rPr>
    </w:lvl>
  </w:abstractNum>
  <w:abstractNum w:abstractNumId="25">
    <w:nsid w:val="44A70D98"/>
    <w:multiLevelType w:val="multilevel"/>
    <w:tmpl w:val="4F50064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1C38FF"/>
    <w:multiLevelType w:val="hybridMultilevel"/>
    <w:tmpl w:val="4288BCCC"/>
    <w:lvl w:ilvl="0" w:tplc="628E7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5D011D"/>
    <w:multiLevelType w:val="hybridMultilevel"/>
    <w:tmpl w:val="A44459C0"/>
    <w:lvl w:ilvl="0" w:tplc="2422B3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E8F1C99"/>
    <w:multiLevelType w:val="multilevel"/>
    <w:tmpl w:val="7284B9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09E017E"/>
    <w:multiLevelType w:val="hybridMultilevel"/>
    <w:tmpl w:val="CDD61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707137"/>
    <w:multiLevelType w:val="multilevel"/>
    <w:tmpl w:val="492C96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20190C"/>
    <w:multiLevelType w:val="hybridMultilevel"/>
    <w:tmpl w:val="9F32AF88"/>
    <w:lvl w:ilvl="0" w:tplc="74E623D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3668E3"/>
    <w:multiLevelType w:val="multilevel"/>
    <w:tmpl w:val="56A0C726"/>
    <w:lvl w:ilvl="0">
      <w:start w:val="5"/>
      <w:numFmt w:val="decimal"/>
      <w:lvlText w:val="%1."/>
      <w:lvlJc w:val="left"/>
      <w:pPr>
        <w:ind w:left="450" w:hanging="45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33">
    <w:nsid w:val="592F3B48"/>
    <w:multiLevelType w:val="hybridMultilevel"/>
    <w:tmpl w:val="65061EF2"/>
    <w:lvl w:ilvl="0" w:tplc="D4C2B03E">
      <w:start w:val="1"/>
      <w:numFmt w:val="lowerLetter"/>
      <w:lvlText w:val="%1."/>
      <w:lvlJc w:val="left"/>
      <w:pPr>
        <w:ind w:left="1353" w:hanging="360"/>
      </w:pPr>
      <w:rPr>
        <w:rFonts w:hint="default"/>
      </w:rPr>
    </w:lvl>
    <w:lvl w:ilvl="1" w:tplc="9D54128C">
      <w:start w:val="1"/>
      <w:numFmt w:val="decimal"/>
      <w:lvlText w:val="%2."/>
      <w:lvlJc w:val="left"/>
      <w:pPr>
        <w:ind w:left="2073" w:hanging="360"/>
      </w:pPr>
      <w:rPr>
        <w:rFonts w:hint="default"/>
      </w:rPr>
    </w:lvl>
    <w:lvl w:ilvl="2" w:tplc="80D291CC">
      <w:start w:val="1"/>
      <w:numFmt w:val="decimal"/>
      <w:lvlText w:val="%3)"/>
      <w:lvlJc w:val="left"/>
      <w:pPr>
        <w:ind w:left="2973" w:hanging="360"/>
      </w:pPr>
      <w:rPr>
        <w:rFonts w:hint="default"/>
      </w:r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594C7BD4"/>
    <w:multiLevelType w:val="hybridMultilevel"/>
    <w:tmpl w:val="2842D18C"/>
    <w:lvl w:ilvl="0" w:tplc="5FF494FA">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32329"/>
    <w:multiLevelType w:val="multilevel"/>
    <w:tmpl w:val="4F60AA8A"/>
    <w:lvl w:ilvl="0">
      <w:start w:val="1"/>
      <w:numFmt w:val="decimal"/>
      <w:lvlText w:val="%1."/>
      <w:lvlJc w:val="left"/>
      <w:pPr>
        <w:ind w:left="990" w:hanging="360"/>
      </w:pPr>
      <w:rPr>
        <w:rFonts w:ascii="Helvetica" w:hAnsi="Helvetica" w:cs="Helvetica" w:hint="default"/>
        <w:color w:val="000000"/>
        <w:sz w:val="22"/>
      </w:rPr>
    </w:lvl>
    <w:lvl w:ilvl="1">
      <w:start w:val="2"/>
      <w:numFmt w:val="decimal"/>
      <w:isLgl/>
      <w:lvlText w:val="%1.%2"/>
      <w:lvlJc w:val="left"/>
      <w:pPr>
        <w:ind w:left="1440" w:hanging="360"/>
      </w:pPr>
      <w:rPr>
        <w:rFonts w:hint="default"/>
      </w:rPr>
    </w:lvl>
    <w:lvl w:ilvl="2">
      <w:start w:val="1"/>
      <w:numFmt w:val="decimalZero"/>
      <w:isLgl/>
      <w:lvlText w:val="%1.%2.%3"/>
      <w:lvlJc w:val="left"/>
      <w:pPr>
        <w:ind w:left="225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030" w:hanging="1800"/>
      </w:pPr>
      <w:rPr>
        <w:rFonts w:hint="default"/>
      </w:rPr>
    </w:lvl>
  </w:abstractNum>
  <w:abstractNum w:abstractNumId="36">
    <w:nsid w:val="69B51D8D"/>
    <w:multiLevelType w:val="hybridMultilevel"/>
    <w:tmpl w:val="CA280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C6A6B27"/>
    <w:multiLevelType w:val="multilevel"/>
    <w:tmpl w:val="1E98F6C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D62FBA"/>
    <w:multiLevelType w:val="multilevel"/>
    <w:tmpl w:val="2CAC1946"/>
    <w:lvl w:ilvl="0">
      <w:start w:val="1"/>
      <w:numFmt w:val="decimal"/>
      <w:lvlText w:val="%1."/>
      <w:lvlJc w:val="left"/>
      <w:pPr>
        <w:ind w:left="1287" w:hanging="360"/>
      </w:pPr>
      <w:rPr>
        <w:b/>
      </w:rPr>
    </w:lvl>
    <w:lvl w:ilvl="1">
      <w:start w:val="1"/>
      <w:numFmt w:val="decimal"/>
      <w:lvlText w:val="4.%2."/>
      <w:lvlJc w:val="left"/>
      <w:pPr>
        <w:ind w:left="1302" w:hanging="37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9">
    <w:nsid w:val="73903661"/>
    <w:multiLevelType w:val="hybridMultilevel"/>
    <w:tmpl w:val="6F404AB8"/>
    <w:lvl w:ilvl="0" w:tplc="DA80EAA2">
      <w:start w:val="1"/>
      <w:numFmt w:val="decimal"/>
      <w:lvlText w:val="%1."/>
      <w:lvlJc w:val="left"/>
      <w:pPr>
        <w:ind w:left="1080" w:hanging="360"/>
      </w:pPr>
      <w:rPr>
        <w:rFonts w:ascii="Bookman Old Style" w:hAnsi="Bookman Old Style" w:cs="Arial" w:hint="default"/>
        <w:color w:val="000000"/>
        <w:sz w:val="22"/>
        <w:szCs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9F90EAE"/>
    <w:multiLevelType w:val="hybridMultilevel"/>
    <w:tmpl w:val="0642905E"/>
    <w:lvl w:ilvl="0" w:tplc="ACEC49B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7B617939"/>
    <w:multiLevelType w:val="multilevel"/>
    <w:tmpl w:val="13EEF99C"/>
    <w:lvl w:ilvl="0">
      <w:start w:val="2"/>
      <w:numFmt w:val="decimal"/>
      <w:lvlText w:val="%1."/>
      <w:lvlJc w:val="left"/>
      <w:pPr>
        <w:ind w:left="450" w:hanging="450"/>
      </w:pPr>
      <w:rPr>
        <w:rFonts w:hint="default"/>
      </w:rPr>
    </w:lvl>
    <w:lvl w:ilvl="1">
      <w:start w:val="1"/>
      <w:numFmt w:val="decimal"/>
      <w:lvlText w:val="2.%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400" w:hanging="180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960" w:hanging="2160"/>
      </w:pPr>
      <w:rPr>
        <w:rFonts w:hint="default"/>
      </w:rPr>
    </w:lvl>
  </w:abstractNum>
  <w:num w:numId="1">
    <w:abstractNumId w:val="28"/>
  </w:num>
  <w:num w:numId="2">
    <w:abstractNumId w:val="1"/>
  </w:num>
  <w:num w:numId="3">
    <w:abstractNumId w:val="26"/>
  </w:num>
  <w:num w:numId="4">
    <w:abstractNumId w:val="19"/>
  </w:num>
  <w:num w:numId="5">
    <w:abstractNumId w:val="6"/>
  </w:num>
  <w:num w:numId="6">
    <w:abstractNumId w:val="14"/>
  </w:num>
  <w:num w:numId="7">
    <w:abstractNumId w:val="39"/>
  </w:num>
  <w:num w:numId="8">
    <w:abstractNumId w:val="11"/>
  </w:num>
  <w:num w:numId="9">
    <w:abstractNumId w:val="35"/>
  </w:num>
  <w:num w:numId="10">
    <w:abstractNumId w:val="38"/>
  </w:num>
  <w:num w:numId="11">
    <w:abstractNumId w:val="9"/>
  </w:num>
  <w:num w:numId="12">
    <w:abstractNumId w:val="16"/>
  </w:num>
  <w:num w:numId="13">
    <w:abstractNumId w:val="13"/>
  </w:num>
  <w:num w:numId="14">
    <w:abstractNumId w:val="20"/>
  </w:num>
  <w:num w:numId="15">
    <w:abstractNumId w:val="0"/>
  </w:num>
  <w:num w:numId="16">
    <w:abstractNumId w:val="31"/>
  </w:num>
  <w:num w:numId="17">
    <w:abstractNumId w:val="24"/>
  </w:num>
  <w:num w:numId="18">
    <w:abstractNumId w:val="18"/>
  </w:num>
  <w:num w:numId="19">
    <w:abstractNumId w:val="3"/>
  </w:num>
  <w:num w:numId="20">
    <w:abstractNumId w:val="8"/>
  </w:num>
  <w:num w:numId="21">
    <w:abstractNumId w:val="12"/>
  </w:num>
  <w:num w:numId="22">
    <w:abstractNumId w:val="4"/>
  </w:num>
  <w:num w:numId="23">
    <w:abstractNumId w:val="17"/>
  </w:num>
  <w:num w:numId="24">
    <w:abstractNumId w:val="27"/>
  </w:num>
  <w:num w:numId="25">
    <w:abstractNumId w:val="7"/>
  </w:num>
  <w:num w:numId="26">
    <w:abstractNumId w:val="36"/>
  </w:num>
  <w:num w:numId="27">
    <w:abstractNumId w:val="29"/>
  </w:num>
  <w:num w:numId="28">
    <w:abstractNumId w:val="10"/>
  </w:num>
  <w:num w:numId="29">
    <w:abstractNumId w:val="41"/>
  </w:num>
  <w:num w:numId="30">
    <w:abstractNumId w:val="34"/>
  </w:num>
  <w:num w:numId="31">
    <w:abstractNumId w:val="30"/>
  </w:num>
  <w:num w:numId="32">
    <w:abstractNumId w:val="32"/>
  </w:num>
  <w:num w:numId="33">
    <w:abstractNumId w:val="37"/>
  </w:num>
  <w:num w:numId="34">
    <w:abstractNumId w:val="21"/>
  </w:num>
  <w:num w:numId="35">
    <w:abstractNumId w:val="25"/>
  </w:num>
  <w:num w:numId="36">
    <w:abstractNumId w:val="22"/>
  </w:num>
  <w:num w:numId="37">
    <w:abstractNumId w:val="5"/>
  </w:num>
  <w:num w:numId="38">
    <w:abstractNumId w:val="15"/>
  </w:num>
  <w:num w:numId="39">
    <w:abstractNumId w:val="40"/>
  </w:num>
  <w:num w:numId="40">
    <w:abstractNumId w:val="23"/>
  </w:num>
  <w:num w:numId="41">
    <w:abstractNumId w:val="33"/>
  </w:num>
  <w:num w:numId="42">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727042"/>
  </w:hdrShapeDefaults>
  <w:footnotePr>
    <w:footnote w:id="0"/>
    <w:footnote w:id="1"/>
  </w:footnotePr>
  <w:endnotePr>
    <w:endnote w:id="0"/>
    <w:endnote w:id="1"/>
  </w:endnotePr>
  <w:compat/>
  <w:rsids>
    <w:rsidRoot w:val="0047363D"/>
    <w:rsid w:val="000002C1"/>
    <w:rsid w:val="000004CB"/>
    <w:rsid w:val="00000868"/>
    <w:rsid w:val="00001060"/>
    <w:rsid w:val="00001C76"/>
    <w:rsid w:val="00001D74"/>
    <w:rsid w:val="00002334"/>
    <w:rsid w:val="00002444"/>
    <w:rsid w:val="00002A86"/>
    <w:rsid w:val="000036BC"/>
    <w:rsid w:val="0000385E"/>
    <w:rsid w:val="000038FE"/>
    <w:rsid w:val="00003E1C"/>
    <w:rsid w:val="00004234"/>
    <w:rsid w:val="00004A5F"/>
    <w:rsid w:val="00004AD6"/>
    <w:rsid w:val="00004D51"/>
    <w:rsid w:val="00005359"/>
    <w:rsid w:val="000059EB"/>
    <w:rsid w:val="00005A80"/>
    <w:rsid w:val="00005E45"/>
    <w:rsid w:val="0000652B"/>
    <w:rsid w:val="000069CF"/>
    <w:rsid w:val="00007088"/>
    <w:rsid w:val="00007AAC"/>
    <w:rsid w:val="00007B86"/>
    <w:rsid w:val="00007D44"/>
    <w:rsid w:val="00011064"/>
    <w:rsid w:val="00011250"/>
    <w:rsid w:val="000118DB"/>
    <w:rsid w:val="00011954"/>
    <w:rsid w:val="000119A3"/>
    <w:rsid w:val="00011A30"/>
    <w:rsid w:val="00011EA8"/>
    <w:rsid w:val="00012769"/>
    <w:rsid w:val="000131D1"/>
    <w:rsid w:val="000134B4"/>
    <w:rsid w:val="00013908"/>
    <w:rsid w:val="00013BF3"/>
    <w:rsid w:val="00013CD7"/>
    <w:rsid w:val="00013E98"/>
    <w:rsid w:val="00014018"/>
    <w:rsid w:val="0001407E"/>
    <w:rsid w:val="000159BC"/>
    <w:rsid w:val="00015B5D"/>
    <w:rsid w:val="00015EEE"/>
    <w:rsid w:val="000165A0"/>
    <w:rsid w:val="00016B5E"/>
    <w:rsid w:val="00016F44"/>
    <w:rsid w:val="00017028"/>
    <w:rsid w:val="000170EF"/>
    <w:rsid w:val="000176F2"/>
    <w:rsid w:val="000177F8"/>
    <w:rsid w:val="00017A2A"/>
    <w:rsid w:val="00017EB5"/>
    <w:rsid w:val="00020594"/>
    <w:rsid w:val="0002071C"/>
    <w:rsid w:val="0002095A"/>
    <w:rsid w:val="00020D5E"/>
    <w:rsid w:val="0002129E"/>
    <w:rsid w:val="000212BF"/>
    <w:rsid w:val="00021855"/>
    <w:rsid w:val="000218FE"/>
    <w:rsid w:val="00021F28"/>
    <w:rsid w:val="000220A6"/>
    <w:rsid w:val="00022C53"/>
    <w:rsid w:val="00022EDF"/>
    <w:rsid w:val="000231A4"/>
    <w:rsid w:val="00023211"/>
    <w:rsid w:val="0002377D"/>
    <w:rsid w:val="00023908"/>
    <w:rsid w:val="000242D4"/>
    <w:rsid w:val="000244A3"/>
    <w:rsid w:val="00024552"/>
    <w:rsid w:val="00024BAC"/>
    <w:rsid w:val="00024C27"/>
    <w:rsid w:val="00025027"/>
    <w:rsid w:val="00025797"/>
    <w:rsid w:val="000259F5"/>
    <w:rsid w:val="00025E60"/>
    <w:rsid w:val="00027135"/>
    <w:rsid w:val="000277C1"/>
    <w:rsid w:val="00027818"/>
    <w:rsid w:val="00027A93"/>
    <w:rsid w:val="00027BE2"/>
    <w:rsid w:val="000302AD"/>
    <w:rsid w:val="00030729"/>
    <w:rsid w:val="00030BF2"/>
    <w:rsid w:val="000319D5"/>
    <w:rsid w:val="00031AA6"/>
    <w:rsid w:val="00031AD7"/>
    <w:rsid w:val="00031B11"/>
    <w:rsid w:val="0003202C"/>
    <w:rsid w:val="00032050"/>
    <w:rsid w:val="000322CF"/>
    <w:rsid w:val="00032495"/>
    <w:rsid w:val="00032A5C"/>
    <w:rsid w:val="00032C14"/>
    <w:rsid w:val="00032C53"/>
    <w:rsid w:val="0003349B"/>
    <w:rsid w:val="000339C9"/>
    <w:rsid w:val="00033D54"/>
    <w:rsid w:val="00033D67"/>
    <w:rsid w:val="00033FD4"/>
    <w:rsid w:val="000340E2"/>
    <w:rsid w:val="000341C9"/>
    <w:rsid w:val="0003426D"/>
    <w:rsid w:val="00035226"/>
    <w:rsid w:val="00035785"/>
    <w:rsid w:val="00037103"/>
    <w:rsid w:val="0003710A"/>
    <w:rsid w:val="000375F1"/>
    <w:rsid w:val="00040677"/>
    <w:rsid w:val="00041008"/>
    <w:rsid w:val="00041F32"/>
    <w:rsid w:val="0004220C"/>
    <w:rsid w:val="000422F6"/>
    <w:rsid w:val="00042391"/>
    <w:rsid w:val="0004256B"/>
    <w:rsid w:val="000427F5"/>
    <w:rsid w:val="00042971"/>
    <w:rsid w:val="00042C07"/>
    <w:rsid w:val="00042CDB"/>
    <w:rsid w:val="00043959"/>
    <w:rsid w:val="00044034"/>
    <w:rsid w:val="0004439F"/>
    <w:rsid w:val="00044734"/>
    <w:rsid w:val="0004555F"/>
    <w:rsid w:val="00045E79"/>
    <w:rsid w:val="00045F7D"/>
    <w:rsid w:val="000460C6"/>
    <w:rsid w:val="000464D9"/>
    <w:rsid w:val="00046DF9"/>
    <w:rsid w:val="00046F2C"/>
    <w:rsid w:val="00046F9E"/>
    <w:rsid w:val="00047BB8"/>
    <w:rsid w:val="00047D70"/>
    <w:rsid w:val="00047E26"/>
    <w:rsid w:val="00050A22"/>
    <w:rsid w:val="00050A75"/>
    <w:rsid w:val="00050C88"/>
    <w:rsid w:val="000515F7"/>
    <w:rsid w:val="000517AD"/>
    <w:rsid w:val="00051AB3"/>
    <w:rsid w:val="000528B9"/>
    <w:rsid w:val="00052D9A"/>
    <w:rsid w:val="00053146"/>
    <w:rsid w:val="000531C9"/>
    <w:rsid w:val="00053DE4"/>
    <w:rsid w:val="00053F0D"/>
    <w:rsid w:val="00054429"/>
    <w:rsid w:val="00055145"/>
    <w:rsid w:val="000555D6"/>
    <w:rsid w:val="000558D9"/>
    <w:rsid w:val="00055A6B"/>
    <w:rsid w:val="00055ABB"/>
    <w:rsid w:val="00055F68"/>
    <w:rsid w:val="0005626E"/>
    <w:rsid w:val="000562CD"/>
    <w:rsid w:val="000564E0"/>
    <w:rsid w:val="0005690C"/>
    <w:rsid w:val="00056CB1"/>
    <w:rsid w:val="000573EC"/>
    <w:rsid w:val="0005743C"/>
    <w:rsid w:val="000574EF"/>
    <w:rsid w:val="00057BFC"/>
    <w:rsid w:val="00057D6B"/>
    <w:rsid w:val="0006136C"/>
    <w:rsid w:val="000616A8"/>
    <w:rsid w:val="00061D14"/>
    <w:rsid w:val="0006234E"/>
    <w:rsid w:val="00062708"/>
    <w:rsid w:val="00062941"/>
    <w:rsid w:val="00062E59"/>
    <w:rsid w:val="000639AA"/>
    <w:rsid w:val="00064637"/>
    <w:rsid w:val="000646E8"/>
    <w:rsid w:val="00064751"/>
    <w:rsid w:val="00064B3A"/>
    <w:rsid w:val="00064BC6"/>
    <w:rsid w:val="000650AD"/>
    <w:rsid w:val="0006510E"/>
    <w:rsid w:val="00065619"/>
    <w:rsid w:val="00065642"/>
    <w:rsid w:val="00065726"/>
    <w:rsid w:val="00065B59"/>
    <w:rsid w:val="00065D58"/>
    <w:rsid w:val="00066742"/>
    <w:rsid w:val="00066FF3"/>
    <w:rsid w:val="000700F0"/>
    <w:rsid w:val="00070191"/>
    <w:rsid w:val="000703A2"/>
    <w:rsid w:val="00070743"/>
    <w:rsid w:val="00070DF0"/>
    <w:rsid w:val="00070ED5"/>
    <w:rsid w:val="0007111D"/>
    <w:rsid w:val="00071410"/>
    <w:rsid w:val="00071864"/>
    <w:rsid w:val="00071A7B"/>
    <w:rsid w:val="00071EEE"/>
    <w:rsid w:val="00071EF4"/>
    <w:rsid w:val="00072606"/>
    <w:rsid w:val="00072711"/>
    <w:rsid w:val="00072A42"/>
    <w:rsid w:val="00072EC8"/>
    <w:rsid w:val="00072F80"/>
    <w:rsid w:val="00073061"/>
    <w:rsid w:val="00073681"/>
    <w:rsid w:val="00073E47"/>
    <w:rsid w:val="00074006"/>
    <w:rsid w:val="000741CC"/>
    <w:rsid w:val="00074258"/>
    <w:rsid w:val="0007465D"/>
    <w:rsid w:val="00074C10"/>
    <w:rsid w:val="00075257"/>
    <w:rsid w:val="0007532D"/>
    <w:rsid w:val="000756D2"/>
    <w:rsid w:val="00075771"/>
    <w:rsid w:val="0007579E"/>
    <w:rsid w:val="0007581A"/>
    <w:rsid w:val="00075EA9"/>
    <w:rsid w:val="00076D8B"/>
    <w:rsid w:val="00076E75"/>
    <w:rsid w:val="000772E3"/>
    <w:rsid w:val="000775B9"/>
    <w:rsid w:val="00077B5E"/>
    <w:rsid w:val="00077CB8"/>
    <w:rsid w:val="00080087"/>
    <w:rsid w:val="000801DE"/>
    <w:rsid w:val="00080BA6"/>
    <w:rsid w:val="0008146F"/>
    <w:rsid w:val="000817E6"/>
    <w:rsid w:val="00081AE9"/>
    <w:rsid w:val="00081E6B"/>
    <w:rsid w:val="00082296"/>
    <w:rsid w:val="000824A7"/>
    <w:rsid w:val="00082520"/>
    <w:rsid w:val="00082A2B"/>
    <w:rsid w:val="00082BD7"/>
    <w:rsid w:val="00082F8A"/>
    <w:rsid w:val="0008354F"/>
    <w:rsid w:val="00084064"/>
    <w:rsid w:val="000840AC"/>
    <w:rsid w:val="00084976"/>
    <w:rsid w:val="0008542F"/>
    <w:rsid w:val="00086092"/>
    <w:rsid w:val="000861C4"/>
    <w:rsid w:val="00086614"/>
    <w:rsid w:val="00086783"/>
    <w:rsid w:val="000869C9"/>
    <w:rsid w:val="000872C0"/>
    <w:rsid w:val="00087455"/>
    <w:rsid w:val="0008773D"/>
    <w:rsid w:val="00087771"/>
    <w:rsid w:val="00087C56"/>
    <w:rsid w:val="00087DA6"/>
    <w:rsid w:val="0009014B"/>
    <w:rsid w:val="000904C7"/>
    <w:rsid w:val="000905E7"/>
    <w:rsid w:val="0009147B"/>
    <w:rsid w:val="000914C8"/>
    <w:rsid w:val="00091BA6"/>
    <w:rsid w:val="00091E1D"/>
    <w:rsid w:val="00091FEF"/>
    <w:rsid w:val="00092398"/>
    <w:rsid w:val="0009301D"/>
    <w:rsid w:val="0009318E"/>
    <w:rsid w:val="00093430"/>
    <w:rsid w:val="0009376C"/>
    <w:rsid w:val="000939A2"/>
    <w:rsid w:val="00094436"/>
    <w:rsid w:val="00094B05"/>
    <w:rsid w:val="00094F69"/>
    <w:rsid w:val="000957C3"/>
    <w:rsid w:val="00095C9F"/>
    <w:rsid w:val="00095D34"/>
    <w:rsid w:val="00096654"/>
    <w:rsid w:val="00096964"/>
    <w:rsid w:val="000970B1"/>
    <w:rsid w:val="00097209"/>
    <w:rsid w:val="00097CFB"/>
    <w:rsid w:val="00097F03"/>
    <w:rsid w:val="000A0119"/>
    <w:rsid w:val="000A0B7C"/>
    <w:rsid w:val="000A0F66"/>
    <w:rsid w:val="000A0FD3"/>
    <w:rsid w:val="000A1AC4"/>
    <w:rsid w:val="000A1B63"/>
    <w:rsid w:val="000A1B66"/>
    <w:rsid w:val="000A1BE9"/>
    <w:rsid w:val="000A22C8"/>
    <w:rsid w:val="000A2365"/>
    <w:rsid w:val="000A341A"/>
    <w:rsid w:val="000A4090"/>
    <w:rsid w:val="000A426E"/>
    <w:rsid w:val="000A4D25"/>
    <w:rsid w:val="000A53B8"/>
    <w:rsid w:val="000A56B7"/>
    <w:rsid w:val="000A5A3A"/>
    <w:rsid w:val="000A5C20"/>
    <w:rsid w:val="000A5C90"/>
    <w:rsid w:val="000A5EB2"/>
    <w:rsid w:val="000A641B"/>
    <w:rsid w:val="000A6935"/>
    <w:rsid w:val="000A698B"/>
    <w:rsid w:val="000A698E"/>
    <w:rsid w:val="000A6D90"/>
    <w:rsid w:val="000A7338"/>
    <w:rsid w:val="000A755A"/>
    <w:rsid w:val="000A79AC"/>
    <w:rsid w:val="000A79E4"/>
    <w:rsid w:val="000A7C7F"/>
    <w:rsid w:val="000B09A6"/>
    <w:rsid w:val="000B0A87"/>
    <w:rsid w:val="000B0B11"/>
    <w:rsid w:val="000B1B7A"/>
    <w:rsid w:val="000B2531"/>
    <w:rsid w:val="000B2DC7"/>
    <w:rsid w:val="000B2E6B"/>
    <w:rsid w:val="000B30F2"/>
    <w:rsid w:val="000B31A9"/>
    <w:rsid w:val="000B31B3"/>
    <w:rsid w:val="000B36CA"/>
    <w:rsid w:val="000B3B26"/>
    <w:rsid w:val="000B3C84"/>
    <w:rsid w:val="000B539B"/>
    <w:rsid w:val="000B547C"/>
    <w:rsid w:val="000B554D"/>
    <w:rsid w:val="000B595E"/>
    <w:rsid w:val="000B632A"/>
    <w:rsid w:val="000B6520"/>
    <w:rsid w:val="000B6594"/>
    <w:rsid w:val="000B66FA"/>
    <w:rsid w:val="000B6B8F"/>
    <w:rsid w:val="000B783C"/>
    <w:rsid w:val="000B7A8F"/>
    <w:rsid w:val="000B7B60"/>
    <w:rsid w:val="000C0120"/>
    <w:rsid w:val="000C079E"/>
    <w:rsid w:val="000C0F14"/>
    <w:rsid w:val="000C10DA"/>
    <w:rsid w:val="000C1600"/>
    <w:rsid w:val="000C2B1A"/>
    <w:rsid w:val="000C2D28"/>
    <w:rsid w:val="000C2D34"/>
    <w:rsid w:val="000C2EC4"/>
    <w:rsid w:val="000C3295"/>
    <w:rsid w:val="000C3489"/>
    <w:rsid w:val="000C375A"/>
    <w:rsid w:val="000C3D15"/>
    <w:rsid w:val="000C4FFE"/>
    <w:rsid w:val="000C518A"/>
    <w:rsid w:val="000C52CB"/>
    <w:rsid w:val="000C566E"/>
    <w:rsid w:val="000C6719"/>
    <w:rsid w:val="000C6C12"/>
    <w:rsid w:val="000C6C1A"/>
    <w:rsid w:val="000C6C3E"/>
    <w:rsid w:val="000C6F72"/>
    <w:rsid w:val="000C7726"/>
    <w:rsid w:val="000C77A6"/>
    <w:rsid w:val="000C7881"/>
    <w:rsid w:val="000C7A2A"/>
    <w:rsid w:val="000C7B61"/>
    <w:rsid w:val="000C7C2B"/>
    <w:rsid w:val="000D05B9"/>
    <w:rsid w:val="000D0AC8"/>
    <w:rsid w:val="000D0BDF"/>
    <w:rsid w:val="000D0C1B"/>
    <w:rsid w:val="000D0D8F"/>
    <w:rsid w:val="000D1440"/>
    <w:rsid w:val="000D1651"/>
    <w:rsid w:val="000D171C"/>
    <w:rsid w:val="000D1E49"/>
    <w:rsid w:val="000D1F47"/>
    <w:rsid w:val="000D2303"/>
    <w:rsid w:val="000D2893"/>
    <w:rsid w:val="000D296D"/>
    <w:rsid w:val="000D2D77"/>
    <w:rsid w:val="000D2E1C"/>
    <w:rsid w:val="000D3310"/>
    <w:rsid w:val="000D38E6"/>
    <w:rsid w:val="000D43B0"/>
    <w:rsid w:val="000D4679"/>
    <w:rsid w:val="000D4C78"/>
    <w:rsid w:val="000D5225"/>
    <w:rsid w:val="000D5ECE"/>
    <w:rsid w:val="000D659B"/>
    <w:rsid w:val="000D6F23"/>
    <w:rsid w:val="000D6FA1"/>
    <w:rsid w:val="000D7277"/>
    <w:rsid w:val="000D747D"/>
    <w:rsid w:val="000D7DAB"/>
    <w:rsid w:val="000D7F91"/>
    <w:rsid w:val="000E01A4"/>
    <w:rsid w:val="000E069D"/>
    <w:rsid w:val="000E0997"/>
    <w:rsid w:val="000E09D6"/>
    <w:rsid w:val="000E0A07"/>
    <w:rsid w:val="000E0AA4"/>
    <w:rsid w:val="000E0E9D"/>
    <w:rsid w:val="000E0EA1"/>
    <w:rsid w:val="000E1427"/>
    <w:rsid w:val="000E1428"/>
    <w:rsid w:val="000E158D"/>
    <w:rsid w:val="000E174B"/>
    <w:rsid w:val="000E1F38"/>
    <w:rsid w:val="000E1F96"/>
    <w:rsid w:val="000E2040"/>
    <w:rsid w:val="000E2160"/>
    <w:rsid w:val="000E24C6"/>
    <w:rsid w:val="000E2588"/>
    <w:rsid w:val="000E2AD4"/>
    <w:rsid w:val="000E2BF9"/>
    <w:rsid w:val="000E2EA9"/>
    <w:rsid w:val="000E300F"/>
    <w:rsid w:val="000E3059"/>
    <w:rsid w:val="000E313C"/>
    <w:rsid w:val="000E3584"/>
    <w:rsid w:val="000E3806"/>
    <w:rsid w:val="000E453D"/>
    <w:rsid w:val="000E5141"/>
    <w:rsid w:val="000E59AA"/>
    <w:rsid w:val="000E5D68"/>
    <w:rsid w:val="000E6C78"/>
    <w:rsid w:val="000E7080"/>
    <w:rsid w:val="000E70E5"/>
    <w:rsid w:val="000E7E63"/>
    <w:rsid w:val="000E7EDD"/>
    <w:rsid w:val="000F0264"/>
    <w:rsid w:val="000F0CB3"/>
    <w:rsid w:val="000F0F44"/>
    <w:rsid w:val="000F17D0"/>
    <w:rsid w:val="000F1B57"/>
    <w:rsid w:val="000F1E12"/>
    <w:rsid w:val="000F2047"/>
    <w:rsid w:val="000F277C"/>
    <w:rsid w:val="000F2A6B"/>
    <w:rsid w:val="000F2AF8"/>
    <w:rsid w:val="000F2E62"/>
    <w:rsid w:val="000F3BD2"/>
    <w:rsid w:val="000F3E5A"/>
    <w:rsid w:val="000F3F3E"/>
    <w:rsid w:val="000F40E7"/>
    <w:rsid w:val="000F40EF"/>
    <w:rsid w:val="000F4384"/>
    <w:rsid w:val="000F4856"/>
    <w:rsid w:val="000F5969"/>
    <w:rsid w:val="000F5BE2"/>
    <w:rsid w:val="000F5CAB"/>
    <w:rsid w:val="000F5D9F"/>
    <w:rsid w:val="000F673D"/>
    <w:rsid w:val="000F68B6"/>
    <w:rsid w:val="000F6E01"/>
    <w:rsid w:val="000F6FB3"/>
    <w:rsid w:val="000F723F"/>
    <w:rsid w:val="000F7814"/>
    <w:rsid w:val="000F7FD5"/>
    <w:rsid w:val="00100433"/>
    <w:rsid w:val="00100628"/>
    <w:rsid w:val="001011CC"/>
    <w:rsid w:val="001013BB"/>
    <w:rsid w:val="00101431"/>
    <w:rsid w:val="001016C6"/>
    <w:rsid w:val="00101862"/>
    <w:rsid w:val="001018CE"/>
    <w:rsid w:val="00101EC9"/>
    <w:rsid w:val="001031C7"/>
    <w:rsid w:val="00103FF4"/>
    <w:rsid w:val="00105312"/>
    <w:rsid w:val="001056F0"/>
    <w:rsid w:val="00105868"/>
    <w:rsid w:val="00105DDE"/>
    <w:rsid w:val="001060C5"/>
    <w:rsid w:val="001065FF"/>
    <w:rsid w:val="00106D54"/>
    <w:rsid w:val="001073DC"/>
    <w:rsid w:val="001079ED"/>
    <w:rsid w:val="00107FEF"/>
    <w:rsid w:val="00110079"/>
    <w:rsid w:val="0011099E"/>
    <w:rsid w:val="0011136A"/>
    <w:rsid w:val="00111459"/>
    <w:rsid w:val="0011153E"/>
    <w:rsid w:val="001115F0"/>
    <w:rsid w:val="001118D0"/>
    <w:rsid w:val="001119E9"/>
    <w:rsid w:val="00111B0A"/>
    <w:rsid w:val="00112338"/>
    <w:rsid w:val="001129F2"/>
    <w:rsid w:val="00112BE7"/>
    <w:rsid w:val="00113072"/>
    <w:rsid w:val="001133B9"/>
    <w:rsid w:val="00113E3D"/>
    <w:rsid w:val="00114A4F"/>
    <w:rsid w:val="00114D0D"/>
    <w:rsid w:val="00114FDF"/>
    <w:rsid w:val="001150AD"/>
    <w:rsid w:val="00115943"/>
    <w:rsid w:val="00115CCC"/>
    <w:rsid w:val="001169B8"/>
    <w:rsid w:val="00116ED7"/>
    <w:rsid w:val="00117061"/>
    <w:rsid w:val="00117B91"/>
    <w:rsid w:val="0012031E"/>
    <w:rsid w:val="001204BD"/>
    <w:rsid w:val="00120574"/>
    <w:rsid w:val="00121D87"/>
    <w:rsid w:val="00121DD2"/>
    <w:rsid w:val="00121FA7"/>
    <w:rsid w:val="001220E8"/>
    <w:rsid w:val="0012227F"/>
    <w:rsid w:val="001222B2"/>
    <w:rsid w:val="001232E1"/>
    <w:rsid w:val="0012429C"/>
    <w:rsid w:val="00124B9E"/>
    <w:rsid w:val="0012595A"/>
    <w:rsid w:val="001265E6"/>
    <w:rsid w:val="00126EE7"/>
    <w:rsid w:val="0012718E"/>
    <w:rsid w:val="00130186"/>
    <w:rsid w:val="0013022C"/>
    <w:rsid w:val="0013136F"/>
    <w:rsid w:val="00131B5F"/>
    <w:rsid w:val="00131D44"/>
    <w:rsid w:val="00131DD2"/>
    <w:rsid w:val="001326BA"/>
    <w:rsid w:val="00132B5E"/>
    <w:rsid w:val="0013313B"/>
    <w:rsid w:val="00133594"/>
    <w:rsid w:val="00134070"/>
    <w:rsid w:val="001340CC"/>
    <w:rsid w:val="00134495"/>
    <w:rsid w:val="001345CA"/>
    <w:rsid w:val="00134A73"/>
    <w:rsid w:val="00134C37"/>
    <w:rsid w:val="00134CD5"/>
    <w:rsid w:val="001353C1"/>
    <w:rsid w:val="001354AA"/>
    <w:rsid w:val="00135E9E"/>
    <w:rsid w:val="00136826"/>
    <w:rsid w:val="00136F5C"/>
    <w:rsid w:val="0013734F"/>
    <w:rsid w:val="00137A7F"/>
    <w:rsid w:val="00137D09"/>
    <w:rsid w:val="00140A8B"/>
    <w:rsid w:val="00140B73"/>
    <w:rsid w:val="0014125E"/>
    <w:rsid w:val="0014133A"/>
    <w:rsid w:val="00141488"/>
    <w:rsid w:val="00142168"/>
    <w:rsid w:val="0014222A"/>
    <w:rsid w:val="00142276"/>
    <w:rsid w:val="00142D54"/>
    <w:rsid w:val="00143425"/>
    <w:rsid w:val="00143C88"/>
    <w:rsid w:val="00144138"/>
    <w:rsid w:val="0014431B"/>
    <w:rsid w:val="001448B6"/>
    <w:rsid w:val="00144976"/>
    <w:rsid w:val="00144990"/>
    <w:rsid w:val="00144AF9"/>
    <w:rsid w:val="00144C58"/>
    <w:rsid w:val="00144D4E"/>
    <w:rsid w:val="001451C3"/>
    <w:rsid w:val="001453F7"/>
    <w:rsid w:val="0014560A"/>
    <w:rsid w:val="00145676"/>
    <w:rsid w:val="0014615B"/>
    <w:rsid w:val="0014678C"/>
    <w:rsid w:val="00146A11"/>
    <w:rsid w:val="00147262"/>
    <w:rsid w:val="00147A5A"/>
    <w:rsid w:val="00147B07"/>
    <w:rsid w:val="00147E70"/>
    <w:rsid w:val="001500EE"/>
    <w:rsid w:val="00151033"/>
    <w:rsid w:val="00151095"/>
    <w:rsid w:val="00151225"/>
    <w:rsid w:val="00151550"/>
    <w:rsid w:val="00151723"/>
    <w:rsid w:val="001517D2"/>
    <w:rsid w:val="00151B6A"/>
    <w:rsid w:val="00152C74"/>
    <w:rsid w:val="00152CD2"/>
    <w:rsid w:val="00152D17"/>
    <w:rsid w:val="0015353B"/>
    <w:rsid w:val="001535C6"/>
    <w:rsid w:val="00153B4B"/>
    <w:rsid w:val="00153B4E"/>
    <w:rsid w:val="00153B7C"/>
    <w:rsid w:val="00153D57"/>
    <w:rsid w:val="00153E4C"/>
    <w:rsid w:val="0015419F"/>
    <w:rsid w:val="001549B4"/>
    <w:rsid w:val="00154B75"/>
    <w:rsid w:val="00154BCD"/>
    <w:rsid w:val="00154C5A"/>
    <w:rsid w:val="00154E55"/>
    <w:rsid w:val="0015508F"/>
    <w:rsid w:val="0015543A"/>
    <w:rsid w:val="001558D9"/>
    <w:rsid w:val="00155CAD"/>
    <w:rsid w:val="00155DCB"/>
    <w:rsid w:val="00155E68"/>
    <w:rsid w:val="0015642E"/>
    <w:rsid w:val="00156F80"/>
    <w:rsid w:val="001579D8"/>
    <w:rsid w:val="00160637"/>
    <w:rsid w:val="00160701"/>
    <w:rsid w:val="001611A5"/>
    <w:rsid w:val="001612EA"/>
    <w:rsid w:val="00161632"/>
    <w:rsid w:val="00161B2B"/>
    <w:rsid w:val="00161EB8"/>
    <w:rsid w:val="001622D4"/>
    <w:rsid w:val="001622D7"/>
    <w:rsid w:val="0016233C"/>
    <w:rsid w:val="00162384"/>
    <w:rsid w:val="00162556"/>
    <w:rsid w:val="00162B92"/>
    <w:rsid w:val="00162BED"/>
    <w:rsid w:val="001642E4"/>
    <w:rsid w:val="001645DA"/>
    <w:rsid w:val="00165166"/>
    <w:rsid w:val="00165E9C"/>
    <w:rsid w:val="0016646F"/>
    <w:rsid w:val="001664E1"/>
    <w:rsid w:val="00166559"/>
    <w:rsid w:val="00166634"/>
    <w:rsid w:val="0016750F"/>
    <w:rsid w:val="00167B32"/>
    <w:rsid w:val="00167F47"/>
    <w:rsid w:val="00170035"/>
    <w:rsid w:val="00170606"/>
    <w:rsid w:val="00170986"/>
    <w:rsid w:val="00170ECA"/>
    <w:rsid w:val="00171095"/>
    <w:rsid w:val="00171213"/>
    <w:rsid w:val="00172322"/>
    <w:rsid w:val="001727BA"/>
    <w:rsid w:val="00172920"/>
    <w:rsid w:val="00172E2F"/>
    <w:rsid w:val="0017345F"/>
    <w:rsid w:val="001735A2"/>
    <w:rsid w:val="00173CEF"/>
    <w:rsid w:val="00173DE9"/>
    <w:rsid w:val="00173E69"/>
    <w:rsid w:val="001744E4"/>
    <w:rsid w:val="001745F2"/>
    <w:rsid w:val="00174F8D"/>
    <w:rsid w:val="00174FD6"/>
    <w:rsid w:val="0017513B"/>
    <w:rsid w:val="00175CB8"/>
    <w:rsid w:val="00175CCA"/>
    <w:rsid w:val="00176BAB"/>
    <w:rsid w:val="00176EE7"/>
    <w:rsid w:val="00176F09"/>
    <w:rsid w:val="0017719A"/>
    <w:rsid w:val="001772BE"/>
    <w:rsid w:val="00177672"/>
    <w:rsid w:val="0018089F"/>
    <w:rsid w:val="001809B8"/>
    <w:rsid w:val="00180BDD"/>
    <w:rsid w:val="00180D23"/>
    <w:rsid w:val="00180DED"/>
    <w:rsid w:val="00180E8B"/>
    <w:rsid w:val="001818CD"/>
    <w:rsid w:val="00181A46"/>
    <w:rsid w:val="00181EE3"/>
    <w:rsid w:val="00182853"/>
    <w:rsid w:val="00182C36"/>
    <w:rsid w:val="00183049"/>
    <w:rsid w:val="001831FF"/>
    <w:rsid w:val="0018372D"/>
    <w:rsid w:val="0018409E"/>
    <w:rsid w:val="00184261"/>
    <w:rsid w:val="001845D0"/>
    <w:rsid w:val="00184B0D"/>
    <w:rsid w:val="00184BD6"/>
    <w:rsid w:val="00185069"/>
    <w:rsid w:val="0018572A"/>
    <w:rsid w:val="00185C1F"/>
    <w:rsid w:val="001864C4"/>
    <w:rsid w:val="001865AA"/>
    <w:rsid w:val="001875F9"/>
    <w:rsid w:val="00187AAD"/>
    <w:rsid w:val="00190421"/>
    <w:rsid w:val="001909D3"/>
    <w:rsid w:val="00191319"/>
    <w:rsid w:val="00191C67"/>
    <w:rsid w:val="001923B6"/>
    <w:rsid w:val="001925CD"/>
    <w:rsid w:val="001929B0"/>
    <w:rsid w:val="00192AB1"/>
    <w:rsid w:val="00192EC4"/>
    <w:rsid w:val="001932F4"/>
    <w:rsid w:val="001932F6"/>
    <w:rsid w:val="00193463"/>
    <w:rsid w:val="0019454C"/>
    <w:rsid w:val="00194791"/>
    <w:rsid w:val="001949CE"/>
    <w:rsid w:val="00194BEC"/>
    <w:rsid w:val="00194EE2"/>
    <w:rsid w:val="00194F90"/>
    <w:rsid w:val="00194FDF"/>
    <w:rsid w:val="001951E0"/>
    <w:rsid w:val="00195543"/>
    <w:rsid w:val="001957DF"/>
    <w:rsid w:val="0019598C"/>
    <w:rsid w:val="00195B58"/>
    <w:rsid w:val="00195BC1"/>
    <w:rsid w:val="00195F9C"/>
    <w:rsid w:val="0019620B"/>
    <w:rsid w:val="001967A5"/>
    <w:rsid w:val="001968CE"/>
    <w:rsid w:val="00196CB6"/>
    <w:rsid w:val="00196EA4"/>
    <w:rsid w:val="00197244"/>
    <w:rsid w:val="001974BA"/>
    <w:rsid w:val="001978CA"/>
    <w:rsid w:val="001A058F"/>
    <w:rsid w:val="001A0D09"/>
    <w:rsid w:val="001A13D8"/>
    <w:rsid w:val="001A160B"/>
    <w:rsid w:val="001A1621"/>
    <w:rsid w:val="001A18C9"/>
    <w:rsid w:val="001A1DE7"/>
    <w:rsid w:val="001A2E4D"/>
    <w:rsid w:val="001A340F"/>
    <w:rsid w:val="001A35A8"/>
    <w:rsid w:val="001A3D3D"/>
    <w:rsid w:val="001A3E2E"/>
    <w:rsid w:val="001A423D"/>
    <w:rsid w:val="001A46E2"/>
    <w:rsid w:val="001A4863"/>
    <w:rsid w:val="001A4988"/>
    <w:rsid w:val="001A5895"/>
    <w:rsid w:val="001A5B44"/>
    <w:rsid w:val="001A5F9D"/>
    <w:rsid w:val="001A623E"/>
    <w:rsid w:val="001A6457"/>
    <w:rsid w:val="001A68B2"/>
    <w:rsid w:val="001A6D1C"/>
    <w:rsid w:val="001A6F27"/>
    <w:rsid w:val="001A7527"/>
    <w:rsid w:val="001A771D"/>
    <w:rsid w:val="001A7E01"/>
    <w:rsid w:val="001B011D"/>
    <w:rsid w:val="001B01E7"/>
    <w:rsid w:val="001B02F2"/>
    <w:rsid w:val="001B06A8"/>
    <w:rsid w:val="001B0E82"/>
    <w:rsid w:val="001B0F0A"/>
    <w:rsid w:val="001B0F28"/>
    <w:rsid w:val="001B1222"/>
    <w:rsid w:val="001B1430"/>
    <w:rsid w:val="001B1AAE"/>
    <w:rsid w:val="001B1C35"/>
    <w:rsid w:val="001B33E5"/>
    <w:rsid w:val="001B34D1"/>
    <w:rsid w:val="001B3653"/>
    <w:rsid w:val="001B4243"/>
    <w:rsid w:val="001B4E13"/>
    <w:rsid w:val="001B5D20"/>
    <w:rsid w:val="001B638F"/>
    <w:rsid w:val="001B64FB"/>
    <w:rsid w:val="001B661B"/>
    <w:rsid w:val="001C0407"/>
    <w:rsid w:val="001C09E5"/>
    <w:rsid w:val="001C0DF2"/>
    <w:rsid w:val="001C0FAA"/>
    <w:rsid w:val="001C10FE"/>
    <w:rsid w:val="001C1CEE"/>
    <w:rsid w:val="001C2201"/>
    <w:rsid w:val="001C2318"/>
    <w:rsid w:val="001C241D"/>
    <w:rsid w:val="001C3640"/>
    <w:rsid w:val="001C3A05"/>
    <w:rsid w:val="001C49A6"/>
    <w:rsid w:val="001C5015"/>
    <w:rsid w:val="001C56AE"/>
    <w:rsid w:val="001C5D70"/>
    <w:rsid w:val="001C61E6"/>
    <w:rsid w:val="001C6385"/>
    <w:rsid w:val="001C6F89"/>
    <w:rsid w:val="001C7007"/>
    <w:rsid w:val="001C7271"/>
    <w:rsid w:val="001C7AD0"/>
    <w:rsid w:val="001D0427"/>
    <w:rsid w:val="001D084D"/>
    <w:rsid w:val="001D1155"/>
    <w:rsid w:val="001D13F5"/>
    <w:rsid w:val="001D19F6"/>
    <w:rsid w:val="001D1AE9"/>
    <w:rsid w:val="001D2069"/>
    <w:rsid w:val="001D208F"/>
    <w:rsid w:val="001D2460"/>
    <w:rsid w:val="001D25EF"/>
    <w:rsid w:val="001D2909"/>
    <w:rsid w:val="001D2B5B"/>
    <w:rsid w:val="001D2D6D"/>
    <w:rsid w:val="001D3914"/>
    <w:rsid w:val="001D39D8"/>
    <w:rsid w:val="001D41B8"/>
    <w:rsid w:val="001D420B"/>
    <w:rsid w:val="001D4D25"/>
    <w:rsid w:val="001D4EB6"/>
    <w:rsid w:val="001D5144"/>
    <w:rsid w:val="001D53B0"/>
    <w:rsid w:val="001D549A"/>
    <w:rsid w:val="001D551A"/>
    <w:rsid w:val="001D6D44"/>
    <w:rsid w:val="001D7184"/>
    <w:rsid w:val="001D7CE5"/>
    <w:rsid w:val="001E073B"/>
    <w:rsid w:val="001E0B05"/>
    <w:rsid w:val="001E0BBB"/>
    <w:rsid w:val="001E0C68"/>
    <w:rsid w:val="001E0F8E"/>
    <w:rsid w:val="001E0FB9"/>
    <w:rsid w:val="001E1B1A"/>
    <w:rsid w:val="001E1D33"/>
    <w:rsid w:val="001E2873"/>
    <w:rsid w:val="001E28CC"/>
    <w:rsid w:val="001E2966"/>
    <w:rsid w:val="001E3E72"/>
    <w:rsid w:val="001E4386"/>
    <w:rsid w:val="001E4C0A"/>
    <w:rsid w:val="001E4C97"/>
    <w:rsid w:val="001E4CFA"/>
    <w:rsid w:val="001E56BB"/>
    <w:rsid w:val="001E57A4"/>
    <w:rsid w:val="001E58BA"/>
    <w:rsid w:val="001E5E62"/>
    <w:rsid w:val="001E609E"/>
    <w:rsid w:val="001E6288"/>
    <w:rsid w:val="001E660D"/>
    <w:rsid w:val="001E6819"/>
    <w:rsid w:val="001E69DA"/>
    <w:rsid w:val="001E71DE"/>
    <w:rsid w:val="001E772E"/>
    <w:rsid w:val="001E7AE2"/>
    <w:rsid w:val="001F0768"/>
    <w:rsid w:val="001F095A"/>
    <w:rsid w:val="001F0CC0"/>
    <w:rsid w:val="001F12EC"/>
    <w:rsid w:val="001F13F3"/>
    <w:rsid w:val="001F1BA0"/>
    <w:rsid w:val="001F1BC9"/>
    <w:rsid w:val="001F1F6D"/>
    <w:rsid w:val="001F231C"/>
    <w:rsid w:val="001F24A7"/>
    <w:rsid w:val="001F2804"/>
    <w:rsid w:val="001F2ECB"/>
    <w:rsid w:val="001F326F"/>
    <w:rsid w:val="001F3366"/>
    <w:rsid w:val="001F3546"/>
    <w:rsid w:val="001F3A2A"/>
    <w:rsid w:val="001F3B09"/>
    <w:rsid w:val="001F3B9A"/>
    <w:rsid w:val="001F4592"/>
    <w:rsid w:val="001F4977"/>
    <w:rsid w:val="001F4B62"/>
    <w:rsid w:val="001F4EC9"/>
    <w:rsid w:val="001F4FFB"/>
    <w:rsid w:val="001F5031"/>
    <w:rsid w:val="001F53E2"/>
    <w:rsid w:val="001F53FD"/>
    <w:rsid w:val="001F565C"/>
    <w:rsid w:val="001F5843"/>
    <w:rsid w:val="001F610E"/>
    <w:rsid w:val="001F62EA"/>
    <w:rsid w:val="001F6D08"/>
    <w:rsid w:val="001F6E20"/>
    <w:rsid w:val="001F7075"/>
    <w:rsid w:val="001F741C"/>
    <w:rsid w:val="001F748A"/>
    <w:rsid w:val="001F7AC6"/>
    <w:rsid w:val="00200103"/>
    <w:rsid w:val="00200A5A"/>
    <w:rsid w:val="00200AC4"/>
    <w:rsid w:val="00200BCE"/>
    <w:rsid w:val="002012FF"/>
    <w:rsid w:val="00201B5F"/>
    <w:rsid w:val="00201CB0"/>
    <w:rsid w:val="002024C6"/>
    <w:rsid w:val="00202BCB"/>
    <w:rsid w:val="00203296"/>
    <w:rsid w:val="00203726"/>
    <w:rsid w:val="002047ED"/>
    <w:rsid w:val="00204C93"/>
    <w:rsid w:val="0020565C"/>
    <w:rsid w:val="00205B50"/>
    <w:rsid w:val="00205BA7"/>
    <w:rsid w:val="00205C54"/>
    <w:rsid w:val="00205CEC"/>
    <w:rsid w:val="00206397"/>
    <w:rsid w:val="00206619"/>
    <w:rsid w:val="00206758"/>
    <w:rsid w:val="0020677A"/>
    <w:rsid w:val="0020696E"/>
    <w:rsid w:val="00206BA9"/>
    <w:rsid w:val="00206E19"/>
    <w:rsid w:val="00206F7F"/>
    <w:rsid w:val="002070BE"/>
    <w:rsid w:val="002071ED"/>
    <w:rsid w:val="00207214"/>
    <w:rsid w:val="00207554"/>
    <w:rsid w:val="0020769E"/>
    <w:rsid w:val="002079F0"/>
    <w:rsid w:val="00207AEF"/>
    <w:rsid w:val="00207CEC"/>
    <w:rsid w:val="00207E1F"/>
    <w:rsid w:val="0021060F"/>
    <w:rsid w:val="00210C72"/>
    <w:rsid w:val="0021106A"/>
    <w:rsid w:val="002115FF"/>
    <w:rsid w:val="00211FE6"/>
    <w:rsid w:val="00212059"/>
    <w:rsid w:val="0021216B"/>
    <w:rsid w:val="002121CD"/>
    <w:rsid w:val="0021230A"/>
    <w:rsid w:val="0021235B"/>
    <w:rsid w:val="00212D17"/>
    <w:rsid w:val="00212F3B"/>
    <w:rsid w:val="0021372D"/>
    <w:rsid w:val="00213748"/>
    <w:rsid w:val="00213AF9"/>
    <w:rsid w:val="002142A2"/>
    <w:rsid w:val="002142B6"/>
    <w:rsid w:val="00214833"/>
    <w:rsid w:val="00214DE0"/>
    <w:rsid w:val="002153AC"/>
    <w:rsid w:val="0021593B"/>
    <w:rsid w:val="00215968"/>
    <w:rsid w:val="00215A8F"/>
    <w:rsid w:val="00215B29"/>
    <w:rsid w:val="00215D8C"/>
    <w:rsid w:val="00215D8E"/>
    <w:rsid w:val="00216F25"/>
    <w:rsid w:val="00217692"/>
    <w:rsid w:val="00220504"/>
    <w:rsid w:val="002207EA"/>
    <w:rsid w:val="00220E5A"/>
    <w:rsid w:val="00221F2C"/>
    <w:rsid w:val="002222A6"/>
    <w:rsid w:val="002223C4"/>
    <w:rsid w:val="002232BA"/>
    <w:rsid w:val="00223D23"/>
    <w:rsid w:val="00224246"/>
    <w:rsid w:val="00224CBA"/>
    <w:rsid w:val="00224FA8"/>
    <w:rsid w:val="00225DDB"/>
    <w:rsid w:val="00226167"/>
    <w:rsid w:val="00226281"/>
    <w:rsid w:val="0022647F"/>
    <w:rsid w:val="00227FD0"/>
    <w:rsid w:val="002302E2"/>
    <w:rsid w:val="00230458"/>
    <w:rsid w:val="00230FDD"/>
    <w:rsid w:val="00231C53"/>
    <w:rsid w:val="00231DD7"/>
    <w:rsid w:val="0023431B"/>
    <w:rsid w:val="00234655"/>
    <w:rsid w:val="00234A41"/>
    <w:rsid w:val="00235025"/>
    <w:rsid w:val="0023510E"/>
    <w:rsid w:val="00235540"/>
    <w:rsid w:val="0023565E"/>
    <w:rsid w:val="00235C74"/>
    <w:rsid w:val="00235D72"/>
    <w:rsid w:val="0023613C"/>
    <w:rsid w:val="00236144"/>
    <w:rsid w:val="002364DC"/>
    <w:rsid w:val="002368C8"/>
    <w:rsid w:val="002375D6"/>
    <w:rsid w:val="00240530"/>
    <w:rsid w:val="002409C4"/>
    <w:rsid w:val="00240A07"/>
    <w:rsid w:val="00241194"/>
    <w:rsid w:val="0024122C"/>
    <w:rsid w:val="00241907"/>
    <w:rsid w:val="00241F1B"/>
    <w:rsid w:val="00241F63"/>
    <w:rsid w:val="0024247A"/>
    <w:rsid w:val="002428B7"/>
    <w:rsid w:val="00242933"/>
    <w:rsid w:val="0024297E"/>
    <w:rsid w:val="00242AC5"/>
    <w:rsid w:val="00242B57"/>
    <w:rsid w:val="00243B06"/>
    <w:rsid w:val="00243C25"/>
    <w:rsid w:val="00244587"/>
    <w:rsid w:val="0024458B"/>
    <w:rsid w:val="00244D25"/>
    <w:rsid w:val="0024514C"/>
    <w:rsid w:val="002456DD"/>
    <w:rsid w:val="002456E9"/>
    <w:rsid w:val="0024590B"/>
    <w:rsid w:val="00245AFE"/>
    <w:rsid w:val="00246536"/>
    <w:rsid w:val="00246652"/>
    <w:rsid w:val="00246768"/>
    <w:rsid w:val="00246928"/>
    <w:rsid w:val="00247419"/>
    <w:rsid w:val="00247928"/>
    <w:rsid w:val="00247DBA"/>
    <w:rsid w:val="00247EB5"/>
    <w:rsid w:val="00250B63"/>
    <w:rsid w:val="00251627"/>
    <w:rsid w:val="002518B0"/>
    <w:rsid w:val="00251AE3"/>
    <w:rsid w:val="00251B12"/>
    <w:rsid w:val="00251B1B"/>
    <w:rsid w:val="00251CEE"/>
    <w:rsid w:val="00251FA9"/>
    <w:rsid w:val="00252D98"/>
    <w:rsid w:val="00252E29"/>
    <w:rsid w:val="00253734"/>
    <w:rsid w:val="00253AEC"/>
    <w:rsid w:val="00254635"/>
    <w:rsid w:val="00254D0F"/>
    <w:rsid w:val="00254FEB"/>
    <w:rsid w:val="0025510A"/>
    <w:rsid w:val="00255131"/>
    <w:rsid w:val="00255803"/>
    <w:rsid w:val="00255AA3"/>
    <w:rsid w:val="00256545"/>
    <w:rsid w:val="00256558"/>
    <w:rsid w:val="002565C1"/>
    <w:rsid w:val="0025686C"/>
    <w:rsid w:val="00256B79"/>
    <w:rsid w:val="002578B2"/>
    <w:rsid w:val="002600E2"/>
    <w:rsid w:val="0026022C"/>
    <w:rsid w:val="0026046B"/>
    <w:rsid w:val="0026062E"/>
    <w:rsid w:val="00260C50"/>
    <w:rsid w:val="00260F05"/>
    <w:rsid w:val="00261301"/>
    <w:rsid w:val="00261742"/>
    <w:rsid w:val="00261852"/>
    <w:rsid w:val="00261E7D"/>
    <w:rsid w:val="002623A1"/>
    <w:rsid w:val="00262A50"/>
    <w:rsid w:val="00262AC8"/>
    <w:rsid w:val="00263556"/>
    <w:rsid w:val="00263610"/>
    <w:rsid w:val="0026381E"/>
    <w:rsid w:val="00263EE5"/>
    <w:rsid w:val="00263EFC"/>
    <w:rsid w:val="002643D7"/>
    <w:rsid w:val="0026459C"/>
    <w:rsid w:val="002651E3"/>
    <w:rsid w:val="00265609"/>
    <w:rsid w:val="00265636"/>
    <w:rsid w:val="00265B66"/>
    <w:rsid w:val="00265F88"/>
    <w:rsid w:val="00266D22"/>
    <w:rsid w:val="00267590"/>
    <w:rsid w:val="00270156"/>
    <w:rsid w:val="00270210"/>
    <w:rsid w:val="00270273"/>
    <w:rsid w:val="002703E0"/>
    <w:rsid w:val="00270714"/>
    <w:rsid w:val="00270A16"/>
    <w:rsid w:val="00270BA6"/>
    <w:rsid w:val="00270F1E"/>
    <w:rsid w:val="002716F3"/>
    <w:rsid w:val="00271801"/>
    <w:rsid w:val="002723C5"/>
    <w:rsid w:val="0027264F"/>
    <w:rsid w:val="0027351A"/>
    <w:rsid w:val="00273D24"/>
    <w:rsid w:val="002743F3"/>
    <w:rsid w:val="002749A5"/>
    <w:rsid w:val="00274C28"/>
    <w:rsid w:val="00274C46"/>
    <w:rsid w:val="00274D73"/>
    <w:rsid w:val="0027538F"/>
    <w:rsid w:val="00275DF0"/>
    <w:rsid w:val="0027605A"/>
    <w:rsid w:val="00276076"/>
    <w:rsid w:val="002768EE"/>
    <w:rsid w:val="00276A97"/>
    <w:rsid w:val="00277348"/>
    <w:rsid w:val="002773A5"/>
    <w:rsid w:val="0027799A"/>
    <w:rsid w:val="00277E77"/>
    <w:rsid w:val="00280598"/>
    <w:rsid w:val="00280803"/>
    <w:rsid w:val="00280B77"/>
    <w:rsid w:val="00280CC6"/>
    <w:rsid w:val="00281371"/>
    <w:rsid w:val="00281686"/>
    <w:rsid w:val="00281A1E"/>
    <w:rsid w:val="00281AF3"/>
    <w:rsid w:val="00282016"/>
    <w:rsid w:val="00282190"/>
    <w:rsid w:val="002827BD"/>
    <w:rsid w:val="00282C55"/>
    <w:rsid w:val="0028358C"/>
    <w:rsid w:val="00283688"/>
    <w:rsid w:val="00283FCC"/>
    <w:rsid w:val="0028413E"/>
    <w:rsid w:val="00284472"/>
    <w:rsid w:val="00284968"/>
    <w:rsid w:val="002849BE"/>
    <w:rsid w:val="00284D0C"/>
    <w:rsid w:val="002850A2"/>
    <w:rsid w:val="00285533"/>
    <w:rsid w:val="002856DB"/>
    <w:rsid w:val="0028662A"/>
    <w:rsid w:val="00286BF0"/>
    <w:rsid w:val="00287173"/>
    <w:rsid w:val="00287374"/>
    <w:rsid w:val="00287411"/>
    <w:rsid w:val="002875CB"/>
    <w:rsid w:val="0028781A"/>
    <w:rsid w:val="00287C78"/>
    <w:rsid w:val="0029224C"/>
    <w:rsid w:val="002922B9"/>
    <w:rsid w:val="00292465"/>
    <w:rsid w:val="00292746"/>
    <w:rsid w:val="00292B2D"/>
    <w:rsid w:val="00292CBC"/>
    <w:rsid w:val="00292CD3"/>
    <w:rsid w:val="0029300A"/>
    <w:rsid w:val="002930EC"/>
    <w:rsid w:val="0029325F"/>
    <w:rsid w:val="0029352B"/>
    <w:rsid w:val="00293C33"/>
    <w:rsid w:val="00293C61"/>
    <w:rsid w:val="00293CEE"/>
    <w:rsid w:val="002944AF"/>
    <w:rsid w:val="00295365"/>
    <w:rsid w:val="002962B7"/>
    <w:rsid w:val="002965AD"/>
    <w:rsid w:val="00297061"/>
    <w:rsid w:val="002971D6"/>
    <w:rsid w:val="00297D66"/>
    <w:rsid w:val="002A0050"/>
    <w:rsid w:val="002A12EE"/>
    <w:rsid w:val="002A1506"/>
    <w:rsid w:val="002A15E8"/>
    <w:rsid w:val="002A1608"/>
    <w:rsid w:val="002A1676"/>
    <w:rsid w:val="002A16B3"/>
    <w:rsid w:val="002A22DA"/>
    <w:rsid w:val="002A2B20"/>
    <w:rsid w:val="002A2B9B"/>
    <w:rsid w:val="002A2BB9"/>
    <w:rsid w:val="002A41D0"/>
    <w:rsid w:val="002A446A"/>
    <w:rsid w:val="002A45C6"/>
    <w:rsid w:val="002A4CF1"/>
    <w:rsid w:val="002A4D1B"/>
    <w:rsid w:val="002A5AB3"/>
    <w:rsid w:val="002A5D75"/>
    <w:rsid w:val="002A61D0"/>
    <w:rsid w:val="002A654B"/>
    <w:rsid w:val="002A6A8E"/>
    <w:rsid w:val="002A7099"/>
    <w:rsid w:val="002A716C"/>
    <w:rsid w:val="002A7951"/>
    <w:rsid w:val="002A7CD2"/>
    <w:rsid w:val="002B0067"/>
    <w:rsid w:val="002B08EF"/>
    <w:rsid w:val="002B11BB"/>
    <w:rsid w:val="002B1B8C"/>
    <w:rsid w:val="002B241A"/>
    <w:rsid w:val="002B3397"/>
    <w:rsid w:val="002B35C0"/>
    <w:rsid w:val="002B35F5"/>
    <w:rsid w:val="002B3E26"/>
    <w:rsid w:val="002B5769"/>
    <w:rsid w:val="002B5C2D"/>
    <w:rsid w:val="002B62C9"/>
    <w:rsid w:val="002B7002"/>
    <w:rsid w:val="002B796C"/>
    <w:rsid w:val="002B7CB0"/>
    <w:rsid w:val="002B7F21"/>
    <w:rsid w:val="002C0D2C"/>
    <w:rsid w:val="002C1CDF"/>
    <w:rsid w:val="002C2198"/>
    <w:rsid w:val="002C22C5"/>
    <w:rsid w:val="002C2F1E"/>
    <w:rsid w:val="002C3221"/>
    <w:rsid w:val="002C33AD"/>
    <w:rsid w:val="002C35B3"/>
    <w:rsid w:val="002C369F"/>
    <w:rsid w:val="002C3AC7"/>
    <w:rsid w:val="002C4264"/>
    <w:rsid w:val="002C437E"/>
    <w:rsid w:val="002C45E9"/>
    <w:rsid w:val="002C4DA0"/>
    <w:rsid w:val="002C4DAF"/>
    <w:rsid w:val="002C525B"/>
    <w:rsid w:val="002C558E"/>
    <w:rsid w:val="002C5D80"/>
    <w:rsid w:val="002C5D84"/>
    <w:rsid w:val="002C6359"/>
    <w:rsid w:val="002D011E"/>
    <w:rsid w:val="002D03D0"/>
    <w:rsid w:val="002D050E"/>
    <w:rsid w:val="002D0F7E"/>
    <w:rsid w:val="002D1431"/>
    <w:rsid w:val="002D249C"/>
    <w:rsid w:val="002D2902"/>
    <w:rsid w:val="002D2BA7"/>
    <w:rsid w:val="002D2E5C"/>
    <w:rsid w:val="002D2F94"/>
    <w:rsid w:val="002D317A"/>
    <w:rsid w:val="002D31CA"/>
    <w:rsid w:val="002D3B72"/>
    <w:rsid w:val="002D3B9E"/>
    <w:rsid w:val="002D3CA0"/>
    <w:rsid w:val="002D4C9C"/>
    <w:rsid w:val="002D5505"/>
    <w:rsid w:val="002D5C80"/>
    <w:rsid w:val="002D5E14"/>
    <w:rsid w:val="002D6139"/>
    <w:rsid w:val="002D63C0"/>
    <w:rsid w:val="002D63D0"/>
    <w:rsid w:val="002D6A03"/>
    <w:rsid w:val="002D6CCC"/>
    <w:rsid w:val="002D7114"/>
    <w:rsid w:val="002D7953"/>
    <w:rsid w:val="002D7A7C"/>
    <w:rsid w:val="002E0285"/>
    <w:rsid w:val="002E152A"/>
    <w:rsid w:val="002E16EC"/>
    <w:rsid w:val="002E1D65"/>
    <w:rsid w:val="002E2772"/>
    <w:rsid w:val="002E27BC"/>
    <w:rsid w:val="002E2C46"/>
    <w:rsid w:val="002E2E00"/>
    <w:rsid w:val="002E301E"/>
    <w:rsid w:val="002E343C"/>
    <w:rsid w:val="002E3CD7"/>
    <w:rsid w:val="002E40A9"/>
    <w:rsid w:val="002E41D2"/>
    <w:rsid w:val="002E44AC"/>
    <w:rsid w:val="002E44FE"/>
    <w:rsid w:val="002E45FC"/>
    <w:rsid w:val="002E466E"/>
    <w:rsid w:val="002E4B73"/>
    <w:rsid w:val="002E5266"/>
    <w:rsid w:val="002E5536"/>
    <w:rsid w:val="002E592B"/>
    <w:rsid w:val="002E5AEB"/>
    <w:rsid w:val="002E61B8"/>
    <w:rsid w:val="002E62D1"/>
    <w:rsid w:val="002E6773"/>
    <w:rsid w:val="002E6E99"/>
    <w:rsid w:val="002E73C9"/>
    <w:rsid w:val="002E7CC9"/>
    <w:rsid w:val="002F0347"/>
    <w:rsid w:val="002F0772"/>
    <w:rsid w:val="002F0B98"/>
    <w:rsid w:val="002F0E43"/>
    <w:rsid w:val="002F1159"/>
    <w:rsid w:val="002F13AD"/>
    <w:rsid w:val="002F13C4"/>
    <w:rsid w:val="002F1BA7"/>
    <w:rsid w:val="002F1BE2"/>
    <w:rsid w:val="002F2132"/>
    <w:rsid w:val="002F2984"/>
    <w:rsid w:val="002F2B98"/>
    <w:rsid w:val="002F2F95"/>
    <w:rsid w:val="002F3525"/>
    <w:rsid w:val="002F3CC4"/>
    <w:rsid w:val="002F4200"/>
    <w:rsid w:val="002F5162"/>
    <w:rsid w:val="002F51BD"/>
    <w:rsid w:val="002F53B4"/>
    <w:rsid w:val="002F53CB"/>
    <w:rsid w:val="002F585D"/>
    <w:rsid w:val="002F599F"/>
    <w:rsid w:val="002F5AD0"/>
    <w:rsid w:val="002F5AE0"/>
    <w:rsid w:val="002F5E97"/>
    <w:rsid w:val="002F6013"/>
    <w:rsid w:val="002F61EE"/>
    <w:rsid w:val="002F66B5"/>
    <w:rsid w:val="002F6E6B"/>
    <w:rsid w:val="002F71A7"/>
    <w:rsid w:val="002F74B6"/>
    <w:rsid w:val="002F7BE2"/>
    <w:rsid w:val="003005AA"/>
    <w:rsid w:val="00300E9C"/>
    <w:rsid w:val="00300F42"/>
    <w:rsid w:val="00301076"/>
    <w:rsid w:val="003016CB"/>
    <w:rsid w:val="003024C7"/>
    <w:rsid w:val="003024CD"/>
    <w:rsid w:val="00302AAD"/>
    <w:rsid w:val="003032AF"/>
    <w:rsid w:val="003033AC"/>
    <w:rsid w:val="00303E86"/>
    <w:rsid w:val="0030435C"/>
    <w:rsid w:val="003045D7"/>
    <w:rsid w:val="003049FC"/>
    <w:rsid w:val="00305C2D"/>
    <w:rsid w:val="00305FC9"/>
    <w:rsid w:val="003064A0"/>
    <w:rsid w:val="00307133"/>
    <w:rsid w:val="0030757C"/>
    <w:rsid w:val="003075BA"/>
    <w:rsid w:val="003078E4"/>
    <w:rsid w:val="00307BD6"/>
    <w:rsid w:val="00310B43"/>
    <w:rsid w:val="00310CDE"/>
    <w:rsid w:val="003114C1"/>
    <w:rsid w:val="003116CF"/>
    <w:rsid w:val="00311D92"/>
    <w:rsid w:val="003120CE"/>
    <w:rsid w:val="003124FF"/>
    <w:rsid w:val="00313338"/>
    <w:rsid w:val="00313455"/>
    <w:rsid w:val="0031397C"/>
    <w:rsid w:val="00314D75"/>
    <w:rsid w:val="0031502D"/>
    <w:rsid w:val="00315499"/>
    <w:rsid w:val="003158E7"/>
    <w:rsid w:val="00315B25"/>
    <w:rsid w:val="00315C0D"/>
    <w:rsid w:val="00316029"/>
    <w:rsid w:val="003165CF"/>
    <w:rsid w:val="0031713D"/>
    <w:rsid w:val="003173BA"/>
    <w:rsid w:val="00320A62"/>
    <w:rsid w:val="00320A74"/>
    <w:rsid w:val="00321381"/>
    <w:rsid w:val="00321B02"/>
    <w:rsid w:val="00322D5F"/>
    <w:rsid w:val="00323B0E"/>
    <w:rsid w:val="00324962"/>
    <w:rsid w:val="00324AC9"/>
    <w:rsid w:val="00324B01"/>
    <w:rsid w:val="00324BAA"/>
    <w:rsid w:val="0032527A"/>
    <w:rsid w:val="003252FB"/>
    <w:rsid w:val="00325B91"/>
    <w:rsid w:val="0032707A"/>
    <w:rsid w:val="00327434"/>
    <w:rsid w:val="00327DF9"/>
    <w:rsid w:val="00331E2A"/>
    <w:rsid w:val="00331E8F"/>
    <w:rsid w:val="00332198"/>
    <w:rsid w:val="00332372"/>
    <w:rsid w:val="0033280B"/>
    <w:rsid w:val="00333D85"/>
    <w:rsid w:val="00333FAB"/>
    <w:rsid w:val="00334339"/>
    <w:rsid w:val="0033568B"/>
    <w:rsid w:val="00335833"/>
    <w:rsid w:val="003358A5"/>
    <w:rsid w:val="00335A87"/>
    <w:rsid w:val="00335F31"/>
    <w:rsid w:val="00336287"/>
    <w:rsid w:val="0033719C"/>
    <w:rsid w:val="00337C21"/>
    <w:rsid w:val="003411BE"/>
    <w:rsid w:val="003411D9"/>
    <w:rsid w:val="00341275"/>
    <w:rsid w:val="00341883"/>
    <w:rsid w:val="00342355"/>
    <w:rsid w:val="0034260F"/>
    <w:rsid w:val="00343434"/>
    <w:rsid w:val="00343E0F"/>
    <w:rsid w:val="003441EB"/>
    <w:rsid w:val="003444B9"/>
    <w:rsid w:val="00344CCE"/>
    <w:rsid w:val="00344F73"/>
    <w:rsid w:val="00345744"/>
    <w:rsid w:val="00345CDF"/>
    <w:rsid w:val="00345FC4"/>
    <w:rsid w:val="00345FFF"/>
    <w:rsid w:val="0034616C"/>
    <w:rsid w:val="003462A1"/>
    <w:rsid w:val="00346DFA"/>
    <w:rsid w:val="00347078"/>
    <w:rsid w:val="003472E8"/>
    <w:rsid w:val="003476BB"/>
    <w:rsid w:val="00350006"/>
    <w:rsid w:val="003500D4"/>
    <w:rsid w:val="00350C1E"/>
    <w:rsid w:val="00351D88"/>
    <w:rsid w:val="00351F62"/>
    <w:rsid w:val="0035268D"/>
    <w:rsid w:val="00353150"/>
    <w:rsid w:val="003535BE"/>
    <w:rsid w:val="00353651"/>
    <w:rsid w:val="00353793"/>
    <w:rsid w:val="00353E60"/>
    <w:rsid w:val="00354AD8"/>
    <w:rsid w:val="00354DD2"/>
    <w:rsid w:val="00354FA7"/>
    <w:rsid w:val="00355012"/>
    <w:rsid w:val="0035511E"/>
    <w:rsid w:val="00355B5B"/>
    <w:rsid w:val="00355B68"/>
    <w:rsid w:val="00355D36"/>
    <w:rsid w:val="00355DC5"/>
    <w:rsid w:val="00355F2A"/>
    <w:rsid w:val="003561C1"/>
    <w:rsid w:val="0035634A"/>
    <w:rsid w:val="0035638D"/>
    <w:rsid w:val="003568D8"/>
    <w:rsid w:val="00356E83"/>
    <w:rsid w:val="00356FE9"/>
    <w:rsid w:val="00357457"/>
    <w:rsid w:val="0036006B"/>
    <w:rsid w:val="003600E0"/>
    <w:rsid w:val="00360301"/>
    <w:rsid w:val="003624A7"/>
    <w:rsid w:val="00363553"/>
    <w:rsid w:val="0036378B"/>
    <w:rsid w:val="00363E61"/>
    <w:rsid w:val="00364257"/>
    <w:rsid w:val="00364533"/>
    <w:rsid w:val="003649FB"/>
    <w:rsid w:val="00364AD9"/>
    <w:rsid w:val="00364E3B"/>
    <w:rsid w:val="003651B3"/>
    <w:rsid w:val="00365345"/>
    <w:rsid w:val="00365411"/>
    <w:rsid w:val="00365791"/>
    <w:rsid w:val="00365B63"/>
    <w:rsid w:val="003660A0"/>
    <w:rsid w:val="00366561"/>
    <w:rsid w:val="00366876"/>
    <w:rsid w:val="00366990"/>
    <w:rsid w:val="00366ECE"/>
    <w:rsid w:val="0036703F"/>
    <w:rsid w:val="003673F5"/>
    <w:rsid w:val="003676FA"/>
    <w:rsid w:val="00367876"/>
    <w:rsid w:val="0037000F"/>
    <w:rsid w:val="00371016"/>
    <w:rsid w:val="003718D9"/>
    <w:rsid w:val="00371D60"/>
    <w:rsid w:val="00372BA0"/>
    <w:rsid w:val="003731BE"/>
    <w:rsid w:val="003731D6"/>
    <w:rsid w:val="00373592"/>
    <w:rsid w:val="00373647"/>
    <w:rsid w:val="00373B22"/>
    <w:rsid w:val="00373B63"/>
    <w:rsid w:val="00373E0D"/>
    <w:rsid w:val="003741A5"/>
    <w:rsid w:val="00374984"/>
    <w:rsid w:val="00375210"/>
    <w:rsid w:val="00375EBB"/>
    <w:rsid w:val="00376060"/>
    <w:rsid w:val="003770D7"/>
    <w:rsid w:val="003772BD"/>
    <w:rsid w:val="00377974"/>
    <w:rsid w:val="0038006D"/>
    <w:rsid w:val="0038067D"/>
    <w:rsid w:val="003806F4"/>
    <w:rsid w:val="00380D58"/>
    <w:rsid w:val="0038124F"/>
    <w:rsid w:val="003814E0"/>
    <w:rsid w:val="003818EE"/>
    <w:rsid w:val="00381B8C"/>
    <w:rsid w:val="00381EA7"/>
    <w:rsid w:val="003824D2"/>
    <w:rsid w:val="00382DA1"/>
    <w:rsid w:val="00383A67"/>
    <w:rsid w:val="00384164"/>
    <w:rsid w:val="0038476C"/>
    <w:rsid w:val="00384ACC"/>
    <w:rsid w:val="00385E54"/>
    <w:rsid w:val="00386D20"/>
    <w:rsid w:val="003870C3"/>
    <w:rsid w:val="00387A20"/>
    <w:rsid w:val="00390430"/>
    <w:rsid w:val="003906D6"/>
    <w:rsid w:val="003917AA"/>
    <w:rsid w:val="00391C74"/>
    <w:rsid w:val="00392E72"/>
    <w:rsid w:val="00393A02"/>
    <w:rsid w:val="00393BB3"/>
    <w:rsid w:val="00393C4F"/>
    <w:rsid w:val="003949BC"/>
    <w:rsid w:val="003949D6"/>
    <w:rsid w:val="00395259"/>
    <w:rsid w:val="003952B8"/>
    <w:rsid w:val="003954E5"/>
    <w:rsid w:val="003955F6"/>
    <w:rsid w:val="00395710"/>
    <w:rsid w:val="00395B6F"/>
    <w:rsid w:val="00395D56"/>
    <w:rsid w:val="00395F01"/>
    <w:rsid w:val="00395F2C"/>
    <w:rsid w:val="00396386"/>
    <w:rsid w:val="003964D2"/>
    <w:rsid w:val="00396699"/>
    <w:rsid w:val="00396E9C"/>
    <w:rsid w:val="0039775C"/>
    <w:rsid w:val="00397793"/>
    <w:rsid w:val="00397CEA"/>
    <w:rsid w:val="003A0141"/>
    <w:rsid w:val="003A045C"/>
    <w:rsid w:val="003A0489"/>
    <w:rsid w:val="003A1318"/>
    <w:rsid w:val="003A1A34"/>
    <w:rsid w:val="003A1DBA"/>
    <w:rsid w:val="003A2528"/>
    <w:rsid w:val="003A2753"/>
    <w:rsid w:val="003A28F2"/>
    <w:rsid w:val="003A2D11"/>
    <w:rsid w:val="003A2F9E"/>
    <w:rsid w:val="003A39A3"/>
    <w:rsid w:val="003A3B28"/>
    <w:rsid w:val="003A3DA0"/>
    <w:rsid w:val="003A3F36"/>
    <w:rsid w:val="003A4F42"/>
    <w:rsid w:val="003A5916"/>
    <w:rsid w:val="003A5DAF"/>
    <w:rsid w:val="003A66B0"/>
    <w:rsid w:val="003A6845"/>
    <w:rsid w:val="003A6B8D"/>
    <w:rsid w:val="003A6BA6"/>
    <w:rsid w:val="003A6F55"/>
    <w:rsid w:val="003A7623"/>
    <w:rsid w:val="003A78BF"/>
    <w:rsid w:val="003A7963"/>
    <w:rsid w:val="003A7B0A"/>
    <w:rsid w:val="003A7D22"/>
    <w:rsid w:val="003B07F5"/>
    <w:rsid w:val="003B0B1D"/>
    <w:rsid w:val="003B0FD0"/>
    <w:rsid w:val="003B10EA"/>
    <w:rsid w:val="003B13F1"/>
    <w:rsid w:val="003B1CE0"/>
    <w:rsid w:val="003B1F12"/>
    <w:rsid w:val="003B2C01"/>
    <w:rsid w:val="003B2F07"/>
    <w:rsid w:val="003B30AE"/>
    <w:rsid w:val="003B3952"/>
    <w:rsid w:val="003B3F38"/>
    <w:rsid w:val="003B483D"/>
    <w:rsid w:val="003B535F"/>
    <w:rsid w:val="003B56B0"/>
    <w:rsid w:val="003B57B0"/>
    <w:rsid w:val="003B5D2F"/>
    <w:rsid w:val="003B6A60"/>
    <w:rsid w:val="003B6CBD"/>
    <w:rsid w:val="003B6F5E"/>
    <w:rsid w:val="003B6FD3"/>
    <w:rsid w:val="003B75FD"/>
    <w:rsid w:val="003B76E3"/>
    <w:rsid w:val="003B7A6B"/>
    <w:rsid w:val="003B7E5D"/>
    <w:rsid w:val="003B7FCE"/>
    <w:rsid w:val="003B7FDA"/>
    <w:rsid w:val="003B7FF0"/>
    <w:rsid w:val="003C012D"/>
    <w:rsid w:val="003C0428"/>
    <w:rsid w:val="003C07BB"/>
    <w:rsid w:val="003C0F2B"/>
    <w:rsid w:val="003C0FC2"/>
    <w:rsid w:val="003C139E"/>
    <w:rsid w:val="003C153B"/>
    <w:rsid w:val="003C1AEF"/>
    <w:rsid w:val="003C1DE5"/>
    <w:rsid w:val="003C2888"/>
    <w:rsid w:val="003C2BAE"/>
    <w:rsid w:val="003C31CB"/>
    <w:rsid w:val="003C34D2"/>
    <w:rsid w:val="003C3723"/>
    <w:rsid w:val="003C396C"/>
    <w:rsid w:val="003C3BBA"/>
    <w:rsid w:val="003C3C31"/>
    <w:rsid w:val="003C45C3"/>
    <w:rsid w:val="003C586E"/>
    <w:rsid w:val="003C59BF"/>
    <w:rsid w:val="003C5A1B"/>
    <w:rsid w:val="003C5CA6"/>
    <w:rsid w:val="003C600C"/>
    <w:rsid w:val="003C62D2"/>
    <w:rsid w:val="003C643D"/>
    <w:rsid w:val="003C6937"/>
    <w:rsid w:val="003C6CB5"/>
    <w:rsid w:val="003D01F1"/>
    <w:rsid w:val="003D05DA"/>
    <w:rsid w:val="003D0647"/>
    <w:rsid w:val="003D072A"/>
    <w:rsid w:val="003D0B02"/>
    <w:rsid w:val="003D0C8B"/>
    <w:rsid w:val="003D0DD8"/>
    <w:rsid w:val="003D0E13"/>
    <w:rsid w:val="003D12EA"/>
    <w:rsid w:val="003D13FA"/>
    <w:rsid w:val="003D141D"/>
    <w:rsid w:val="003D1583"/>
    <w:rsid w:val="003D177E"/>
    <w:rsid w:val="003D17E1"/>
    <w:rsid w:val="003D1B0B"/>
    <w:rsid w:val="003D2885"/>
    <w:rsid w:val="003D2AEA"/>
    <w:rsid w:val="003D2C82"/>
    <w:rsid w:val="003D2F1E"/>
    <w:rsid w:val="003D2F3B"/>
    <w:rsid w:val="003D356F"/>
    <w:rsid w:val="003D3756"/>
    <w:rsid w:val="003D393B"/>
    <w:rsid w:val="003D3A47"/>
    <w:rsid w:val="003D41A8"/>
    <w:rsid w:val="003D45B4"/>
    <w:rsid w:val="003D46F7"/>
    <w:rsid w:val="003D4CA8"/>
    <w:rsid w:val="003D56A7"/>
    <w:rsid w:val="003D5916"/>
    <w:rsid w:val="003D591B"/>
    <w:rsid w:val="003D5FD7"/>
    <w:rsid w:val="003D60F2"/>
    <w:rsid w:val="003D64C3"/>
    <w:rsid w:val="003D6745"/>
    <w:rsid w:val="003D680E"/>
    <w:rsid w:val="003D682B"/>
    <w:rsid w:val="003D6D1E"/>
    <w:rsid w:val="003D6FA4"/>
    <w:rsid w:val="003D7130"/>
    <w:rsid w:val="003D75CD"/>
    <w:rsid w:val="003D7C98"/>
    <w:rsid w:val="003E01F0"/>
    <w:rsid w:val="003E048B"/>
    <w:rsid w:val="003E0753"/>
    <w:rsid w:val="003E091F"/>
    <w:rsid w:val="003E1084"/>
    <w:rsid w:val="003E1200"/>
    <w:rsid w:val="003E12A6"/>
    <w:rsid w:val="003E1457"/>
    <w:rsid w:val="003E1C40"/>
    <w:rsid w:val="003E2443"/>
    <w:rsid w:val="003E26F6"/>
    <w:rsid w:val="003E283C"/>
    <w:rsid w:val="003E2932"/>
    <w:rsid w:val="003E2E64"/>
    <w:rsid w:val="003E2F94"/>
    <w:rsid w:val="003E317B"/>
    <w:rsid w:val="003E32E3"/>
    <w:rsid w:val="003E3776"/>
    <w:rsid w:val="003E3B95"/>
    <w:rsid w:val="003E436D"/>
    <w:rsid w:val="003E45C4"/>
    <w:rsid w:val="003E4706"/>
    <w:rsid w:val="003E48A8"/>
    <w:rsid w:val="003E495B"/>
    <w:rsid w:val="003E4DF8"/>
    <w:rsid w:val="003E56B1"/>
    <w:rsid w:val="003E58DE"/>
    <w:rsid w:val="003E5B5D"/>
    <w:rsid w:val="003E6053"/>
    <w:rsid w:val="003E6B20"/>
    <w:rsid w:val="003E6B74"/>
    <w:rsid w:val="003E7BDB"/>
    <w:rsid w:val="003F00EF"/>
    <w:rsid w:val="003F01B4"/>
    <w:rsid w:val="003F0261"/>
    <w:rsid w:val="003F1CE7"/>
    <w:rsid w:val="003F1CF5"/>
    <w:rsid w:val="003F1F9A"/>
    <w:rsid w:val="003F25F5"/>
    <w:rsid w:val="003F29F4"/>
    <w:rsid w:val="003F2DD5"/>
    <w:rsid w:val="003F2FF4"/>
    <w:rsid w:val="003F38CD"/>
    <w:rsid w:val="003F3A9A"/>
    <w:rsid w:val="003F3E45"/>
    <w:rsid w:val="003F54BA"/>
    <w:rsid w:val="003F5918"/>
    <w:rsid w:val="003F69D0"/>
    <w:rsid w:val="003F7088"/>
    <w:rsid w:val="003F7983"/>
    <w:rsid w:val="00400011"/>
    <w:rsid w:val="00400ED3"/>
    <w:rsid w:val="004016B8"/>
    <w:rsid w:val="00401956"/>
    <w:rsid w:val="00401C1D"/>
    <w:rsid w:val="004023DB"/>
    <w:rsid w:val="0040246D"/>
    <w:rsid w:val="0040290D"/>
    <w:rsid w:val="00402C8A"/>
    <w:rsid w:val="004032FF"/>
    <w:rsid w:val="00404884"/>
    <w:rsid w:val="0040517B"/>
    <w:rsid w:val="00405877"/>
    <w:rsid w:val="00405D74"/>
    <w:rsid w:val="004060D5"/>
    <w:rsid w:val="004063D5"/>
    <w:rsid w:val="004071C7"/>
    <w:rsid w:val="0041028D"/>
    <w:rsid w:val="00410366"/>
    <w:rsid w:val="0041046C"/>
    <w:rsid w:val="0041047E"/>
    <w:rsid w:val="00410DDB"/>
    <w:rsid w:val="00410FC7"/>
    <w:rsid w:val="0041180D"/>
    <w:rsid w:val="00411977"/>
    <w:rsid w:val="00412397"/>
    <w:rsid w:val="00413009"/>
    <w:rsid w:val="00413151"/>
    <w:rsid w:val="00413DA5"/>
    <w:rsid w:val="00414294"/>
    <w:rsid w:val="00414633"/>
    <w:rsid w:val="0041469C"/>
    <w:rsid w:val="0041471B"/>
    <w:rsid w:val="004157E7"/>
    <w:rsid w:val="00415A4E"/>
    <w:rsid w:val="00415AA1"/>
    <w:rsid w:val="00415EED"/>
    <w:rsid w:val="00415F89"/>
    <w:rsid w:val="00416774"/>
    <w:rsid w:val="0041698B"/>
    <w:rsid w:val="004169D9"/>
    <w:rsid w:val="00417405"/>
    <w:rsid w:val="00417703"/>
    <w:rsid w:val="00417AA2"/>
    <w:rsid w:val="004200F9"/>
    <w:rsid w:val="0042013D"/>
    <w:rsid w:val="00420291"/>
    <w:rsid w:val="004204EA"/>
    <w:rsid w:val="00420A4E"/>
    <w:rsid w:val="00420B02"/>
    <w:rsid w:val="00420BDF"/>
    <w:rsid w:val="00421535"/>
    <w:rsid w:val="00421615"/>
    <w:rsid w:val="00421F68"/>
    <w:rsid w:val="00422376"/>
    <w:rsid w:val="0042253D"/>
    <w:rsid w:val="00422A00"/>
    <w:rsid w:val="004233D0"/>
    <w:rsid w:val="004236F2"/>
    <w:rsid w:val="0042376D"/>
    <w:rsid w:val="00423ABE"/>
    <w:rsid w:val="00424381"/>
    <w:rsid w:val="00424E34"/>
    <w:rsid w:val="00424EEF"/>
    <w:rsid w:val="00425038"/>
    <w:rsid w:val="00425128"/>
    <w:rsid w:val="004253D8"/>
    <w:rsid w:val="004254D3"/>
    <w:rsid w:val="00425596"/>
    <w:rsid w:val="004257C9"/>
    <w:rsid w:val="0042608C"/>
    <w:rsid w:val="0042627B"/>
    <w:rsid w:val="00426A8A"/>
    <w:rsid w:val="00426D5E"/>
    <w:rsid w:val="0042706A"/>
    <w:rsid w:val="004271DD"/>
    <w:rsid w:val="00427752"/>
    <w:rsid w:val="00427EB8"/>
    <w:rsid w:val="004313F7"/>
    <w:rsid w:val="00431688"/>
    <w:rsid w:val="00431956"/>
    <w:rsid w:val="00432012"/>
    <w:rsid w:val="0043209B"/>
    <w:rsid w:val="004320B7"/>
    <w:rsid w:val="0043243D"/>
    <w:rsid w:val="00432C42"/>
    <w:rsid w:val="004336BE"/>
    <w:rsid w:val="00433A02"/>
    <w:rsid w:val="00434186"/>
    <w:rsid w:val="00434190"/>
    <w:rsid w:val="00434522"/>
    <w:rsid w:val="004347C7"/>
    <w:rsid w:val="00434BB5"/>
    <w:rsid w:val="00434D43"/>
    <w:rsid w:val="00434D8D"/>
    <w:rsid w:val="004351F5"/>
    <w:rsid w:val="004355EB"/>
    <w:rsid w:val="004357C4"/>
    <w:rsid w:val="00435C1E"/>
    <w:rsid w:val="0043614E"/>
    <w:rsid w:val="00436339"/>
    <w:rsid w:val="004364A5"/>
    <w:rsid w:val="0043658C"/>
    <w:rsid w:val="004365FA"/>
    <w:rsid w:val="004368CD"/>
    <w:rsid w:val="00436AF5"/>
    <w:rsid w:val="00436C8D"/>
    <w:rsid w:val="00436CB7"/>
    <w:rsid w:val="00436D61"/>
    <w:rsid w:val="00436D9F"/>
    <w:rsid w:val="00436E84"/>
    <w:rsid w:val="00436EFA"/>
    <w:rsid w:val="00436F9A"/>
    <w:rsid w:val="00437461"/>
    <w:rsid w:val="00437BE7"/>
    <w:rsid w:val="00437C02"/>
    <w:rsid w:val="00437C56"/>
    <w:rsid w:val="00440708"/>
    <w:rsid w:val="00440A44"/>
    <w:rsid w:val="004411EE"/>
    <w:rsid w:val="004412BD"/>
    <w:rsid w:val="0044132F"/>
    <w:rsid w:val="004416B8"/>
    <w:rsid w:val="0044199D"/>
    <w:rsid w:val="00441AF4"/>
    <w:rsid w:val="00441D00"/>
    <w:rsid w:val="00441DC5"/>
    <w:rsid w:val="00442AE3"/>
    <w:rsid w:val="00442E97"/>
    <w:rsid w:val="004431A4"/>
    <w:rsid w:val="00443899"/>
    <w:rsid w:val="00444A8D"/>
    <w:rsid w:val="00444B39"/>
    <w:rsid w:val="00446F02"/>
    <w:rsid w:val="00447B4A"/>
    <w:rsid w:val="00447C4A"/>
    <w:rsid w:val="004502C9"/>
    <w:rsid w:val="00450C0C"/>
    <w:rsid w:val="00450F07"/>
    <w:rsid w:val="004511B1"/>
    <w:rsid w:val="004516AC"/>
    <w:rsid w:val="004521A2"/>
    <w:rsid w:val="00452203"/>
    <w:rsid w:val="00452439"/>
    <w:rsid w:val="00452595"/>
    <w:rsid w:val="0045262E"/>
    <w:rsid w:val="00452C73"/>
    <w:rsid w:val="00453322"/>
    <w:rsid w:val="0045332C"/>
    <w:rsid w:val="004534D3"/>
    <w:rsid w:val="00453997"/>
    <w:rsid w:val="00453CD7"/>
    <w:rsid w:val="004542CB"/>
    <w:rsid w:val="004544A5"/>
    <w:rsid w:val="0045496C"/>
    <w:rsid w:val="00455525"/>
    <w:rsid w:val="00455670"/>
    <w:rsid w:val="00455A7B"/>
    <w:rsid w:val="00456234"/>
    <w:rsid w:val="00456A6E"/>
    <w:rsid w:val="00456CD2"/>
    <w:rsid w:val="00456F64"/>
    <w:rsid w:val="0045720B"/>
    <w:rsid w:val="0045764B"/>
    <w:rsid w:val="00457FBD"/>
    <w:rsid w:val="00460117"/>
    <w:rsid w:val="00460D05"/>
    <w:rsid w:val="00461B48"/>
    <w:rsid w:val="00461C68"/>
    <w:rsid w:val="00461DA8"/>
    <w:rsid w:val="00462198"/>
    <w:rsid w:val="004623D5"/>
    <w:rsid w:val="00462729"/>
    <w:rsid w:val="004631C6"/>
    <w:rsid w:val="00463A2E"/>
    <w:rsid w:val="00463A7A"/>
    <w:rsid w:val="00463BD6"/>
    <w:rsid w:val="00464401"/>
    <w:rsid w:val="0046485A"/>
    <w:rsid w:val="0046565E"/>
    <w:rsid w:val="00465C13"/>
    <w:rsid w:val="00466146"/>
    <w:rsid w:val="00466750"/>
    <w:rsid w:val="0046703B"/>
    <w:rsid w:val="00467127"/>
    <w:rsid w:val="004673DA"/>
    <w:rsid w:val="0046766B"/>
    <w:rsid w:val="004677CD"/>
    <w:rsid w:val="00467954"/>
    <w:rsid w:val="00467CDE"/>
    <w:rsid w:val="00470168"/>
    <w:rsid w:val="00470629"/>
    <w:rsid w:val="00470639"/>
    <w:rsid w:val="00470B6E"/>
    <w:rsid w:val="00470D4B"/>
    <w:rsid w:val="0047164C"/>
    <w:rsid w:val="00471A5C"/>
    <w:rsid w:val="004720C1"/>
    <w:rsid w:val="004722C6"/>
    <w:rsid w:val="0047360A"/>
    <w:rsid w:val="0047363D"/>
    <w:rsid w:val="00473B23"/>
    <w:rsid w:val="00473BC2"/>
    <w:rsid w:val="00474AF4"/>
    <w:rsid w:val="004753A2"/>
    <w:rsid w:val="0047548E"/>
    <w:rsid w:val="004756FF"/>
    <w:rsid w:val="00475847"/>
    <w:rsid w:val="00476213"/>
    <w:rsid w:val="0047635A"/>
    <w:rsid w:val="004763B9"/>
    <w:rsid w:val="0047651B"/>
    <w:rsid w:val="00476596"/>
    <w:rsid w:val="00476AF6"/>
    <w:rsid w:val="00477466"/>
    <w:rsid w:val="00477BB5"/>
    <w:rsid w:val="00477F3C"/>
    <w:rsid w:val="004803D9"/>
    <w:rsid w:val="0048051D"/>
    <w:rsid w:val="004807D6"/>
    <w:rsid w:val="00480B36"/>
    <w:rsid w:val="00480BDF"/>
    <w:rsid w:val="00480D62"/>
    <w:rsid w:val="00480F9A"/>
    <w:rsid w:val="00481303"/>
    <w:rsid w:val="004816EF"/>
    <w:rsid w:val="004817AF"/>
    <w:rsid w:val="0048193F"/>
    <w:rsid w:val="00481DA6"/>
    <w:rsid w:val="00482040"/>
    <w:rsid w:val="00483C01"/>
    <w:rsid w:val="004840AF"/>
    <w:rsid w:val="0048435D"/>
    <w:rsid w:val="00484374"/>
    <w:rsid w:val="004849B6"/>
    <w:rsid w:val="00485B9A"/>
    <w:rsid w:val="00486043"/>
    <w:rsid w:val="00486177"/>
    <w:rsid w:val="00486441"/>
    <w:rsid w:val="00486DD8"/>
    <w:rsid w:val="00487D7C"/>
    <w:rsid w:val="004901CE"/>
    <w:rsid w:val="00490ECB"/>
    <w:rsid w:val="004913D6"/>
    <w:rsid w:val="004926E6"/>
    <w:rsid w:val="0049273D"/>
    <w:rsid w:val="004927A1"/>
    <w:rsid w:val="0049288D"/>
    <w:rsid w:val="00492D6F"/>
    <w:rsid w:val="004932D8"/>
    <w:rsid w:val="00493770"/>
    <w:rsid w:val="00493A8E"/>
    <w:rsid w:val="00493F77"/>
    <w:rsid w:val="00494531"/>
    <w:rsid w:val="004945D4"/>
    <w:rsid w:val="00494CD9"/>
    <w:rsid w:val="00495176"/>
    <w:rsid w:val="004961A2"/>
    <w:rsid w:val="0049655C"/>
    <w:rsid w:val="00496D96"/>
    <w:rsid w:val="00497314"/>
    <w:rsid w:val="0049765F"/>
    <w:rsid w:val="00497721"/>
    <w:rsid w:val="004A0649"/>
    <w:rsid w:val="004A13AC"/>
    <w:rsid w:val="004A22FD"/>
    <w:rsid w:val="004A2A7C"/>
    <w:rsid w:val="004A2E39"/>
    <w:rsid w:val="004A300A"/>
    <w:rsid w:val="004A32B5"/>
    <w:rsid w:val="004A3478"/>
    <w:rsid w:val="004A3CC1"/>
    <w:rsid w:val="004A3E2A"/>
    <w:rsid w:val="004A4159"/>
    <w:rsid w:val="004A4248"/>
    <w:rsid w:val="004A48AC"/>
    <w:rsid w:val="004A502D"/>
    <w:rsid w:val="004A5608"/>
    <w:rsid w:val="004A58B7"/>
    <w:rsid w:val="004A6801"/>
    <w:rsid w:val="004A76F8"/>
    <w:rsid w:val="004B00AA"/>
    <w:rsid w:val="004B05EF"/>
    <w:rsid w:val="004B060D"/>
    <w:rsid w:val="004B18D4"/>
    <w:rsid w:val="004B1E95"/>
    <w:rsid w:val="004B2078"/>
    <w:rsid w:val="004B4967"/>
    <w:rsid w:val="004B4B91"/>
    <w:rsid w:val="004B4ED6"/>
    <w:rsid w:val="004B5032"/>
    <w:rsid w:val="004B53A8"/>
    <w:rsid w:val="004B57A3"/>
    <w:rsid w:val="004B65A1"/>
    <w:rsid w:val="004B65E9"/>
    <w:rsid w:val="004B679A"/>
    <w:rsid w:val="004B6BED"/>
    <w:rsid w:val="004B6DA7"/>
    <w:rsid w:val="004B6DB2"/>
    <w:rsid w:val="004B710A"/>
    <w:rsid w:val="004B75B8"/>
    <w:rsid w:val="004B77BF"/>
    <w:rsid w:val="004B79CB"/>
    <w:rsid w:val="004B7EB7"/>
    <w:rsid w:val="004C00C1"/>
    <w:rsid w:val="004C0A86"/>
    <w:rsid w:val="004C1A8A"/>
    <w:rsid w:val="004C2377"/>
    <w:rsid w:val="004C240E"/>
    <w:rsid w:val="004C2596"/>
    <w:rsid w:val="004C269C"/>
    <w:rsid w:val="004C2B00"/>
    <w:rsid w:val="004C2B84"/>
    <w:rsid w:val="004C3080"/>
    <w:rsid w:val="004C3627"/>
    <w:rsid w:val="004C4035"/>
    <w:rsid w:val="004C4177"/>
    <w:rsid w:val="004C4B23"/>
    <w:rsid w:val="004C5D2D"/>
    <w:rsid w:val="004C5DD4"/>
    <w:rsid w:val="004C6913"/>
    <w:rsid w:val="004C75B5"/>
    <w:rsid w:val="004C7887"/>
    <w:rsid w:val="004D0ADE"/>
    <w:rsid w:val="004D1018"/>
    <w:rsid w:val="004D1693"/>
    <w:rsid w:val="004D18E5"/>
    <w:rsid w:val="004D1C5C"/>
    <w:rsid w:val="004D2065"/>
    <w:rsid w:val="004D2345"/>
    <w:rsid w:val="004D2F28"/>
    <w:rsid w:val="004D33AB"/>
    <w:rsid w:val="004D3703"/>
    <w:rsid w:val="004D440E"/>
    <w:rsid w:val="004D4706"/>
    <w:rsid w:val="004D4818"/>
    <w:rsid w:val="004D51F9"/>
    <w:rsid w:val="004D5723"/>
    <w:rsid w:val="004D6195"/>
    <w:rsid w:val="004D619B"/>
    <w:rsid w:val="004D6219"/>
    <w:rsid w:val="004D6239"/>
    <w:rsid w:val="004D6541"/>
    <w:rsid w:val="004D6E79"/>
    <w:rsid w:val="004D6F32"/>
    <w:rsid w:val="004D7197"/>
    <w:rsid w:val="004D7788"/>
    <w:rsid w:val="004E1767"/>
    <w:rsid w:val="004E178A"/>
    <w:rsid w:val="004E18A2"/>
    <w:rsid w:val="004E1979"/>
    <w:rsid w:val="004E1D0F"/>
    <w:rsid w:val="004E2498"/>
    <w:rsid w:val="004E2646"/>
    <w:rsid w:val="004E2D74"/>
    <w:rsid w:val="004E2F00"/>
    <w:rsid w:val="004E36D2"/>
    <w:rsid w:val="004E3896"/>
    <w:rsid w:val="004E39A2"/>
    <w:rsid w:val="004E3BF6"/>
    <w:rsid w:val="004E3F19"/>
    <w:rsid w:val="004E41B2"/>
    <w:rsid w:val="004E5333"/>
    <w:rsid w:val="004E537E"/>
    <w:rsid w:val="004E569A"/>
    <w:rsid w:val="004E5FC7"/>
    <w:rsid w:val="004E6799"/>
    <w:rsid w:val="004E69FB"/>
    <w:rsid w:val="004E6A5F"/>
    <w:rsid w:val="004E7084"/>
    <w:rsid w:val="004E781F"/>
    <w:rsid w:val="004F02B2"/>
    <w:rsid w:val="004F08E7"/>
    <w:rsid w:val="004F0A68"/>
    <w:rsid w:val="004F0E38"/>
    <w:rsid w:val="004F15EF"/>
    <w:rsid w:val="004F1EEF"/>
    <w:rsid w:val="004F239B"/>
    <w:rsid w:val="004F258D"/>
    <w:rsid w:val="004F25B3"/>
    <w:rsid w:val="004F266D"/>
    <w:rsid w:val="004F2812"/>
    <w:rsid w:val="004F2BCB"/>
    <w:rsid w:val="004F347F"/>
    <w:rsid w:val="004F37C2"/>
    <w:rsid w:val="004F38E3"/>
    <w:rsid w:val="004F38F9"/>
    <w:rsid w:val="004F42AF"/>
    <w:rsid w:val="004F437C"/>
    <w:rsid w:val="004F4B9F"/>
    <w:rsid w:val="004F4C26"/>
    <w:rsid w:val="004F5220"/>
    <w:rsid w:val="004F5476"/>
    <w:rsid w:val="004F577D"/>
    <w:rsid w:val="004F5AC6"/>
    <w:rsid w:val="004F60C1"/>
    <w:rsid w:val="004F6716"/>
    <w:rsid w:val="004F6E7B"/>
    <w:rsid w:val="004F6F05"/>
    <w:rsid w:val="004F7612"/>
    <w:rsid w:val="004F7927"/>
    <w:rsid w:val="0050052E"/>
    <w:rsid w:val="00500952"/>
    <w:rsid w:val="00500E57"/>
    <w:rsid w:val="00501674"/>
    <w:rsid w:val="00501976"/>
    <w:rsid w:val="005022AE"/>
    <w:rsid w:val="0050249D"/>
    <w:rsid w:val="00502860"/>
    <w:rsid w:val="00502C9A"/>
    <w:rsid w:val="005034E6"/>
    <w:rsid w:val="00503505"/>
    <w:rsid w:val="00504BF5"/>
    <w:rsid w:val="00504FDE"/>
    <w:rsid w:val="0050542B"/>
    <w:rsid w:val="00505C88"/>
    <w:rsid w:val="00505E85"/>
    <w:rsid w:val="005060CE"/>
    <w:rsid w:val="005066EC"/>
    <w:rsid w:val="005068FC"/>
    <w:rsid w:val="00506ECB"/>
    <w:rsid w:val="00507D7C"/>
    <w:rsid w:val="00510710"/>
    <w:rsid w:val="00510EA3"/>
    <w:rsid w:val="005113BE"/>
    <w:rsid w:val="00511544"/>
    <w:rsid w:val="00512251"/>
    <w:rsid w:val="00512A25"/>
    <w:rsid w:val="00513B14"/>
    <w:rsid w:val="00514CC4"/>
    <w:rsid w:val="00514F9B"/>
    <w:rsid w:val="00515028"/>
    <w:rsid w:val="0051578E"/>
    <w:rsid w:val="00516151"/>
    <w:rsid w:val="00516A3C"/>
    <w:rsid w:val="00516DD8"/>
    <w:rsid w:val="00516E99"/>
    <w:rsid w:val="00517B5D"/>
    <w:rsid w:val="00520F06"/>
    <w:rsid w:val="005210AB"/>
    <w:rsid w:val="00521416"/>
    <w:rsid w:val="0052173F"/>
    <w:rsid w:val="00521806"/>
    <w:rsid w:val="00521AD8"/>
    <w:rsid w:val="00522190"/>
    <w:rsid w:val="0052229F"/>
    <w:rsid w:val="00522E2D"/>
    <w:rsid w:val="00523739"/>
    <w:rsid w:val="00523B5C"/>
    <w:rsid w:val="00524565"/>
    <w:rsid w:val="00524639"/>
    <w:rsid w:val="005249FB"/>
    <w:rsid w:val="00524D9E"/>
    <w:rsid w:val="00525343"/>
    <w:rsid w:val="005265E4"/>
    <w:rsid w:val="005266AE"/>
    <w:rsid w:val="00526781"/>
    <w:rsid w:val="00526BCA"/>
    <w:rsid w:val="00526BEA"/>
    <w:rsid w:val="00527587"/>
    <w:rsid w:val="005278FA"/>
    <w:rsid w:val="0052794C"/>
    <w:rsid w:val="00527E8A"/>
    <w:rsid w:val="00527EF9"/>
    <w:rsid w:val="005300ED"/>
    <w:rsid w:val="0053025E"/>
    <w:rsid w:val="005307F8"/>
    <w:rsid w:val="00530E5E"/>
    <w:rsid w:val="005310FF"/>
    <w:rsid w:val="0053117D"/>
    <w:rsid w:val="00531606"/>
    <w:rsid w:val="0053248D"/>
    <w:rsid w:val="0053255B"/>
    <w:rsid w:val="00532594"/>
    <w:rsid w:val="005327A9"/>
    <w:rsid w:val="00532BBD"/>
    <w:rsid w:val="00532C40"/>
    <w:rsid w:val="00532CC8"/>
    <w:rsid w:val="00532E88"/>
    <w:rsid w:val="005347BB"/>
    <w:rsid w:val="00534D48"/>
    <w:rsid w:val="00534DCD"/>
    <w:rsid w:val="0053504C"/>
    <w:rsid w:val="00535147"/>
    <w:rsid w:val="0053564E"/>
    <w:rsid w:val="00535C1D"/>
    <w:rsid w:val="00535EC2"/>
    <w:rsid w:val="00536192"/>
    <w:rsid w:val="0053666B"/>
    <w:rsid w:val="005407DB"/>
    <w:rsid w:val="00540948"/>
    <w:rsid w:val="005411D1"/>
    <w:rsid w:val="00541F6A"/>
    <w:rsid w:val="0054224F"/>
    <w:rsid w:val="005422CB"/>
    <w:rsid w:val="005428E9"/>
    <w:rsid w:val="00542E8F"/>
    <w:rsid w:val="005430BB"/>
    <w:rsid w:val="00543568"/>
    <w:rsid w:val="0054397C"/>
    <w:rsid w:val="00543B16"/>
    <w:rsid w:val="00543C6C"/>
    <w:rsid w:val="005447AA"/>
    <w:rsid w:val="00544B46"/>
    <w:rsid w:val="00544C0D"/>
    <w:rsid w:val="0054529F"/>
    <w:rsid w:val="00545500"/>
    <w:rsid w:val="0054592E"/>
    <w:rsid w:val="005467A3"/>
    <w:rsid w:val="00546AB9"/>
    <w:rsid w:val="00547659"/>
    <w:rsid w:val="005503A0"/>
    <w:rsid w:val="005509BB"/>
    <w:rsid w:val="005510C0"/>
    <w:rsid w:val="00551FC3"/>
    <w:rsid w:val="005520ED"/>
    <w:rsid w:val="00552247"/>
    <w:rsid w:val="005523A2"/>
    <w:rsid w:val="005524FD"/>
    <w:rsid w:val="00552D37"/>
    <w:rsid w:val="00552E9F"/>
    <w:rsid w:val="00553130"/>
    <w:rsid w:val="005535E6"/>
    <w:rsid w:val="005544C6"/>
    <w:rsid w:val="00555543"/>
    <w:rsid w:val="00555967"/>
    <w:rsid w:val="00555B14"/>
    <w:rsid w:val="00556442"/>
    <w:rsid w:val="005565D5"/>
    <w:rsid w:val="005571EA"/>
    <w:rsid w:val="0055782A"/>
    <w:rsid w:val="00557D97"/>
    <w:rsid w:val="0056076C"/>
    <w:rsid w:val="005607C7"/>
    <w:rsid w:val="00560ED8"/>
    <w:rsid w:val="005610AF"/>
    <w:rsid w:val="0056124B"/>
    <w:rsid w:val="0056153E"/>
    <w:rsid w:val="005618E3"/>
    <w:rsid w:val="00561F75"/>
    <w:rsid w:val="00562102"/>
    <w:rsid w:val="00562202"/>
    <w:rsid w:val="00563E04"/>
    <w:rsid w:val="005641C2"/>
    <w:rsid w:val="00564643"/>
    <w:rsid w:val="00564BE9"/>
    <w:rsid w:val="0056512A"/>
    <w:rsid w:val="00565392"/>
    <w:rsid w:val="00565591"/>
    <w:rsid w:val="00566BF7"/>
    <w:rsid w:val="00566E17"/>
    <w:rsid w:val="00567307"/>
    <w:rsid w:val="0056755B"/>
    <w:rsid w:val="00567855"/>
    <w:rsid w:val="00570601"/>
    <w:rsid w:val="00570745"/>
    <w:rsid w:val="00570846"/>
    <w:rsid w:val="005716A1"/>
    <w:rsid w:val="005717E2"/>
    <w:rsid w:val="00571C6A"/>
    <w:rsid w:val="00571ED9"/>
    <w:rsid w:val="005723CD"/>
    <w:rsid w:val="00572A3E"/>
    <w:rsid w:val="00572C59"/>
    <w:rsid w:val="00572F5C"/>
    <w:rsid w:val="00573FE4"/>
    <w:rsid w:val="00573FF2"/>
    <w:rsid w:val="00574A6B"/>
    <w:rsid w:val="00574C37"/>
    <w:rsid w:val="00574FEE"/>
    <w:rsid w:val="0057585E"/>
    <w:rsid w:val="00575C2C"/>
    <w:rsid w:val="00576465"/>
    <w:rsid w:val="00576B56"/>
    <w:rsid w:val="00576D68"/>
    <w:rsid w:val="00577548"/>
    <w:rsid w:val="0057755E"/>
    <w:rsid w:val="00577743"/>
    <w:rsid w:val="005778A1"/>
    <w:rsid w:val="00577AAE"/>
    <w:rsid w:val="00580453"/>
    <w:rsid w:val="0058060E"/>
    <w:rsid w:val="00580932"/>
    <w:rsid w:val="005809C5"/>
    <w:rsid w:val="00580D17"/>
    <w:rsid w:val="00580E75"/>
    <w:rsid w:val="005815E7"/>
    <w:rsid w:val="005818A1"/>
    <w:rsid w:val="005818C3"/>
    <w:rsid w:val="00581934"/>
    <w:rsid w:val="00581D24"/>
    <w:rsid w:val="005820C5"/>
    <w:rsid w:val="0058285F"/>
    <w:rsid w:val="00583602"/>
    <w:rsid w:val="00583943"/>
    <w:rsid w:val="00583DCE"/>
    <w:rsid w:val="00583F62"/>
    <w:rsid w:val="0058434E"/>
    <w:rsid w:val="005845A4"/>
    <w:rsid w:val="005846C9"/>
    <w:rsid w:val="00584E74"/>
    <w:rsid w:val="00585030"/>
    <w:rsid w:val="005854D8"/>
    <w:rsid w:val="00585625"/>
    <w:rsid w:val="00585ACA"/>
    <w:rsid w:val="00585DA0"/>
    <w:rsid w:val="005861BD"/>
    <w:rsid w:val="00586979"/>
    <w:rsid w:val="00586C9C"/>
    <w:rsid w:val="00587295"/>
    <w:rsid w:val="005876A2"/>
    <w:rsid w:val="00590570"/>
    <w:rsid w:val="00590665"/>
    <w:rsid w:val="00590976"/>
    <w:rsid w:val="00590A49"/>
    <w:rsid w:val="00590B11"/>
    <w:rsid w:val="00591244"/>
    <w:rsid w:val="00591518"/>
    <w:rsid w:val="00591531"/>
    <w:rsid w:val="00591CD5"/>
    <w:rsid w:val="00591D8D"/>
    <w:rsid w:val="00592055"/>
    <w:rsid w:val="00592DBB"/>
    <w:rsid w:val="00592FAD"/>
    <w:rsid w:val="0059380B"/>
    <w:rsid w:val="00593F32"/>
    <w:rsid w:val="00594156"/>
    <w:rsid w:val="00594DA6"/>
    <w:rsid w:val="00594E15"/>
    <w:rsid w:val="0059579A"/>
    <w:rsid w:val="00596370"/>
    <w:rsid w:val="00596647"/>
    <w:rsid w:val="005969A2"/>
    <w:rsid w:val="005969D8"/>
    <w:rsid w:val="00596F2B"/>
    <w:rsid w:val="005971CD"/>
    <w:rsid w:val="00597239"/>
    <w:rsid w:val="005978E7"/>
    <w:rsid w:val="005979F3"/>
    <w:rsid w:val="00597C9B"/>
    <w:rsid w:val="005A09FE"/>
    <w:rsid w:val="005A0F5B"/>
    <w:rsid w:val="005A22E5"/>
    <w:rsid w:val="005A2DE5"/>
    <w:rsid w:val="005A30F1"/>
    <w:rsid w:val="005A32C7"/>
    <w:rsid w:val="005A382C"/>
    <w:rsid w:val="005A38F6"/>
    <w:rsid w:val="005A3990"/>
    <w:rsid w:val="005A3AFC"/>
    <w:rsid w:val="005A4836"/>
    <w:rsid w:val="005A4D44"/>
    <w:rsid w:val="005A53C1"/>
    <w:rsid w:val="005A66DA"/>
    <w:rsid w:val="005A6B6D"/>
    <w:rsid w:val="005A712B"/>
    <w:rsid w:val="005B011C"/>
    <w:rsid w:val="005B0751"/>
    <w:rsid w:val="005B0A10"/>
    <w:rsid w:val="005B16AF"/>
    <w:rsid w:val="005B17C6"/>
    <w:rsid w:val="005B1801"/>
    <w:rsid w:val="005B1BCE"/>
    <w:rsid w:val="005B1F21"/>
    <w:rsid w:val="005B1F5A"/>
    <w:rsid w:val="005B2103"/>
    <w:rsid w:val="005B237D"/>
    <w:rsid w:val="005B29A6"/>
    <w:rsid w:val="005B2D19"/>
    <w:rsid w:val="005B2F7D"/>
    <w:rsid w:val="005B35C8"/>
    <w:rsid w:val="005B3BE5"/>
    <w:rsid w:val="005B41E9"/>
    <w:rsid w:val="005B4F28"/>
    <w:rsid w:val="005B5112"/>
    <w:rsid w:val="005B5AAE"/>
    <w:rsid w:val="005B5B1E"/>
    <w:rsid w:val="005B5E9C"/>
    <w:rsid w:val="005B7579"/>
    <w:rsid w:val="005B78CE"/>
    <w:rsid w:val="005B7CA9"/>
    <w:rsid w:val="005C0082"/>
    <w:rsid w:val="005C034C"/>
    <w:rsid w:val="005C0A31"/>
    <w:rsid w:val="005C11EF"/>
    <w:rsid w:val="005C127A"/>
    <w:rsid w:val="005C1662"/>
    <w:rsid w:val="005C1A8B"/>
    <w:rsid w:val="005C23CA"/>
    <w:rsid w:val="005C2D0E"/>
    <w:rsid w:val="005C3A03"/>
    <w:rsid w:val="005C3A2C"/>
    <w:rsid w:val="005C3C27"/>
    <w:rsid w:val="005C3DBB"/>
    <w:rsid w:val="005C4846"/>
    <w:rsid w:val="005C4BD1"/>
    <w:rsid w:val="005C4C1B"/>
    <w:rsid w:val="005C4CE8"/>
    <w:rsid w:val="005C5585"/>
    <w:rsid w:val="005C5CC0"/>
    <w:rsid w:val="005C5D54"/>
    <w:rsid w:val="005C6283"/>
    <w:rsid w:val="005C6757"/>
    <w:rsid w:val="005C697D"/>
    <w:rsid w:val="005C6C90"/>
    <w:rsid w:val="005C7EFF"/>
    <w:rsid w:val="005D0052"/>
    <w:rsid w:val="005D0417"/>
    <w:rsid w:val="005D067D"/>
    <w:rsid w:val="005D0DDB"/>
    <w:rsid w:val="005D1027"/>
    <w:rsid w:val="005D155B"/>
    <w:rsid w:val="005D1662"/>
    <w:rsid w:val="005D168C"/>
    <w:rsid w:val="005D1D51"/>
    <w:rsid w:val="005D2418"/>
    <w:rsid w:val="005D2A91"/>
    <w:rsid w:val="005D2F5B"/>
    <w:rsid w:val="005D307D"/>
    <w:rsid w:val="005D4945"/>
    <w:rsid w:val="005D4B04"/>
    <w:rsid w:val="005D4B2A"/>
    <w:rsid w:val="005D4D63"/>
    <w:rsid w:val="005D5799"/>
    <w:rsid w:val="005D599E"/>
    <w:rsid w:val="005D5B12"/>
    <w:rsid w:val="005D6047"/>
    <w:rsid w:val="005D6521"/>
    <w:rsid w:val="005D679F"/>
    <w:rsid w:val="005D6803"/>
    <w:rsid w:val="005D6F6C"/>
    <w:rsid w:val="005D6FF5"/>
    <w:rsid w:val="005D71B7"/>
    <w:rsid w:val="005D781F"/>
    <w:rsid w:val="005D78CE"/>
    <w:rsid w:val="005D7FF8"/>
    <w:rsid w:val="005E0180"/>
    <w:rsid w:val="005E0ED7"/>
    <w:rsid w:val="005E1950"/>
    <w:rsid w:val="005E1A97"/>
    <w:rsid w:val="005E1BA8"/>
    <w:rsid w:val="005E2129"/>
    <w:rsid w:val="005E2197"/>
    <w:rsid w:val="005E24AC"/>
    <w:rsid w:val="005E304F"/>
    <w:rsid w:val="005E38B7"/>
    <w:rsid w:val="005E3CF8"/>
    <w:rsid w:val="005E3FCA"/>
    <w:rsid w:val="005E47D8"/>
    <w:rsid w:val="005E47FB"/>
    <w:rsid w:val="005E5122"/>
    <w:rsid w:val="005E5FC8"/>
    <w:rsid w:val="005E5FD3"/>
    <w:rsid w:val="005E62BD"/>
    <w:rsid w:val="005E663B"/>
    <w:rsid w:val="005E6B3F"/>
    <w:rsid w:val="005E6C0D"/>
    <w:rsid w:val="005E7242"/>
    <w:rsid w:val="005E7721"/>
    <w:rsid w:val="005E7747"/>
    <w:rsid w:val="005E787E"/>
    <w:rsid w:val="005E788C"/>
    <w:rsid w:val="005F0036"/>
    <w:rsid w:val="005F07C8"/>
    <w:rsid w:val="005F07D8"/>
    <w:rsid w:val="005F0A37"/>
    <w:rsid w:val="005F103A"/>
    <w:rsid w:val="005F199F"/>
    <w:rsid w:val="005F2552"/>
    <w:rsid w:val="005F2925"/>
    <w:rsid w:val="005F2E7B"/>
    <w:rsid w:val="005F3A8C"/>
    <w:rsid w:val="005F3D25"/>
    <w:rsid w:val="005F47BE"/>
    <w:rsid w:val="005F4A31"/>
    <w:rsid w:val="005F4AE7"/>
    <w:rsid w:val="005F530C"/>
    <w:rsid w:val="005F53EF"/>
    <w:rsid w:val="005F559F"/>
    <w:rsid w:val="005F57DC"/>
    <w:rsid w:val="005F5836"/>
    <w:rsid w:val="005F685B"/>
    <w:rsid w:val="005F69AB"/>
    <w:rsid w:val="005F6A5A"/>
    <w:rsid w:val="005F7E41"/>
    <w:rsid w:val="00600052"/>
    <w:rsid w:val="0060044B"/>
    <w:rsid w:val="00601B1B"/>
    <w:rsid w:val="00601F8E"/>
    <w:rsid w:val="006021E0"/>
    <w:rsid w:val="00602395"/>
    <w:rsid w:val="0060316B"/>
    <w:rsid w:val="006035A0"/>
    <w:rsid w:val="00603DB1"/>
    <w:rsid w:val="00604393"/>
    <w:rsid w:val="006043C1"/>
    <w:rsid w:val="00605792"/>
    <w:rsid w:val="00606414"/>
    <w:rsid w:val="006064DF"/>
    <w:rsid w:val="006068F7"/>
    <w:rsid w:val="00606952"/>
    <w:rsid w:val="00606EFF"/>
    <w:rsid w:val="006074AE"/>
    <w:rsid w:val="006078EC"/>
    <w:rsid w:val="00607A93"/>
    <w:rsid w:val="00607AFC"/>
    <w:rsid w:val="006106BA"/>
    <w:rsid w:val="00611444"/>
    <w:rsid w:val="006117BC"/>
    <w:rsid w:val="00611D86"/>
    <w:rsid w:val="00611F7B"/>
    <w:rsid w:val="006124F9"/>
    <w:rsid w:val="00613156"/>
    <w:rsid w:val="0061318C"/>
    <w:rsid w:val="006133DB"/>
    <w:rsid w:val="00613802"/>
    <w:rsid w:val="00613AB5"/>
    <w:rsid w:val="00613AC9"/>
    <w:rsid w:val="00613D19"/>
    <w:rsid w:val="00614A07"/>
    <w:rsid w:val="00614D7B"/>
    <w:rsid w:val="00614DA2"/>
    <w:rsid w:val="0061510E"/>
    <w:rsid w:val="0061526C"/>
    <w:rsid w:val="00615400"/>
    <w:rsid w:val="00615AEA"/>
    <w:rsid w:val="00616CFB"/>
    <w:rsid w:val="00617303"/>
    <w:rsid w:val="00617931"/>
    <w:rsid w:val="006200B8"/>
    <w:rsid w:val="006202FD"/>
    <w:rsid w:val="00620604"/>
    <w:rsid w:val="00620822"/>
    <w:rsid w:val="006210E0"/>
    <w:rsid w:val="0062157B"/>
    <w:rsid w:val="00621A1D"/>
    <w:rsid w:val="00621A6C"/>
    <w:rsid w:val="00621AC7"/>
    <w:rsid w:val="00621B35"/>
    <w:rsid w:val="0062289A"/>
    <w:rsid w:val="00622D20"/>
    <w:rsid w:val="006236F3"/>
    <w:rsid w:val="00623B3E"/>
    <w:rsid w:val="00623E0F"/>
    <w:rsid w:val="00624514"/>
    <w:rsid w:val="00624BA4"/>
    <w:rsid w:val="00624DB2"/>
    <w:rsid w:val="00624F15"/>
    <w:rsid w:val="0062593D"/>
    <w:rsid w:val="00625B5E"/>
    <w:rsid w:val="00625E3E"/>
    <w:rsid w:val="00625FD4"/>
    <w:rsid w:val="00626158"/>
    <w:rsid w:val="00626223"/>
    <w:rsid w:val="0062675C"/>
    <w:rsid w:val="00626886"/>
    <w:rsid w:val="00626F33"/>
    <w:rsid w:val="00626F79"/>
    <w:rsid w:val="0062702B"/>
    <w:rsid w:val="00627254"/>
    <w:rsid w:val="0062798D"/>
    <w:rsid w:val="00627A20"/>
    <w:rsid w:val="00630C47"/>
    <w:rsid w:val="00630CF6"/>
    <w:rsid w:val="00630D8D"/>
    <w:rsid w:val="00630F2F"/>
    <w:rsid w:val="00631207"/>
    <w:rsid w:val="00631922"/>
    <w:rsid w:val="00632D16"/>
    <w:rsid w:val="00633059"/>
    <w:rsid w:val="006330B4"/>
    <w:rsid w:val="006331D6"/>
    <w:rsid w:val="006332B9"/>
    <w:rsid w:val="00633F55"/>
    <w:rsid w:val="00634332"/>
    <w:rsid w:val="00634AE9"/>
    <w:rsid w:val="00635077"/>
    <w:rsid w:val="00636466"/>
    <w:rsid w:val="00636F41"/>
    <w:rsid w:val="00637785"/>
    <w:rsid w:val="006377D2"/>
    <w:rsid w:val="00637A38"/>
    <w:rsid w:val="0064061B"/>
    <w:rsid w:val="00640CA1"/>
    <w:rsid w:val="00641663"/>
    <w:rsid w:val="00641B82"/>
    <w:rsid w:val="00641F09"/>
    <w:rsid w:val="00641FCD"/>
    <w:rsid w:val="006420EE"/>
    <w:rsid w:val="006423DC"/>
    <w:rsid w:val="006429D6"/>
    <w:rsid w:val="00642C8F"/>
    <w:rsid w:val="00642E7B"/>
    <w:rsid w:val="006431FF"/>
    <w:rsid w:val="00643334"/>
    <w:rsid w:val="006437BE"/>
    <w:rsid w:val="0064494A"/>
    <w:rsid w:val="00644B33"/>
    <w:rsid w:val="00644E80"/>
    <w:rsid w:val="00644FE0"/>
    <w:rsid w:val="006451A2"/>
    <w:rsid w:val="006455FE"/>
    <w:rsid w:val="006459C1"/>
    <w:rsid w:val="00645A10"/>
    <w:rsid w:val="00645D0C"/>
    <w:rsid w:val="00645DE6"/>
    <w:rsid w:val="00646FA3"/>
    <w:rsid w:val="00646FCF"/>
    <w:rsid w:val="00647834"/>
    <w:rsid w:val="00647897"/>
    <w:rsid w:val="00650425"/>
    <w:rsid w:val="00650848"/>
    <w:rsid w:val="00651000"/>
    <w:rsid w:val="0065131D"/>
    <w:rsid w:val="006516C6"/>
    <w:rsid w:val="006516F2"/>
    <w:rsid w:val="006518D8"/>
    <w:rsid w:val="00651C0B"/>
    <w:rsid w:val="00651F32"/>
    <w:rsid w:val="00651F41"/>
    <w:rsid w:val="0065205C"/>
    <w:rsid w:val="006526F3"/>
    <w:rsid w:val="00652E5F"/>
    <w:rsid w:val="00652F12"/>
    <w:rsid w:val="00653316"/>
    <w:rsid w:val="0065372F"/>
    <w:rsid w:val="006537AB"/>
    <w:rsid w:val="006539CC"/>
    <w:rsid w:val="00654016"/>
    <w:rsid w:val="00654E32"/>
    <w:rsid w:val="00655024"/>
    <w:rsid w:val="006552EB"/>
    <w:rsid w:val="006555DA"/>
    <w:rsid w:val="00655739"/>
    <w:rsid w:val="006557D3"/>
    <w:rsid w:val="0065598F"/>
    <w:rsid w:val="006561CC"/>
    <w:rsid w:val="006563DD"/>
    <w:rsid w:val="00656A9C"/>
    <w:rsid w:val="00656C27"/>
    <w:rsid w:val="00656F9D"/>
    <w:rsid w:val="0066059C"/>
    <w:rsid w:val="0066087A"/>
    <w:rsid w:val="00660DC3"/>
    <w:rsid w:val="0066112B"/>
    <w:rsid w:val="0066185F"/>
    <w:rsid w:val="00661A22"/>
    <w:rsid w:val="00661D03"/>
    <w:rsid w:val="00661DA4"/>
    <w:rsid w:val="00661F63"/>
    <w:rsid w:val="00663059"/>
    <w:rsid w:val="00663270"/>
    <w:rsid w:val="006632E0"/>
    <w:rsid w:val="00663356"/>
    <w:rsid w:val="00663366"/>
    <w:rsid w:val="00663383"/>
    <w:rsid w:val="00664227"/>
    <w:rsid w:val="0066475A"/>
    <w:rsid w:val="006653CC"/>
    <w:rsid w:val="00665D98"/>
    <w:rsid w:val="00665E79"/>
    <w:rsid w:val="006664E1"/>
    <w:rsid w:val="006664ED"/>
    <w:rsid w:val="00666513"/>
    <w:rsid w:val="00666B37"/>
    <w:rsid w:val="00666B76"/>
    <w:rsid w:val="00667071"/>
    <w:rsid w:val="00667287"/>
    <w:rsid w:val="006676EB"/>
    <w:rsid w:val="0067037A"/>
    <w:rsid w:val="00670542"/>
    <w:rsid w:val="006711A8"/>
    <w:rsid w:val="00671BEA"/>
    <w:rsid w:val="00671D51"/>
    <w:rsid w:val="00671E64"/>
    <w:rsid w:val="00671F6D"/>
    <w:rsid w:val="006720A9"/>
    <w:rsid w:val="006721D4"/>
    <w:rsid w:val="006721DC"/>
    <w:rsid w:val="0067352E"/>
    <w:rsid w:val="00673708"/>
    <w:rsid w:val="00673AA2"/>
    <w:rsid w:val="00673CAC"/>
    <w:rsid w:val="00673D5D"/>
    <w:rsid w:val="00675FA6"/>
    <w:rsid w:val="006766B8"/>
    <w:rsid w:val="006766E3"/>
    <w:rsid w:val="00676A75"/>
    <w:rsid w:val="00676B19"/>
    <w:rsid w:val="00676B9E"/>
    <w:rsid w:val="00677CAF"/>
    <w:rsid w:val="00677FCB"/>
    <w:rsid w:val="00680400"/>
    <w:rsid w:val="00680A83"/>
    <w:rsid w:val="00680F24"/>
    <w:rsid w:val="0068143B"/>
    <w:rsid w:val="006817ED"/>
    <w:rsid w:val="00682959"/>
    <w:rsid w:val="00682B0D"/>
    <w:rsid w:val="0068305F"/>
    <w:rsid w:val="006833F1"/>
    <w:rsid w:val="00683499"/>
    <w:rsid w:val="00683680"/>
    <w:rsid w:val="00683D39"/>
    <w:rsid w:val="00684979"/>
    <w:rsid w:val="006849DD"/>
    <w:rsid w:val="00684FF2"/>
    <w:rsid w:val="0068522F"/>
    <w:rsid w:val="00685439"/>
    <w:rsid w:val="00685715"/>
    <w:rsid w:val="00685C1E"/>
    <w:rsid w:val="006866A4"/>
    <w:rsid w:val="006867D9"/>
    <w:rsid w:val="0068689F"/>
    <w:rsid w:val="00686B0F"/>
    <w:rsid w:val="00686C82"/>
    <w:rsid w:val="00687002"/>
    <w:rsid w:val="0069008E"/>
    <w:rsid w:val="00690F11"/>
    <w:rsid w:val="0069148C"/>
    <w:rsid w:val="006918F7"/>
    <w:rsid w:val="00691B02"/>
    <w:rsid w:val="00691B15"/>
    <w:rsid w:val="00691B8D"/>
    <w:rsid w:val="006925F6"/>
    <w:rsid w:val="006926AF"/>
    <w:rsid w:val="006927B8"/>
    <w:rsid w:val="0069305E"/>
    <w:rsid w:val="006935C4"/>
    <w:rsid w:val="00693D14"/>
    <w:rsid w:val="00693F2F"/>
    <w:rsid w:val="00694307"/>
    <w:rsid w:val="00694944"/>
    <w:rsid w:val="00694BA6"/>
    <w:rsid w:val="00694E05"/>
    <w:rsid w:val="0069518E"/>
    <w:rsid w:val="006957C3"/>
    <w:rsid w:val="00695A6E"/>
    <w:rsid w:val="00695D28"/>
    <w:rsid w:val="00695F42"/>
    <w:rsid w:val="006960F4"/>
    <w:rsid w:val="00696218"/>
    <w:rsid w:val="00696321"/>
    <w:rsid w:val="0069698E"/>
    <w:rsid w:val="00696DDA"/>
    <w:rsid w:val="00696E2E"/>
    <w:rsid w:val="00697031"/>
    <w:rsid w:val="00697B57"/>
    <w:rsid w:val="00697BD4"/>
    <w:rsid w:val="00697F4C"/>
    <w:rsid w:val="006A03B5"/>
    <w:rsid w:val="006A0781"/>
    <w:rsid w:val="006A080D"/>
    <w:rsid w:val="006A0985"/>
    <w:rsid w:val="006A09FE"/>
    <w:rsid w:val="006A0BB2"/>
    <w:rsid w:val="006A0BD8"/>
    <w:rsid w:val="006A1028"/>
    <w:rsid w:val="006A132A"/>
    <w:rsid w:val="006A1D58"/>
    <w:rsid w:val="006A255F"/>
    <w:rsid w:val="006A2B68"/>
    <w:rsid w:val="006A2D00"/>
    <w:rsid w:val="006A3205"/>
    <w:rsid w:val="006A3384"/>
    <w:rsid w:val="006A3F25"/>
    <w:rsid w:val="006A3FDE"/>
    <w:rsid w:val="006A43E5"/>
    <w:rsid w:val="006A4BD3"/>
    <w:rsid w:val="006A577C"/>
    <w:rsid w:val="006A5968"/>
    <w:rsid w:val="006A5B0A"/>
    <w:rsid w:val="006A6D3D"/>
    <w:rsid w:val="006A7203"/>
    <w:rsid w:val="006A7266"/>
    <w:rsid w:val="006A7953"/>
    <w:rsid w:val="006A7985"/>
    <w:rsid w:val="006B02E5"/>
    <w:rsid w:val="006B0593"/>
    <w:rsid w:val="006B0740"/>
    <w:rsid w:val="006B0934"/>
    <w:rsid w:val="006B0AE0"/>
    <w:rsid w:val="006B0D04"/>
    <w:rsid w:val="006B1ABF"/>
    <w:rsid w:val="006B1B5A"/>
    <w:rsid w:val="006B2932"/>
    <w:rsid w:val="006B2C65"/>
    <w:rsid w:val="006B311E"/>
    <w:rsid w:val="006B3251"/>
    <w:rsid w:val="006B32A5"/>
    <w:rsid w:val="006B347C"/>
    <w:rsid w:val="006B379C"/>
    <w:rsid w:val="006B39DB"/>
    <w:rsid w:val="006B3FFB"/>
    <w:rsid w:val="006B4052"/>
    <w:rsid w:val="006B449F"/>
    <w:rsid w:val="006B46DD"/>
    <w:rsid w:val="006B481C"/>
    <w:rsid w:val="006B4B8A"/>
    <w:rsid w:val="006B4F72"/>
    <w:rsid w:val="006B4FD1"/>
    <w:rsid w:val="006B52F1"/>
    <w:rsid w:val="006B574C"/>
    <w:rsid w:val="006B579F"/>
    <w:rsid w:val="006B5B30"/>
    <w:rsid w:val="006B6285"/>
    <w:rsid w:val="006B65D5"/>
    <w:rsid w:val="006B6CD9"/>
    <w:rsid w:val="006B6FE5"/>
    <w:rsid w:val="006B71D9"/>
    <w:rsid w:val="006B792B"/>
    <w:rsid w:val="006B7D5F"/>
    <w:rsid w:val="006C002F"/>
    <w:rsid w:val="006C03B8"/>
    <w:rsid w:val="006C0714"/>
    <w:rsid w:val="006C084C"/>
    <w:rsid w:val="006C0E18"/>
    <w:rsid w:val="006C0FF3"/>
    <w:rsid w:val="006C1CEE"/>
    <w:rsid w:val="006C27DA"/>
    <w:rsid w:val="006C2AB4"/>
    <w:rsid w:val="006C419B"/>
    <w:rsid w:val="006C464F"/>
    <w:rsid w:val="006C52E8"/>
    <w:rsid w:val="006C5960"/>
    <w:rsid w:val="006C5BE3"/>
    <w:rsid w:val="006C6240"/>
    <w:rsid w:val="006C6246"/>
    <w:rsid w:val="006C6316"/>
    <w:rsid w:val="006C6388"/>
    <w:rsid w:val="006C663A"/>
    <w:rsid w:val="006C6CE2"/>
    <w:rsid w:val="006C7A10"/>
    <w:rsid w:val="006C7DF1"/>
    <w:rsid w:val="006D08E1"/>
    <w:rsid w:val="006D19C7"/>
    <w:rsid w:val="006D1AEA"/>
    <w:rsid w:val="006D1C65"/>
    <w:rsid w:val="006D247C"/>
    <w:rsid w:val="006D2656"/>
    <w:rsid w:val="006D28DF"/>
    <w:rsid w:val="006D2916"/>
    <w:rsid w:val="006D3599"/>
    <w:rsid w:val="006D3948"/>
    <w:rsid w:val="006D4A0C"/>
    <w:rsid w:val="006D4AAB"/>
    <w:rsid w:val="006D4CE8"/>
    <w:rsid w:val="006D4D59"/>
    <w:rsid w:val="006D506E"/>
    <w:rsid w:val="006D50B9"/>
    <w:rsid w:val="006D5FF5"/>
    <w:rsid w:val="006D64E5"/>
    <w:rsid w:val="006D7395"/>
    <w:rsid w:val="006D7566"/>
    <w:rsid w:val="006E0051"/>
    <w:rsid w:val="006E0F90"/>
    <w:rsid w:val="006E1938"/>
    <w:rsid w:val="006E2701"/>
    <w:rsid w:val="006E2FCB"/>
    <w:rsid w:val="006E34D9"/>
    <w:rsid w:val="006E3558"/>
    <w:rsid w:val="006E35A0"/>
    <w:rsid w:val="006E3A47"/>
    <w:rsid w:val="006E3D85"/>
    <w:rsid w:val="006E4AFC"/>
    <w:rsid w:val="006E59C8"/>
    <w:rsid w:val="006E5D2F"/>
    <w:rsid w:val="006E5E51"/>
    <w:rsid w:val="006E5E75"/>
    <w:rsid w:val="006E6485"/>
    <w:rsid w:val="006E77A1"/>
    <w:rsid w:val="006E7CA6"/>
    <w:rsid w:val="006E7D20"/>
    <w:rsid w:val="006E7E5F"/>
    <w:rsid w:val="006F137E"/>
    <w:rsid w:val="006F1462"/>
    <w:rsid w:val="006F16F7"/>
    <w:rsid w:val="006F25AF"/>
    <w:rsid w:val="006F2BDF"/>
    <w:rsid w:val="006F2DA1"/>
    <w:rsid w:val="006F33A6"/>
    <w:rsid w:val="006F3D4A"/>
    <w:rsid w:val="006F41B1"/>
    <w:rsid w:val="006F4942"/>
    <w:rsid w:val="006F51F5"/>
    <w:rsid w:val="006F5FB7"/>
    <w:rsid w:val="006F60E0"/>
    <w:rsid w:val="006F6424"/>
    <w:rsid w:val="006F6822"/>
    <w:rsid w:val="006F699A"/>
    <w:rsid w:val="006F77F0"/>
    <w:rsid w:val="007002AF"/>
    <w:rsid w:val="007004AE"/>
    <w:rsid w:val="00700675"/>
    <w:rsid w:val="007009D7"/>
    <w:rsid w:val="00700D5E"/>
    <w:rsid w:val="00701030"/>
    <w:rsid w:val="00701E58"/>
    <w:rsid w:val="007021D3"/>
    <w:rsid w:val="007023E5"/>
    <w:rsid w:val="00702694"/>
    <w:rsid w:val="00702A0F"/>
    <w:rsid w:val="00702E12"/>
    <w:rsid w:val="00702F4D"/>
    <w:rsid w:val="00703170"/>
    <w:rsid w:val="00703579"/>
    <w:rsid w:val="0070387B"/>
    <w:rsid w:val="00703933"/>
    <w:rsid w:val="007042FA"/>
    <w:rsid w:val="007044CB"/>
    <w:rsid w:val="007049EC"/>
    <w:rsid w:val="00704AD3"/>
    <w:rsid w:val="007051DF"/>
    <w:rsid w:val="0070592B"/>
    <w:rsid w:val="00705936"/>
    <w:rsid w:val="00706717"/>
    <w:rsid w:val="007069F3"/>
    <w:rsid w:val="00706AC5"/>
    <w:rsid w:val="00706EC1"/>
    <w:rsid w:val="0070715D"/>
    <w:rsid w:val="0070744B"/>
    <w:rsid w:val="00707A08"/>
    <w:rsid w:val="00707A2C"/>
    <w:rsid w:val="007104BC"/>
    <w:rsid w:val="0071072C"/>
    <w:rsid w:val="00710EF6"/>
    <w:rsid w:val="00712841"/>
    <w:rsid w:val="0071294B"/>
    <w:rsid w:val="007129DC"/>
    <w:rsid w:val="00713118"/>
    <w:rsid w:val="00713185"/>
    <w:rsid w:val="007133E0"/>
    <w:rsid w:val="00713BF5"/>
    <w:rsid w:val="0071431F"/>
    <w:rsid w:val="00714F41"/>
    <w:rsid w:val="007150F7"/>
    <w:rsid w:val="00715443"/>
    <w:rsid w:val="00715AF1"/>
    <w:rsid w:val="007161D9"/>
    <w:rsid w:val="00716A37"/>
    <w:rsid w:val="00716B01"/>
    <w:rsid w:val="00717081"/>
    <w:rsid w:val="00720CE2"/>
    <w:rsid w:val="00720D81"/>
    <w:rsid w:val="007216CA"/>
    <w:rsid w:val="007219D3"/>
    <w:rsid w:val="00721D3A"/>
    <w:rsid w:val="00722287"/>
    <w:rsid w:val="00722DB7"/>
    <w:rsid w:val="00723F3D"/>
    <w:rsid w:val="0072401B"/>
    <w:rsid w:val="00724C18"/>
    <w:rsid w:val="00725102"/>
    <w:rsid w:val="0072510B"/>
    <w:rsid w:val="00725190"/>
    <w:rsid w:val="007256D2"/>
    <w:rsid w:val="00726741"/>
    <w:rsid w:val="00726B71"/>
    <w:rsid w:val="0072759C"/>
    <w:rsid w:val="0072775A"/>
    <w:rsid w:val="0072789B"/>
    <w:rsid w:val="00727FF5"/>
    <w:rsid w:val="007307F2"/>
    <w:rsid w:val="00730F48"/>
    <w:rsid w:val="00730F51"/>
    <w:rsid w:val="007321A6"/>
    <w:rsid w:val="00732325"/>
    <w:rsid w:val="00732A9F"/>
    <w:rsid w:val="0073349C"/>
    <w:rsid w:val="0073398E"/>
    <w:rsid w:val="00733CDD"/>
    <w:rsid w:val="007340FD"/>
    <w:rsid w:val="00734167"/>
    <w:rsid w:val="0073428A"/>
    <w:rsid w:val="00734401"/>
    <w:rsid w:val="00735098"/>
    <w:rsid w:val="0073573E"/>
    <w:rsid w:val="00735C90"/>
    <w:rsid w:val="00735ECA"/>
    <w:rsid w:val="00736662"/>
    <w:rsid w:val="00736FC5"/>
    <w:rsid w:val="007370D1"/>
    <w:rsid w:val="00737434"/>
    <w:rsid w:val="0073747B"/>
    <w:rsid w:val="00737810"/>
    <w:rsid w:val="00740EDC"/>
    <w:rsid w:val="00740F69"/>
    <w:rsid w:val="007413B7"/>
    <w:rsid w:val="00741716"/>
    <w:rsid w:val="0074175D"/>
    <w:rsid w:val="007421DD"/>
    <w:rsid w:val="00742269"/>
    <w:rsid w:val="007424F2"/>
    <w:rsid w:val="00742749"/>
    <w:rsid w:val="00742FC6"/>
    <w:rsid w:val="00743E07"/>
    <w:rsid w:val="00744065"/>
    <w:rsid w:val="00744CA3"/>
    <w:rsid w:val="00745470"/>
    <w:rsid w:val="007454B1"/>
    <w:rsid w:val="007454D0"/>
    <w:rsid w:val="007460C2"/>
    <w:rsid w:val="0074646F"/>
    <w:rsid w:val="00746C68"/>
    <w:rsid w:val="00746CA3"/>
    <w:rsid w:val="00746D3E"/>
    <w:rsid w:val="00746DB8"/>
    <w:rsid w:val="007474CB"/>
    <w:rsid w:val="00747FE5"/>
    <w:rsid w:val="00750FF9"/>
    <w:rsid w:val="007513E8"/>
    <w:rsid w:val="0075193F"/>
    <w:rsid w:val="00751B67"/>
    <w:rsid w:val="0075224B"/>
    <w:rsid w:val="0075283D"/>
    <w:rsid w:val="007540F1"/>
    <w:rsid w:val="0075461E"/>
    <w:rsid w:val="0075494C"/>
    <w:rsid w:val="00754AAB"/>
    <w:rsid w:val="00754F97"/>
    <w:rsid w:val="00754F9B"/>
    <w:rsid w:val="00755555"/>
    <w:rsid w:val="00755B4B"/>
    <w:rsid w:val="00755CA2"/>
    <w:rsid w:val="007568C3"/>
    <w:rsid w:val="00757418"/>
    <w:rsid w:val="00757477"/>
    <w:rsid w:val="007574B5"/>
    <w:rsid w:val="00757B36"/>
    <w:rsid w:val="007603FF"/>
    <w:rsid w:val="00760B07"/>
    <w:rsid w:val="00760FFB"/>
    <w:rsid w:val="0076105A"/>
    <w:rsid w:val="0076167F"/>
    <w:rsid w:val="00761907"/>
    <w:rsid w:val="00761C88"/>
    <w:rsid w:val="00762145"/>
    <w:rsid w:val="007626DB"/>
    <w:rsid w:val="007626F8"/>
    <w:rsid w:val="00762C25"/>
    <w:rsid w:val="00762CF9"/>
    <w:rsid w:val="007635B9"/>
    <w:rsid w:val="00763A46"/>
    <w:rsid w:val="00763B4D"/>
    <w:rsid w:val="00764326"/>
    <w:rsid w:val="00764339"/>
    <w:rsid w:val="0076442C"/>
    <w:rsid w:val="00764C2E"/>
    <w:rsid w:val="00765061"/>
    <w:rsid w:val="007650AF"/>
    <w:rsid w:val="00765648"/>
    <w:rsid w:val="007657C7"/>
    <w:rsid w:val="00765974"/>
    <w:rsid w:val="00765AAD"/>
    <w:rsid w:val="00766713"/>
    <w:rsid w:val="00766D30"/>
    <w:rsid w:val="00767213"/>
    <w:rsid w:val="0076787D"/>
    <w:rsid w:val="00767BDA"/>
    <w:rsid w:val="00767C59"/>
    <w:rsid w:val="0077096D"/>
    <w:rsid w:val="00770C27"/>
    <w:rsid w:val="00771552"/>
    <w:rsid w:val="00771EAD"/>
    <w:rsid w:val="00772435"/>
    <w:rsid w:val="00772A87"/>
    <w:rsid w:val="00772C82"/>
    <w:rsid w:val="00773056"/>
    <w:rsid w:val="007730DB"/>
    <w:rsid w:val="00773D98"/>
    <w:rsid w:val="00773F9D"/>
    <w:rsid w:val="007743A9"/>
    <w:rsid w:val="007746B5"/>
    <w:rsid w:val="007747B9"/>
    <w:rsid w:val="00774D9C"/>
    <w:rsid w:val="00774F7C"/>
    <w:rsid w:val="00775007"/>
    <w:rsid w:val="007751D5"/>
    <w:rsid w:val="00775304"/>
    <w:rsid w:val="00775353"/>
    <w:rsid w:val="00775A6A"/>
    <w:rsid w:val="00775D23"/>
    <w:rsid w:val="00775E1D"/>
    <w:rsid w:val="00776334"/>
    <w:rsid w:val="007768E8"/>
    <w:rsid w:val="00776F8B"/>
    <w:rsid w:val="00777519"/>
    <w:rsid w:val="00777A99"/>
    <w:rsid w:val="007806A5"/>
    <w:rsid w:val="0078070C"/>
    <w:rsid w:val="007807C8"/>
    <w:rsid w:val="00780AB3"/>
    <w:rsid w:val="00780F67"/>
    <w:rsid w:val="00781351"/>
    <w:rsid w:val="007816E5"/>
    <w:rsid w:val="00782051"/>
    <w:rsid w:val="0078257F"/>
    <w:rsid w:val="007828A8"/>
    <w:rsid w:val="00783019"/>
    <w:rsid w:val="0078355F"/>
    <w:rsid w:val="00783B50"/>
    <w:rsid w:val="00784642"/>
    <w:rsid w:val="00784AF7"/>
    <w:rsid w:val="00784C62"/>
    <w:rsid w:val="00784DCF"/>
    <w:rsid w:val="007853C8"/>
    <w:rsid w:val="00785A91"/>
    <w:rsid w:val="00785EB3"/>
    <w:rsid w:val="0078614A"/>
    <w:rsid w:val="00786171"/>
    <w:rsid w:val="00786569"/>
    <w:rsid w:val="007867AA"/>
    <w:rsid w:val="00787178"/>
    <w:rsid w:val="007873DA"/>
    <w:rsid w:val="00787712"/>
    <w:rsid w:val="00787E1A"/>
    <w:rsid w:val="00790027"/>
    <w:rsid w:val="00790281"/>
    <w:rsid w:val="007903F7"/>
    <w:rsid w:val="00790D96"/>
    <w:rsid w:val="007912D7"/>
    <w:rsid w:val="007913E4"/>
    <w:rsid w:val="00791E69"/>
    <w:rsid w:val="007921B4"/>
    <w:rsid w:val="0079244A"/>
    <w:rsid w:val="00792726"/>
    <w:rsid w:val="007929BE"/>
    <w:rsid w:val="00792A4B"/>
    <w:rsid w:val="00792AE5"/>
    <w:rsid w:val="00792B38"/>
    <w:rsid w:val="00792C8F"/>
    <w:rsid w:val="00792E5A"/>
    <w:rsid w:val="00793074"/>
    <w:rsid w:val="0079317B"/>
    <w:rsid w:val="00793588"/>
    <w:rsid w:val="007936AF"/>
    <w:rsid w:val="00793C36"/>
    <w:rsid w:val="007942FD"/>
    <w:rsid w:val="00794583"/>
    <w:rsid w:val="007946E7"/>
    <w:rsid w:val="0079476B"/>
    <w:rsid w:val="00794921"/>
    <w:rsid w:val="00794AAD"/>
    <w:rsid w:val="007953EA"/>
    <w:rsid w:val="007964A5"/>
    <w:rsid w:val="00796E01"/>
    <w:rsid w:val="00797A42"/>
    <w:rsid w:val="00797D57"/>
    <w:rsid w:val="00797FD2"/>
    <w:rsid w:val="007A013E"/>
    <w:rsid w:val="007A025B"/>
    <w:rsid w:val="007A0760"/>
    <w:rsid w:val="007A0D84"/>
    <w:rsid w:val="007A120F"/>
    <w:rsid w:val="007A1AA2"/>
    <w:rsid w:val="007A1BBB"/>
    <w:rsid w:val="007A22E6"/>
    <w:rsid w:val="007A22FA"/>
    <w:rsid w:val="007A29C9"/>
    <w:rsid w:val="007A2B3E"/>
    <w:rsid w:val="007A2BC2"/>
    <w:rsid w:val="007A3290"/>
    <w:rsid w:val="007A3401"/>
    <w:rsid w:val="007A41FB"/>
    <w:rsid w:val="007A495B"/>
    <w:rsid w:val="007A4C79"/>
    <w:rsid w:val="007A6A95"/>
    <w:rsid w:val="007A6FDE"/>
    <w:rsid w:val="007A720E"/>
    <w:rsid w:val="007A7C05"/>
    <w:rsid w:val="007B04D3"/>
    <w:rsid w:val="007B04ED"/>
    <w:rsid w:val="007B0A34"/>
    <w:rsid w:val="007B0F99"/>
    <w:rsid w:val="007B1A4B"/>
    <w:rsid w:val="007B1B54"/>
    <w:rsid w:val="007B1C44"/>
    <w:rsid w:val="007B1E0D"/>
    <w:rsid w:val="007B25CA"/>
    <w:rsid w:val="007B2CE3"/>
    <w:rsid w:val="007B3086"/>
    <w:rsid w:val="007B3334"/>
    <w:rsid w:val="007B357E"/>
    <w:rsid w:val="007B35F6"/>
    <w:rsid w:val="007B45F2"/>
    <w:rsid w:val="007B467A"/>
    <w:rsid w:val="007B48D6"/>
    <w:rsid w:val="007B4B14"/>
    <w:rsid w:val="007B4CB0"/>
    <w:rsid w:val="007B5082"/>
    <w:rsid w:val="007B52C8"/>
    <w:rsid w:val="007B5345"/>
    <w:rsid w:val="007B5869"/>
    <w:rsid w:val="007B5C2F"/>
    <w:rsid w:val="007B5DFB"/>
    <w:rsid w:val="007B69E9"/>
    <w:rsid w:val="007B6B36"/>
    <w:rsid w:val="007B785A"/>
    <w:rsid w:val="007B7BF1"/>
    <w:rsid w:val="007B7C0E"/>
    <w:rsid w:val="007B7F52"/>
    <w:rsid w:val="007C0434"/>
    <w:rsid w:val="007C0B19"/>
    <w:rsid w:val="007C0DE8"/>
    <w:rsid w:val="007C0E1E"/>
    <w:rsid w:val="007C19FD"/>
    <w:rsid w:val="007C1D4C"/>
    <w:rsid w:val="007C1F1E"/>
    <w:rsid w:val="007C273A"/>
    <w:rsid w:val="007C32EE"/>
    <w:rsid w:val="007C3C90"/>
    <w:rsid w:val="007C43BC"/>
    <w:rsid w:val="007C44EB"/>
    <w:rsid w:val="007C4590"/>
    <w:rsid w:val="007C4F73"/>
    <w:rsid w:val="007C4FD0"/>
    <w:rsid w:val="007C56F5"/>
    <w:rsid w:val="007C57B1"/>
    <w:rsid w:val="007C5D0D"/>
    <w:rsid w:val="007C6341"/>
    <w:rsid w:val="007C7328"/>
    <w:rsid w:val="007C7F43"/>
    <w:rsid w:val="007D0275"/>
    <w:rsid w:val="007D12B6"/>
    <w:rsid w:val="007D1570"/>
    <w:rsid w:val="007D1CBB"/>
    <w:rsid w:val="007D23F3"/>
    <w:rsid w:val="007D2B8D"/>
    <w:rsid w:val="007D2C7D"/>
    <w:rsid w:val="007D2EE4"/>
    <w:rsid w:val="007D39C4"/>
    <w:rsid w:val="007D3A61"/>
    <w:rsid w:val="007D3F8F"/>
    <w:rsid w:val="007D3FD3"/>
    <w:rsid w:val="007D5A10"/>
    <w:rsid w:val="007D5B3D"/>
    <w:rsid w:val="007D5FFD"/>
    <w:rsid w:val="007D6097"/>
    <w:rsid w:val="007D67F2"/>
    <w:rsid w:val="007D6A72"/>
    <w:rsid w:val="007D74CE"/>
    <w:rsid w:val="007D77D3"/>
    <w:rsid w:val="007E09CC"/>
    <w:rsid w:val="007E0CBF"/>
    <w:rsid w:val="007E0E11"/>
    <w:rsid w:val="007E1B12"/>
    <w:rsid w:val="007E2EDB"/>
    <w:rsid w:val="007E310E"/>
    <w:rsid w:val="007E3778"/>
    <w:rsid w:val="007E395F"/>
    <w:rsid w:val="007E3CFD"/>
    <w:rsid w:val="007E4260"/>
    <w:rsid w:val="007E44EA"/>
    <w:rsid w:val="007E45C0"/>
    <w:rsid w:val="007E5790"/>
    <w:rsid w:val="007E6E55"/>
    <w:rsid w:val="007E7569"/>
    <w:rsid w:val="007E757B"/>
    <w:rsid w:val="007E7693"/>
    <w:rsid w:val="007E7964"/>
    <w:rsid w:val="007E7AB9"/>
    <w:rsid w:val="007E7B72"/>
    <w:rsid w:val="007F0596"/>
    <w:rsid w:val="007F09BB"/>
    <w:rsid w:val="007F0BB3"/>
    <w:rsid w:val="007F0D58"/>
    <w:rsid w:val="007F14A8"/>
    <w:rsid w:val="007F16B5"/>
    <w:rsid w:val="007F1F1B"/>
    <w:rsid w:val="007F27BC"/>
    <w:rsid w:val="007F2945"/>
    <w:rsid w:val="007F295C"/>
    <w:rsid w:val="007F2DDF"/>
    <w:rsid w:val="007F33B0"/>
    <w:rsid w:val="007F33F5"/>
    <w:rsid w:val="007F3C91"/>
    <w:rsid w:val="007F45CA"/>
    <w:rsid w:val="007F574F"/>
    <w:rsid w:val="007F5BAB"/>
    <w:rsid w:val="007F5E4E"/>
    <w:rsid w:val="007F64A0"/>
    <w:rsid w:val="007F65C1"/>
    <w:rsid w:val="007F742A"/>
    <w:rsid w:val="00800F50"/>
    <w:rsid w:val="008010F2"/>
    <w:rsid w:val="00801162"/>
    <w:rsid w:val="00801636"/>
    <w:rsid w:val="008016AF"/>
    <w:rsid w:val="0080182A"/>
    <w:rsid w:val="00801B03"/>
    <w:rsid w:val="00801F73"/>
    <w:rsid w:val="00802912"/>
    <w:rsid w:val="0080307D"/>
    <w:rsid w:val="008031AF"/>
    <w:rsid w:val="008035A6"/>
    <w:rsid w:val="008039DA"/>
    <w:rsid w:val="00803B8D"/>
    <w:rsid w:val="00804343"/>
    <w:rsid w:val="00804C19"/>
    <w:rsid w:val="008061E0"/>
    <w:rsid w:val="00806B08"/>
    <w:rsid w:val="00807281"/>
    <w:rsid w:val="00810415"/>
    <w:rsid w:val="008104DC"/>
    <w:rsid w:val="00810ACD"/>
    <w:rsid w:val="00810B04"/>
    <w:rsid w:val="00810FE9"/>
    <w:rsid w:val="0081118B"/>
    <w:rsid w:val="00811593"/>
    <w:rsid w:val="008117C9"/>
    <w:rsid w:val="00811B00"/>
    <w:rsid w:val="00811E4C"/>
    <w:rsid w:val="00811FE7"/>
    <w:rsid w:val="008122DA"/>
    <w:rsid w:val="008122DF"/>
    <w:rsid w:val="00812A09"/>
    <w:rsid w:val="00812D66"/>
    <w:rsid w:val="00812D69"/>
    <w:rsid w:val="008133F5"/>
    <w:rsid w:val="008150D0"/>
    <w:rsid w:val="008153C3"/>
    <w:rsid w:val="0081559E"/>
    <w:rsid w:val="0081576B"/>
    <w:rsid w:val="00815CE1"/>
    <w:rsid w:val="00815EFC"/>
    <w:rsid w:val="0081634E"/>
    <w:rsid w:val="00816DE2"/>
    <w:rsid w:val="0081711C"/>
    <w:rsid w:val="008177E9"/>
    <w:rsid w:val="0082025C"/>
    <w:rsid w:val="00820494"/>
    <w:rsid w:val="00820AB3"/>
    <w:rsid w:val="00820D26"/>
    <w:rsid w:val="00820F30"/>
    <w:rsid w:val="0082262D"/>
    <w:rsid w:val="008229CF"/>
    <w:rsid w:val="00822EA9"/>
    <w:rsid w:val="008230C0"/>
    <w:rsid w:val="00823800"/>
    <w:rsid w:val="008238C8"/>
    <w:rsid w:val="00823E82"/>
    <w:rsid w:val="0082405A"/>
    <w:rsid w:val="00824710"/>
    <w:rsid w:val="00824827"/>
    <w:rsid w:val="0082499A"/>
    <w:rsid w:val="0082502B"/>
    <w:rsid w:val="00825837"/>
    <w:rsid w:val="00826ADA"/>
    <w:rsid w:val="00831845"/>
    <w:rsid w:val="00831B5C"/>
    <w:rsid w:val="0083253F"/>
    <w:rsid w:val="00832A92"/>
    <w:rsid w:val="00832C57"/>
    <w:rsid w:val="00832F6E"/>
    <w:rsid w:val="008339E0"/>
    <w:rsid w:val="008344D5"/>
    <w:rsid w:val="00834C32"/>
    <w:rsid w:val="008353E0"/>
    <w:rsid w:val="00835C8A"/>
    <w:rsid w:val="00835CA7"/>
    <w:rsid w:val="00835CDF"/>
    <w:rsid w:val="00835F52"/>
    <w:rsid w:val="0083665F"/>
    <w:rsid w:val="00836EAB"/>
    <w:rsid w:val="0083702F"/>
    <w:rsid w:val="0083741C"/>
    <w:rsid w:val="008377DC"/>
    <w:rsid w:val="008379CF"/>
    <w:rsid w:val="00837F86"/>
    <w:rsid w:val="008411C5"/>
    <w:rsid w:val="008412CD"/>
    <w:rsid w:val="00841A3C"/>
    <w:rsid w:val="00842127"/>
    <w:rsid w:val="008423AA"/>
    <w:rsid w:val="00842783"/>
    <w:rsid w:val="00842BD3"/>
    <w:rsid w:val="00842C62"/>
    <w:rsid w:val="00842CE6"/>
    <w:rsid w:val="00842FB9"/>
    <w:rsid w:val="008433D8"/>
    <w:rsid w:val="00843989"/>
    <w:rsid w:val="00843B87"/>
    <w:rsid w:val="00844430"/>
    <w:rsid w:val="00844854"/>
    <w:rsid w:val="00845384"/>
    <w:rsid w:val="00845B76"/>
    <w:rsid w:val="00846154"/>
    <w:rsid w:val="008464F4"/>
    <w:rsid w:val="00847193"/>
    <w:rsid w:val="008479E9"/>
    <w:rsid w:val="00850AC9"/>
    <w:rsid w:val="00850CA1"/>
    <w:rsid w:val="00850FE7"/>
    <w:rsid w:val="0085172C"/>
    <w:rsid w:val="0085181E"/>
    <w:rsid w:val="0085182B"/>
    <w:rsid w:val="00851E46"/>
    <w:rsid w:val="0085270F"/>
    <w:rsid w:val="008532E6"/>
    <w:rsid w:val="00853430"/>
    <w:rsid w:val="008535B2"/>
    <w:rsid w:val="008536F5"/>
    <w:rsid w:val="008542B6"/>
    <w:rsid w:val="008547C8"/>
    <w:rsid w:val="008551A1"/>
    <w:rsid w:val="0085565C"/>
    <w:rsid w:val="008561C7"/>
    <w:rsid w:val="00856257"/>
    <w:rsid w:val="0085686D"/>
    <w:rsid w:val="0085757F"/>
    <w:rsid w:val="00857642"/>
    <w:rsid w:val="00857731"/>
    <w:rsid w:val="008603CC"/>
    <w:rsid w:val="00860417"/>
    <w:rsid w:val="00860BFE"/>
    <w:rsid w:val="00861004"/>
    <w:rsid w:val="00861244"/>
    <w:rsid w:val="00861A89"/>
    <w:rsid w:val="00861B8C"/>
    <w:rsid w:val="00861EEF"/>
    <w:rsid w:val="008620D1"/>
    <w:rsid w:val="008625D5"/>
    <w:rsid w:val="008626E7"/>
    <w:rsid w:val="00862829"/>
    <w:rsid w:val="008629B5"/>
    <w:rsid w:val="0086361F"/>
    <w:rsid w:val="008637AE"/>
    <w:rsid w:val="008639B8"/>
    <w:rsid w:val="00863B6E"/>
    <w:rsid w:val="00864C59"/>
    <w:rsid w:val="00864DAC"/>
    <w:rsid w:val="008651DE"/>
    <w:rsid w:val="008653B8"/>
    <w:rsid w:val="0086580F"/>
    <w:rsid w:val="00865A68"/>
    <w:rsid w:val="00865ADB"/>
    <w:rsid w:val="00865DC1"/>
    <w:rsid w:val="008662A2"/>
    <w:rsid w:val="00866D6A"/>
    <w:rsid w:val="00866D8A"/>
    <w:rsid w:val="00866E17"/>
    <w:rsid w:val="008671C3"/>
    <w:rsid w:val="008700B6"/>
    <w:rsid w:val="00870467"/>
    <w:rsid w:val="00870857"/>
    <w:rsid w:val="00871327"/>
    <w:rsid w:val="00871490"/>
    <w:rsid w:val="00871725"/>
    <w:rsid w:val="008718C2"/>
    <w:rsid w:val="00871E30"/>
    <w:rsid w:val="00872137"/>
    <w:rsid w:val="00872947"/>
    <w:rsid w:val="00872C1A"/>
    <w:rsid w:val="00872C34"/>
    <w:rsid w:val="00872CAC"/>
    <w:rsid w:val="008731C0"/>
    <w:rsid w:val="008739D6"/>
    <w:rsid w:val="00874340"/>
    <w:rsid w:val="008744A1"/>
    <w:rsid w:val="00874959"/>
    <w:rsid w:val="00875777"/>
    <w:rsid w:val="0087624B"/>
    <w:rsid w:val="00876816"/>
    <w:rsid w:val="00876B3E"/>
    <w:rsid w:val="00877258"/>
    <w:rsid w:val="008776F3"/>
    <w:rsid w:val="00877793"/>
    <w:rsid w:val="0087785A"/>
    <w:rsid w:val="00880D97"/>
    <w:rsid w:val="00880EF5"/>
    <w:rsid w:val="0088116E"/>
    <w:rsid w:val="008817F0"/>
    <w:rsid w:val="00881942"/>
    <w:rsid w:val="008819C1"/>
    <w:rsid w:val="008825D0"/>
    <w:rsid w:val="00882E4E"/>
    <w:rsid w:val="00883314"/>
    <w:rsid w:val="0088340C"/>
    <w:rsid w:val="0088351C"/>
    <w:rsid w:val="0088389F"/>
    <w:rsid w:val="00883B82"/>
    <w:rsid w:val="00884433"/>
    <w:rsid w:val="00884462"/>
    <w:rsid w:val="00884479"/>
    <w:rsid w:val="0088488E"/>
    <w:rsid w:val="00884AE2"/>
    <w:rsid w:val="00884D9E"/>
    <w:rsid w:val="00884EB5"/>
    <w:rsid w:val="00885225"/>
    <w:rsid w:val="008854DA"/>
    <w:rsid w:val="0088560F"/>
    <w:rsid w:val="00885614"/>
    <w:rsid w:val="00885B83"/>
    <w:rsid w:val="008868ED"/>
    <w:rsid w:val="00886C1F"/>
    <w:rsid w:val="00886FAC"/>
    <w:rsid w:val="0088738F"/>
    <w:rsid w:val="00887C79"/>
    <w:rsid w:val="008901AE"/>
    <w:rsid w:val="008905C2"/>
    <w:rsid w:val="00890E47"/>
    <w:rsid w:val="00890F8C"/>
    <w:rsid w:val="0089172D"/>
    <w:rsid w:val="00893909"/>
    <w:rsid w:val="00893EAE"/>
    <w:rsid w:val="00894C07"/>
    <w:rsid w:val="00894EA2"/>
    <w:rsid w:val="00895008"/>
    <w:rsid w:val="0089522C"/>
    <w:rsid w:val="008952BA"/>
    <w:rsid w:val="00895C79"/>
    <w:rsid w:val="00895D10"/>
    <w:rsid w:val="00895FBF"/>
    <w:rsid w:val="008960F9"/>
    <w:rsid w:val="00896207"/>
    <w:rsid w:val="00896396"/>
    <w:rsid w:val="00896A86"/>
    <w:rsid w:val="00896B87"/>
    <w:rsid w:val="00896C22"/>
    <w:rsid w:val="00896ECC"/>
    <w:rsid w:val="00896F35"/>
    <w:rsid w:val="00897FD2"/>
    <w:rsid w:val="008A049C"/>
    <w:rsid w:val="008A0867"/>
    <w:rsid w:val="008A09DE"/>
    <w:rsid w:val="008A0C60"/>
    <w:rsid w:val="008A0CFF"/>
    <w:rsid w:val="008A0D4C"/>
    <w:rsid w:val="008A15B7"/>
    <w:rsid w:val="008A1996"/>
    <w:rsid w:val="008A202E"/>
    <w:rsid w:val="008A21ED"/>
    <w:rsid w:val="008A2ACE"/>
    <w:rsid w:val="008A2BF9"/>
    <w:rsid w:val="008A2F53"/>
    <w:rsid w:val="008A3427"/>
    <w:rsid w:val="008A343E"/>
    <w:rsid w:val="008A3AA6"/>
    <w:rsid w:val="008A3AE7"/>
    <w:rsid w:val="008A3C4C"/>
    <w:rsid w:val="008A3CBB"/>
    <w:rsid w:val="008A3FC8"/>
    <w:rsid w:val="008A4386"/>
    <w:rsid w:val="008A456A"/>
    <w:rsid w:val="008A63FF"/>
    <w:rsid w:val="008A6712"/>
    <w:rsid w:val="008A686D"/>
    <w:rsid w:val="008A68B8"/>
    <w:rsid w:val="008A69EE"/>
    <w:rsid w:val="008A7433"/>
    <w:rsid w:val="008A7A01"/>
    <w:rsid w:val="008A7D9A"/>
    <w:rsid w:val="008A7FC9"/>
    <w:rsid w:val="008B008F"/>
    <w:rsid w:val="008B0696"/>
    <w:rsid w:val="008B089F"/>
    <w:rsid w:val="008B0D87"/>
    <w:rsid w:val="008B1146"/>
    <w:rsid w:val="008B14A7"/>
    <w:rsid w:val="008B1A88"/>
    <w:rsid w:val="008B1CC1"/>
    <w:rsid w:val="008B1ED7"/>
    <w:rsid w:val="008B215A"/>
    <w:rsid w:val="008B226A"/>
    <w:rsid w:val="008B255B"/>
    <w:rsid w:val="008B273F"/>
    <w:rsid w:val="008B2817"/>
    <w:rsid w:val="008B2925"/>
    <w:rsid w:val="008B2E21"/>
    <w:rsid w:val="008B3828"/>
    <w:rsid w:val="008B43DD"/>
    <w:rsid w:val="008B49AB"/>
    <w:rsid w:val="008B4B9B"/>
    <w:rsid w:val="008B5CCA"/>
    <w:rsid w:val="008B60A2"/>
    <w:rsid w:val="008B63DC"/>
    <w:rsid w:val="008B64DF"/>
    <w:rsid w:val="008B6C12"/>
    <w:rsid w:val="008B75EE"/>
    <w:rsid w:val="008B76ED"/>
    <w:rsid w:val="008C0255"/>
    <w:rsid w:val="008C04E4"/>
    <w:rsid w:val="008C05FD"/>
    <w:rsid w:val="008C07A6"/>
    <w:rsid w:val="008C0E3F"/>
    <w:rsid w:val="008C14EA"/>
    <w:rsid w:val="008C1DB1"/>
    <w:rsid w:val="008C2533"/>
    <w:rsid w:val="008C2A90"/>
    <w:rsid w:val="008C2D90"/>
    <w:rsid w:val="008C3202"/>
    <w:rsid w:val="008C34E0"/>
    <w:rsid w:val="008C3505"/>
    <w:rsid w:val="008C38B7"/>
    <w:rsid w:val="008C4489"/>
    <w:rsid w:val="008C46F2"/>
    <w:rsid w:val="008C4FEA"/>
    <w:rsid w:val="008C568A"/>
    <w:rsid w:val="008C5779"/>
    <w:rsid w:val="008C583D"/>
    <w:rsid w:val="008C5B4B"/>
    <w:rsid w:val="008C60B1"/>
    <w:rsid w:val="008C7A0C"/>
    <w:rsid w:val="008C7E27"/>
    <w:rsid w:val="008D0025"/>
    <w:rsid w:val="008D075E"/>
    <w:rsid w:val="008D08FD"/>
    <w:rsid w:val="008D0A11"/>
    <w:rsid w:val="008D1551"/>
    <w:rsid w:val="008D177C"/>
    <w:rsid w:val="008D1FFC"/>
    <w:rsid w:val="008D22C8"/>
    <w:rsid w:val="008D2576"/>
    <w:rsid w:val="008D2659"/>
    <w:rsid w:val="008D2FE6"/>
    <w:rsid w:val="008D32E5"/>
    <w:rsid w:val="008D32F6"/>
    <w:rsid w:val="008D3C0C"/>
    <w:rsid w:val="008D3C70"/>
    <w:rsid w:val="008D4C84"/>
    <w:rsid w:val="008D4E10"/>
    <w:rsid w:val="008D58AE"/>
    <w:rsid w:val="008D5C1F"/>
    <w:rsid w:val="008D5CC6"/>
    <w:rsid w:val="008D6D39"/>
    <w:rsid w:val="008D6E31"/>
    <w:rsid w:val="008D7506"/>
    <w:rsid w:val="008D7538"/>
    <w:rsid w:val="008D764A"/>
    <w:rsid w:val="008D7B62"/>
    <w:rsid w:val="008D7E81"/>
    <w:rsid w:val="008E0C22"/>
    <w:rsid w:val="008E0C89"/>
    <w:rsid w:val="008E1309"/>
    <w:rsid w:val="008E15F0"/>
    <w:rsid w:val="008E1F64"/>
    <w:rsid w:val="008E31ED"/>
    <w:rsid w:val="008E3590"/>
    <w:rsid w:val="008E38AB"/>
    <w:rsid w:val="008E3935"/>
    <w:rsid w:val="008E3B6C"/>
    <w:rsid w:val="008E3F8D"/>
    <w:rsid w:val="008E4D2D"/>
    <w:rsid w:val="008E5AED"/>
    <w:rsid w:val="008E5BDF"/>
    <w:rsid w:val="008E624A"/>
    <w:rsid w:val="008E62D9"/>
    <w:rsid w:val="008E63F8"/>
    <w:rsid w:val="008E648E"/>
    <w:rsid w:val="008E6781"/>
    <w:rsid w:val="008E6AC7"/>
    <w:rsid w:val="008E6C57"/>
    <w:rsid w:val="008E7309"/>
    <w:rsid w:val="008E7362"/>
    <w:rsid w:val="008E792D"/>
    <w:rsid w:val="008F036A"/>
    <w:rsid w:val="008F04DF"/>
    <w:rsid w:val="008F08CE"/>
    <w:rsid w:val="008F0D25"/>
    <w:rsid w:val="008F0ED5"/>
    <w:rsid w:val="008F11C3"/>
    <w:rsid w:val="008F1F85"/>
    <w:rsid w:val="008F1FB4"/>
    <w:rsid w:val="008F29B4"/>
    <w:rsid w:val="008F2AED"/>
    <w:rsid w:val="008F30B8"/>
    <w:rsid w:val="008F322F"/>
    <w:rsid w:val="008F3800"/>
    <w:rsid w:val="008F3802"/>
    <w:rsid w:val="008F3D53"/>
    <w:rsid w:val="008F400B"/>
    <w:rsid w:val="008F494B"/>
    <w:rsid w:val="008F4E2C"/>
    <w:rsid w:val="008F5200"/>
    <w:rsid w:val="008F5385"/>
    <w:rsid w:val="008F5A3B"/>
    <w:rsid w:val="008F5BAB"/>
    <w:rsid w:val="008F6195"/>
    <w:rsid w:val="008F662F"/>
    <w:rsid w:val="008F6F15"/>
    <w:rsid w:val="008F71EC"/>
    <w:rsid w:val="008F74EA"/>
    <w:rsid w:val="008F7786"/>
    <w:rsid w:val="008F7CE6"/>
    <w:rsid w:val="00900137"/>
    <w:rsid w:val="0090053F"/>
    <w:rsid w:val="00900A2A"/>
    <w:rsid w:val="00900C47"/>
    <w:rsid w:val="00900D5A"/>
    <w:rsid w:val="00900DF9"/>
    <w:rsid w:val="00900DFF"/>
    <w:rsid w:val="00900F37"/>
    <w:rsid w:val="00900F73"/>
    <w:rsid w:val="0090180A"/>
    <w:rsid w:val="00901DD2"/>
    <w:rsid w:val="009024CA"/>
    <w:rsid w:val="00902792"/>
    <w:rsid w:val="00903823"/>
    <w:rsid w:val="00903DD7"/>
    <w:rsid w:val="00904436"/>
    <w:rsid w:val="00904DCA"/>
    <w:rsid w:val="00905033"/>
    <w:rsid w:val="0090528F"/>
    <w:rsid w:val="00905583"/>
    <w:rsid w:val="00905C17"/>
    <w:rsid w:val="009069B1"/>
    <w:rsid w:val="00906B11"/>
    <w:rsid w:val="009072C6"/>
    <w:rsid w:val="00907843"/>
    <w:rsid w:val="00907A53"/>
    <w:rsid w:val="009104BC"/>
    <w:rsid w:val="009109A2"/>
    <w:rsid w:val="00911AE4"/>
    <w:rsid w:val="0091222E"/>
    <w:rsid w:val="0091285B"/>
    <w:rsid w:val="009128DD"/>
    <w:rsid w:val="00912A0C"/>
    <w:rsid w:val="00912A52"/>
    <w:rsid w:val="00913380"/>
    <w:rsid w:val="00913B18"/>
    <w:rsid w:val="00913CC5"/>
    <w:rsid w:val="00913E7F"/>
    <w:rsid w:val="00914C5C"/>
    <w:rsid w:val="00915020"/>
    <w:rsid w:val="009159F0"/>
    <w:rsid w:val="00915CEB"/>
    <w:rsid w:val="00915D1A"/>
    <w:rsid w:val="009161AB"/>
    <w:rsid w:val="009164B5"/>
    <w:rsid w:val="00917003"/>
    <w:rsid w:val="00917664"/>
    <w:rsid w:val="00917673"/>
    <w:rsid w:val="00917743"/>
    <w:rsid w:val="00917756"/>
    <w:rsid w:val="00917D2A"/>
    <w:rsid w:val="00917E3B"/>
    <w:rsid w:val="00917EC2"/>
    <w:rsid w:val="009200FD"/>
    <w:rsid w:val="00920783"/>
    <w:rsid w:val="0092089A"/>
    <w:rsid w:val="00921078"/>
    <w:rsid w:val="00921313"/>
    <w:rsid w:val="00921DCD"/>
    <w:rsid w:val="00921E35"/>
    <w:rsid w:val="00923106"/>
    <w:rsid w:val="00923115"/>
    <w:rsid w:val="0092339D"/>
    <w:rsid w:val="009235A3"/>
    <w:rsid w:val="00923A1B"/>
    <w:rsid w:val="00923A3D"/>
    <w:rsid w:val="00923FA7"/>
    <w:rsid w:val="00924866"/>
    <w:rsid w:val="0092490A"/>
    <w:rsid w:val="00924B32"/>
    <w:rsid w:val="00925E17"/>
    <w:rsid w:val="00925F00"/>
    <w:rsid w:val="00926275"/>
    <w:rsid w:val="00926739"/>
    <w:rsid w:val="00927A61"/>
    <w:rsid w:val="00927C63"/>
    <w:rsid w:val="00927C70"/>
    <w:rsid w:val="00927E64"/>
    <w:rsid w:val="00927FE4"/>
    <w:rsid w:val="009300F2"/>
    <w:rsid w:val="009305EA"/>
    <w:rsid w:val="0093060B"/>
    <w:rsid w:val="00931562"/>
    <w:rsid w:val="00931702"/>
    <w:rsid w:val="00931A7F"/>
    <w:rsid w:val="00931EA1"/>
    <w:rsid w:val="00931F7D"/>
    <w:rsid w:val="00932258"/>
    <w:rsid w:val="009323C5"/>
    <w:rsid w:val="00932691"/>
    <w:rsid w:val="009329FE"/>
    <w:rsid w:val="00932F1B"/>
    <w:rsid w:val="00932F4A"/>
    <w:rsid w:val="00933298"/>
    <w:rsid w:val="009341AA"/>
    <w:rsid w:val="00934457"/>
    <w:rsid w:val="009345F6"/>
    <w:rsid w:val="00934803"/>
    <w:rsid w:val="00934874"/>
    <w:rsid w:val="00934AFC"/>
    <w:rsid w:val="00934DA3"/>
    <w:rsid w:val="0093523D"/>
    <w:rsid w:val="009353D6"/>
    <w:rsid w:val="009356EF"/>
    <w:rsid w:val="0093653B"/>
    <w:rsid w:val="009371B8"/>
    <w:rsid w:val="00937439"/>
    <w:rsid w:val="00937749"/>
    <w:rsid w:val="0093792F"/>
    <w:rsid w:val="0094020C"/>
    <w:rsid w:val="00940C2C"/>
    <w:rsid w:val="00940C85"/>
    <w:rsid w:val="00941253"/>
    <w:rsid w:val="0094155A"/>
    <w:rsid w:val="009415AA"/>
    <w:rsid w:val="00941E59"/>
    <w:rsid w:val="00942D36"/>
    <w:rsid w:val="00942E11"/>
    <w:rsid w:val="00942F47"/>
    <w:rsid w:val="009430C7"/>
    <w:rsid w:val="0094340B"/>
    <w:rsid w:val="00943560"/>
    <w:rsid w:val="009435CF"/>
    <w:rsid w:val="0094474C"/>
    <w:rsid w:val="009447D2"/>
    <w:rsid w:val="00944C8D"/>
    <w:rsid w:val="00944F95"/>
    <w:rsid w:val="00944FC1"/>
    <w:rsid w:val="00945323"/>
    <w:rsid w:val="009457E0"/>
    <w:rsid w:val="00945A12"/>
    <w:rsid w:val="00945E4B"/>
    <w:rsid w:val="009464BC"/>
    <w:rsid w:val="00946534"/>
    <w:rsid w:val="00946A5F"/>
    <w:rsid w:val="00946DB5"/>
    <w:rsid w:val="00947333"/>
    <w:rsid w:val="009474D5"/>
    <w:rsid w:val="009475BD"/>
    <w:rsid w:val="00950488"/>
    <w:rsid w:val="009504BA"/>
    <w:rsid w:val="00950960"/>
    <w:rsid w:val="00950A79"/>
    <w:rsid w:val="00950C5A"/>
    <w:rsid w:val="00950E9A"/>
    <w:rsid w:val="00950EA9"/>
    <w:rsid w:val="0095153D"/>
    <w:rsid w:val="00951E7F"/>
    <w:rsid w:val="0095207C"/>
    <w:rsid w:val="009521A3"/>
    <w:rsid w:val="00952C7A"/>
    <w:rsid w:val="00952F64"/>
    <w:rsid w:val="00952FF7"/>
    <w:rsid w:val="0095349C"/>
    <w:rsid w:val="00953935"/>
    <w:rsid w:val="00954F14"/>
    <w:rsid w:val="0095500F"/>
    <w:rsid w:val="0095550B"/>
    <w:rsid w:val="00956BEE"/>
    <w:rsid w:val="009578EE"/>
    <w:rsid w:val="00960D25"/>
    <w:rsid w:val="00960E03"/>
    <w:rsid w:val="00960FD2"/>
    <w:rsid w:val="00961604"/>
    <w:rsid w:val="00962042"/>
    <w:rsid w:val="00962636"/>
    <w:rsid w:val="00962679"/>
    <w:rsid w:val="00962790"/>
    <w:rsid w:val="00962A97"/>
    <w:rsid w:val="009632CA"/>
    <w:rsid w:val="009633BA"/>
    <w:rsid w:val="009640B6"/>
    <w:rsid w:val="00964487"/>
    <w:rsid w:val="009645B1"/>
    <w:rsid w:val="00964848"/>
    <w:rsid w:val="00964F34"/>
    <w:rsid w:val="0096512A"/>
    <w:rsid w:val="00965146"/>
    <w:rsid w:val="00965C96"/>
    <w:rsid w:val="0096625C"/>
    <w:rsid w:val="00966307"/>
    <w:rsid w:val="00966BBA"/>
    <w:rsid w:val="00966C0E"/>
    <w:rsid w:val="00966F9D"/>
    <w:rsid w:val="00967268"/>
    <w:rsid w:val="009673F3"/>
    <w:rsid w:val="0096757D"/>
    <w:rsid w:val="009677B9"/>
    <w:rsid w:val="00967B56"/>
    <w:rsid w:val="009700AA"/>
    <w:rsid w:val="00970190"/>
    <w:rsid w:val="00970624"/>
    <w:rsid w:val="0097064C"/>
    <w:rsid w:val="00970784"/>
    <w:rsid w:val="00971015"/>
    <w:rsid w:val="00971046"/>
    <w:rsid w:val="00971086"/>
    <w:rsid w:val="009711A4"/>
    <w:rsid w:val="0097128D"/>
    <w:rsid w:val="0097175C"/>
    <w:rsid w:val="0097182E"/>
    <w:rsid w:val="0097197B"/>
    <w:rsid w:val="00971B0A"/>
    <w:rsid w:val="009721B0"/>
    <w:rsid w:val="009722EF"/>
    <w:rsid w:val="009723F2"/>
    <w:rsid w:val="009727EE"/>
    <w:rsid w:val="0097293F"/>
    <w:rsid w:val="00973107"/>
    <w:rsid w:val="00973135"/>
    <w:rsid w:val="00973A6A"/>
    <w:rsid w:val="00973FD1"/>
    <w:rsid w:val="0097414B"/>
    <w:rsid w:val="009749AD"/>
    <w:rsid w:val="009749E9"/>
    <w:rsid w:val="00974AF2"/>
    <w:rsid w:val="00974B3B"/>
    <w:rsid w:val="00974CC3"/>
    <w:rsid w:val="009751EC"/>
    <w:rsid w:val="009752D8"/>
    <w:rsid w:val="009753D6"/>
    <w:rsid w:val="009758F6"/>
    <w:rsid w:val="00975B2D"/>
    <w:rsid w:val="009761FE"/>
    <w:rsid w:val="00976615"/>
    <w:rsid w:val="00977007"/>
    <w:rsid w:val="00977CC7"/>
    <w:rsid w:val="009805E5"/>
    <w:rsid w:val="0098065C"/>
    <w:rsid w:val="00980DDC"/>
    <w:rsid w:val="00980F4D"/>
    <w:rsid w:val="00981915"/>
    <w:rsid w:val="00981A6C"/>
    <w:rsid w:val="009829FC"/>
    <w:rsid w:val="009830D0"/>
    <w:rsid w:val="009831FF"/>
    <w:rsid w:val="00983D06"/>
    <w:rsid w:val="00983DD1"/>
    <w:rsid w:val="0098416C"/>
    <w:rsid w:val="009844B8"/>
    <w:rsid w:val="0098450E"/>
    <w:rsid w:val="0098477F"/>
    <w:rsid w:val="00984BA1"/>
    <w:rsid w:val="00984C7E"/>
    <w:rsid w:val="00984EB1"/>
    <w:rsid w:val="00985518"/>
    <w:rsid w:val="00985530"/>
    <w:rsid w:val="00985892"/>
    <w:rsid w:val="00985EBA"/>
    <w:rsid w:val="00985FD9"/>
    <w:rsid w:val="00986561"/>
    <w:rsid w:val="00986926"/>
    <w:rsid w:val="00986B21"/>
    <w:rsid w:val="00986E6C"/>
    <w:rsid w:val="009870F8"/>
    <w:rsid w:val="0098728A"/>
    <w:rsid w:val="00987979"/>
    <w:rsid w:val="00987EE8"/>
    <w:rsid w:val="009903F4"/>
    <w:rsid w:val="00990A03"/>
    <w:rsid w:val="00990C43"/>
    <w:rsid w:val="00991264"/>
    <w:rsid w:val="009918E6"/>
    <w:rsid w:val="0099222B"/>
    <w:rsid w:val="009922B1"/>
    <w:rsid w:val="00992C3F"/>
    <w:rsid w:val="00992D69"/>
    <w:rsid w:val="0099307A"/>
    <w:rsid w:val="0099310C"/>
    <w:rsid w:val="009938EC"/>
    <w:rsid w:val="00993EF6"/>
    <w:rsid w:val="009941D4"/>
    <w:rsid w:val="0099476B"/>
    <w:rsid w:val="0099476C"/>
    <w:rsid w:val="0099503D"/>
    <w:rsid w:val="009963F4"/>
    <w:rsid w:val="0099763D"/>
    <w:rsid w:val="00997A8A"/>
    <w:rsid w:val="00997CC7"/>
    <w:rsid w:val="00997E80"/>
    <w:rsid w:val="009A0B9A"/>
    <w:rsid w:val="009A0C69"/>
    <w:rsid w:val="009A0C93"/>
    <w:rsid w:val="009A0FDA"/>
    <w:rsid w:val="009A1626"/>
    <w:rsid w:val="009A180C"/>
    <w:rsid w:val="009A19A3"/>
    <w:rsid w:val="009A1A0A"/>
    <w:rsid w:val="009A1AF1"/>
    <w:rsid w:val="009A1EA3"/>
    <w:rsid w:val="009A255C"/>
    <w:rsid w:val="009A27D6"/>
    <w:rsid w:val="009A28DC"/>
    <w:rsid w:val="009A2AC4"/>
    <w:rsid w:val="009A3252"/>
    <w:rsid w:val="009A3347"/>
    <w:rsid w:val="009A38B6"/>
    <w:rsid w:val="009A38D5"/>
    <w:rsid w:val="009A4235"/>
    <w:rsid w:val="009A441A"/>
    <w:rsid w:val="009A4946"/>
    <w:rsid w:val="009A4BCF"/>
    <w:rsid w:val="009A6B52"/>
    <w:rsid w:val="009A6CC3"/>
    <w:rsid w:val="009A6D07"/>
    <w:rsid w:val="009A7155"/>
    <w:rsid w:val="009A73DE"/>
    <w:rsid w:val="009A7F49"/>
    <w:rsid w:val="009B0266"/>
    <w:rsid w:val="009B0756"/>
    <w:rsid w:val="009B0ED2"/>
    <w:rsid w:val="009B22B2"/>
    <w:rsid w:val="009B2E1E"/>
    <w:rsid w:val="009B3477"/>
    <w:rsid w:val="009B3648"/>
    <w:rsid w:val="009B38A7"/>
    <w:rsid w:val="009B3ABD"/>
    <w:rsid w:val="009B4267"/>
    <w:rsid w:val="009B48A2"/>
    <w:rsid w:val="009B525E"/>
    <w:rsid w:val="009B57D8"/>
    <w:rsid w:val="009B593A"/>
    <w:rsid w:val="009B685F"/>
    <w:rsid w:val="009B6CDC"/>
    <w:rsid w:val="009B6E3A"/>
    <w:rsid w:val="009B71FD"/>
    <w:rsid w:val="009B7597"/>
    <w:rsid w:val="009B77A6"/>
    <w:rsid w:val="009C00AD"/>
    <w:rsid w:val="009C087F"/>
    <w:rsid w:val="009C195C"/>
    <w:rsid w:val="009C20F5"/>
    <w:rsid w:val="009C2E46"/>
    <w:rsid w:val="009C333A"/>
    <w:rsid w:val="009C35E6"/>
    <w:rsid w:val="009C3CE8"/>
    <w:rsid w:val="009C3FED"/>
    <w:rsid w:val="009C434A"/>
    <w:rsid w:val="009C4369"/>
    <w:rsid w:val="009C455C"/>
    <w:rsid w:val="009C462F"/>
    <w:rsid w:val="009C49C9"/>
    <w:rsid w:val="009C5427"/>
    <w:rsid w:val="009C5582"/>
    <w:rsid w:val="009C62F6"/>
    <w:rsid w:val="009C6886"/>
    <w:rsid w:val="009C69C1"/>
    <w:rsid w:val="009C715B"/>
    <w:rsid w:val="009C7331"/>
    <w:rsid w:val="009C7985"/>
    <w:rsid w:val="009C7B05"/>
    <w:rsid w:val="009D154D"/>
    <w:rsid w:val="009D1E0E"/>
    <w:rsid w:val="009D238F"/>
    <w:rsid w:val="009D25AF"/>
    <w:rsid w:val="009D2685"/>
    <w:rsid w:val="009D28D6"/>
    <w:rsid w:val="009D3129"/>
    <w:rsid w:val="009D33CA"/>
    <w:rsid w:val="009D357C"/>
    <w:rsid w:val="009D4592"/>
    <w:rsid w:val="009D4702"/>
    <w:rsid w:val="009D478E"/>
    <w:rsid w:val="009D5DFE"/>
    <w:rsid w:val="009D6302"/>
    <w:rsid w:val="009D658B"/>
    <w:rsid w:val="009D6795"/>
    <w:rsid w:val="009D6E04"/>
    <w:rsid w:val="009D7343"/>
    <w:rsid w:val="009D7486"/>
    <w:rsid w:val="009D7BC0"/>
    <w:rsid w:val="009D7F14"/>
    <w:rsid w:val="009E00A4"/>
    <w:rsid w:val="009E0391"/>
    <w:rsid w:val="009E07E5"/>
    <w:rsid w:val="009E0CE3"/>
    <w:rsid w:val="009E105B"/>
    <w:rsid w:val="009E117F"/>
    <w:rsid w:val="009E11B5"/>
    <w:rsid w:val="009E1525"/>
    <w:rsid w:val="009E2247"/>
    <w:rsid w:val="009E224A"/>
    <w:rsid w:val="009E2287"/>
    <w:rsid w:val="009E234C"/>
    <w:rsid w:val="009E27EF"/>
    <w:rsid w:val="009E3904"/>
    <w:rsid w:val="009E4C50"/>
    <w:rsid w:val="009E4D3F"/>
    <w:rsid w:val="009E4D6B"/>
    <w:rsid w:val="009E5143"/>
    <w:rsid w:val="009E51D5"/>
    <w:rsid w:val="009E5539"/>
    <w:rsid w:val="009E5652"/>
    <w:rsid w:val="009E5928"/>
    <w:rsid w:val="009E5FD0"/>
    <w:rsid w:val="009E661D"/>
    <w:rsid w:val="009E66ED"/>
    <w:rsid w:val="009E6DB2"/>
    <w:rsid w:val="009E7849"/>
    <w:rsid w:val="009E7B35"/>
    <w:rsid w:val="009F0878"/>
    <w:rsid w:val="009F0E26"/>
    <w:rsid w:val="009F1220"/>
    <w:rsid w:val="009F1262"/>
    <w:rsid w:val="009F169B"/>
    <w:rsid w:val="009F23FC"/>
    <w:rsid w:val="009F2AD0"/>
    <w:rsid w:val="009F35F6"/>
    <w:rsid w:val="009F3A23"/>
    <w:rsid w:val="009F454B"/>
    <w:rsid w:val="009F4968"/>
    <w:rsid w:val="009F4D5C"/>
    <w:rsid w:val="009F587A"/>
    <w:rsid w:val="009F5A95"/>
    <w:rsid w:val="009F6309"/>
    <w:rsid w:val="009F63D8"/>
    <w:rsid w:val="009F658B"/>
    <w:rsid w:val="009F6ADE"/>
    <w:rsid w:val="009F797C"/>
    <w:rsid w:val="009F7EB5"/>
    <w:rsid w:val="00A00105"/>
    <w:rsid w:val="00A0133C"/>
    <w:rsid w:val="00A01C1F"/>
    <w:rsid w:val="00A01C63"/>
    <w:rsid w:val="00A01E2F"/>
    <w:rsid w:val="00A02AC8"/>
    <w:rsid w:val="00A03818"/>
    <w:rsid w:val="00A03854"/>
    <w:rsid w:val="00A03AE2"/>
    <w:rsid w:val="00A03B57"/>
    <w:rsid w:val="00A04BF3"/>
    <w:rsid w:val="00A04EF9"/>
    <w:rsid w:val="00A052DB"/>
    <w:rsid w:val="00A05449"/>
    <w:rsid w:val="00A0556B"/>
    <w:rsid w:val="00A05A7C"/>
    <w:rsid w:val="00A06591"/>
    <w:rsid w:val="00A06592"/>
    <w:rsid w:val="00A0675E"/>
    <w:rsid w:val="00A06870"/>
    <w:rsid w:val="00A06E90"/>
    <w:rsid w:val="00A07153"/>
    <w:rsid w:val="00A073BB"/>
    <w:rsid w:val="00A105B7"/>
    <w:rsid w:val="00A10675"/>
    <w:rsid w:val="00A1068F"/>
    <w:rsid w:val="00A1072A"/>
    <w:rsid w:val="00A10F19"/>
    <w:rsid w:val="00A11E59"/>
    <w:rsid w:val="00A11F58"/>
    <w:rsid w:val="00A1257B"/>
    <w:rsid w:val="00A125DF"/>
    <w:rsid w:val="00A12955"/>
    <w:rsid w:val="00A12F7A"/>
    <w:rsid w:val="00A133B4"/>
    <w:rsid w:val="00A13996"/>
    <w:rsid w:val="00A13B3E"/>
    <w:rsid w:val="00A13DA3"/>
    <w:rsid w:val="00A141BC"/>
    <w:rsid w:val="00A1442F"/>
    <w:rsid w:val="00A15114"/>
    <w:rsid w:val="00A15497"/>
    <w:rsid w:val="00A1601A"/>
    <w:rsid w:val="00A165A8"/>
    <w:rsid w:val="00A16DBA"/>
    <w:rsid w:val="00A16DD1"/>
    <w:rsid w:val="00A16E33"/>
    <w:rsid w:val="00A173A8"/>
    <w:rsid w:val="00A17A01"/>
    <w:rsid w:val="00A17FD2"/>
    <w:rsid w:val="00A20497"/>
    <w:rsid w:val="00A20933"/>
    <w:rsid w:val="00A2103A"/>
    <w:rsid w:val="00A21787"/>
    <w:rsid w:val="00A219CD"/>
    <w:rsid w:val="00A21A63"/>
    <w:rsid w:val="00A21E01"/>
    <w:rsid w:val="00A22780"/>
    <w:rsid w:val="00A23233"/>
    <w:rsid w:val="00A234C2"/>
    <w:rsid w:val="00A23A45"/>
    <w:rsid w:val="00A23D5C"/>
    <w:rsid w:val="00A23DC0"/>
    <w:rsid w:val="00A24175"/>
    <w:rsid w:val="00A24404"/>
    <w:rsid w:val="00A245BF"/>
    <w:rsid w:val="00A2487A"/>
    <w:rsid w:val="00A25085"/>
    <w:rsid w:val="00A250C6"/>
    <w:rsid w:val="00A2529A"/>
    <w:rsid w:val="00A25973"/>
    <w:rsid w:val="00A25EEC"/>
    <w:rsid w:val="00A26330"/>
    <w:rsid w:val="00A273C0"/>
    <w:rsid w:val="00A273E5"/>
    <w:rsid w:val="00A27841"/>
    <w:rsid w:val="00A30D71"/>
    <w:rsid w:val="00A30EAB"/>
    <w:rsid w:val="00A310C9"/>
    <w:rsid w:val="00A320B0"/>
    <w:rsid w:val="00A323AC"/>
    <w:rsid w:val="00A3251E"/>
    <w:rsid w:val="00A333ED"/>
    <w:rsid w:val="00A33D6C"/>
    <w:rsid w:val="00A347A6"/>
    <w:rsid w:val="00A360D5"/>
    <w:rsid w:val="00A36164"/>
    <w:rsid w:val="00A367BE"/>
    <w:rsid w:val="00A370D0"/>
    <w:rsid w:val="00A3717F"/>
    <w:rsid w:val="00A377AD"/>
    <w:rsid w:val="00A3786C"/>
    <w:rsid w:val="00A378EB"/>
    <w:rsid w:val="00A3791F"/>
    <w:rsid w:val="00A37BFD"/>
    <w:rsid w:val="00A40890"/>
    <w:rsid w:val="00A409C6"/>
    <w:rsid w:val="00A40AC7"/>
    <w:rsid w:val="00A41559"/>
    <w:rsid w:val="00A41DEC"/>
    <w:rsid w:val="00A41EC3"/>
    <w:rsid w:val="00A425B2"/>
    <w:rsid w:val="00A429BB"/>
    <w:rsid w:val="00A434F0"/>
    <w:rsid w:val="00A43935"/>
    <w:rsid w:val="00A43C5A"/>
    <w:rsid w:val="00A45464"/>
    <w:rsid w:val="00A45556"/>
    <w:rsid w:val="00A45A5B"/>
    <w:rsid w:val="00A45DBD"/>
    <w:rsid w:val="00A45E50"/>
    <w:rsid w:val="00A4648B"/>
    <w:rsid w:val="00A46544"/>
    <w:rsid w:val="00A4689A"/>
    <w:rsid w:val="00A46A5F"/>
    <w:rsid w:val="00A46A6B"/>
    <w:rsid w:val="00A46BEC"/>
    <w:rsid w:val="00A477EC"/>
    <w:rsid w:val="00A5080C"/>
    <w:rsid w:val="00A51009"/>
    <w:rsid w:val="00A511C3"/>
    <w:rsid w:val="00A51B97"/>
    <w:rsid w:val="00A525A8"/>
    <w:rsid w:val="00A52601"/>
    <w:rsid w:val="00A53219"/>
    <w:rsid w:val="00A53E57"/>
    <w:rsid w:val="00A54227"/>
    <w:rsid w:val="00A544C4"/>
    <w:rsid w:val="00A5512C"/>
    <w:rsid w:val="00A55FCE"/>
    <w:rsid w:val="00A5718D"/>
    <w:rsid w:val="00A57479"/>
    <w:rsid w:val="00A60A4D"/>
    <w:rsid w:val="00A60C99"/>
    <w:rsid w:val="00A60F87"/>
    <w:rsid w:val="00A61218"/>
    <w:rsid w:val="00A61C38"/>
    <w:rsid w:val="00A61C64"/>
    <w:rsid w:val="00A61E12"/>
    <w:rsid w:val="00A62383"/>
    <w:rsid w:val="00A62C87"/>
    <w:rsid w:val="00A62FF2"/>
    <w:rsid w:val="00A63EF8"/>
    <w:rsid w:val="00A6407A"/>
    <w:rsid w:val="00A64336"/>
    <w:rsid w:val="00A645DC"/>
    <w:rsid w:val="00A646F2"/>
    <w:rsid w:val="00A64843"/>
    <w:rsid w:val="00A64EDF"/>
    <w:rsid w:val="00A64EFB"/>
    <w:rsid w:val="00A64F8D"/>
    <w:rsid w:val="00A651C4"/>
    <w:rsid w:val="00A65D7D"/>
    <w:rsid w:val="00A65EFC"/>
    <w:rsid w:val="00A660CD"/>
    <w:rsid w:val="00A665D9"/>
    <w:rsid w:val="00A668BD"/>
    <w:rsid w:val="00A66BB6"/>
    <w:rsid w:val="00A67BDD"/>
    <w:rsid w:val="00A67D54"/>
    <w:rsid w:val="00A67E43"/>
    <w:rsid w:val="00A7016F"/>
    <w:rsid w:val="00A70885"/>
    <w:rsid w:val="00A709F2"/>
    <w:rsid w:val="00A70D6E"/>
    <w:rsid w:val="00A715FB"/>
    <w:rsid w:val="00A71853"/>
    <w:rsid w:val="00A71A9B"/>
    <w:rsid w:val="00A71C99"/>
    <w:rsid w:val="00A71E0D"/>
    <w:rsid w:val="00A7273A"/>
    <w:rsid w:val="00A728A5"/>
    <w:rsid w:val="00A72AE1"/>
    <w:rsid w:val="00A72CE4"/>
    <w:rsid w:val="00A73710"/>
    <w:rsid w:val="00A73846"/>
    <w:rsid w:val="00A73BBF"/>
    <w:rsid w:val="00A74D71"/>
    <w:rsid w:val="00A75248"/>
    <w:rsid w:val="00A759F8"/>
    <w:rsid w:val="00A75DDE"/>
    <w:rsid w:val="00A7628A"/>
    <w:rsid w:val="00A762E8"/>
    <w:rsid w:val="00A7637B"/>
    <w:rsid w:val="00A76559"/>
    <w:rsid w:val="00A76B69"/>
    <w:rsid w:val="00A7709E"/>
    <w:rsid w:val="00A77566"/>
    <w:rsid w:val="00A77BBD"/>
    <w:rsid w:val="00A80295"/>
    <w:rsid w:val="00A80A7B"/>
    <w:rsid w:val="00A80B3D"/>
    <w:rsid w:val="00A80DA2"/>
    <w:rsid w:val="00A80F0B"/>
    <w:rsid w:val="00A810FC"/>
    <w:rsid w:val="00A813DB"/>
    <w:rsid w:val="00A81BCB"/>
    <w:rsid w:val="00A821BB"/>
    <w:rsid w:val="00A82940"/>
    <w:rsid w:val="00A82E0A"/>
    <w:rsid w:val="00A830D9"/>
    <w:rsid w:val="00A83E0E"/>
    <w:rsid w:val="00A843E8"/>
    <w:rsid w:val="00A84C99"/>
    <w:rsid w:val="00A858F2"/>
    <w:rsid w:val="00A85D0C"/>
    <w:rsid w:val="00A85E69"/>
    <w:rsid w:val="00A86D83"/>
    <w:rsid w:val="00A8761F"/>
    <w:rsid w:val="00A876D6"/>
    <w:rsid w:val="00A87C90"/>
    <w:rsid w:val="00A87D2D"/>
    <w:rsid w:val="00A9022D"/>
    <w:rsid w:val="00A90818"/>
    <w:rsid w:val="00A92350"/>
    <w:rsid w:val="00A931F6"/>
    <w:rsid w:val="00A9337D"/>
    <w:rsid w:val="00A9344B"/>
    <w:rsid w:val="00A936FD"/>
    <w:rsid w:val="00A9426F"/>
    <w:rsid w:val="00A94942"/>
    <w:rsid w:val="00A94D0D"/>
    <w:rsid w:val="00A94DD3"/>
    <w:rsid w:val="00A9526B"/>
    <w:rsid w:val="00A95800"/>
    <w:rsid w:val="00A95CB0"/>
    <w:rsid w:val="00A96244"/>
    <w:rsid w:val="00A96752"/>
    <w:rsid w:val="00A9683D"/>
    <w:rsid w:val="00A9695D"/>
    <w:rsid w:val="00A97AAD"/>
    <w:rsid w:val="00A97BCE"/>
    <w:rsid w:val="00A97E56"/>
    <w:rsid w:val="00AA01AE"/>
    <w:rsid w:val="00AA01C1"/>
    <w:rsid w:val="00AA082C"/>
    <w:rsid w:val="00AA1919"/>
    <w:rsid w:val="00AA2A27"/>
    <w:rsid w:val="00AA2CEC"/>
    <w:rsid w:val="00AA3272"/>
    <w:rsid w:val="00AA32D5"/>
    <w:rsid w:val="00AA344F"/>
    <w:rsid w:val="00AA3B95"/>
    <w:rsid w:val="00AA40DF"/>
    <w:rsid w:val="00AA49EF"/>
    <w:rsid w:val="00AA4CCE"/>
    <w:rsid w:val="00AA4E8E"/>
    <w:rsid w:val="00AA4EDB"/>
    <w:rsid w:val="00AA5141"/>
    <w:rsid w:val="00AA5226"/>
    <w:rsid w:val="00AA607C"/>
    <w:rsid w:val="00AA6353"/>
    <w:rsid w:val="00AA65CB"/>
    <w:rsid w:val="00AA6DCB"/>
    <w:rsid w:val="00AA7731"/>
    <w:rsid w:val="00AA78CE"/>
    <w:rsid w:val="00AB0934"/>
    <w:rsid w:val="00AB0BEB"/>
    <w:rsid w:val="00AB109B"/>
    <w:rsid w:val="00AB1E0D"/>
    <w:rsid w:val="00AB1F51"/>
    <w:rsid w:val="00AB203C"/>
    <w:rsid w:val="00AB22FD"/>
    <w:rsid w:val="00AB25C5"/>
    <w:rsid w:val="00AB3972"/>
    <w:rsid w:val="00AB3976"/>
    <w:rsid w:val="00AB4FEA"/>
    <w:rsid w:val="00AB5874"/>
    <w:rsid w:val="00AB63B0"/>
    <w:rsid w:val="00AB6594"/>
    <w:rsid w:val="00AB6CC9"/>
    <w:rsid w:val="00AB7023"/>
    <w:rsid w:val="00AB752C"/>
    <w:rsid w:val="00AB766D"/>
    <w:rsid w:val="00AC04CB"/>
    <w:rsid w:val="00AC050D"/>
    <w:rsid w:val="00AC07BB"/>
    <w:rsid w:val="00AC082E"/>
    <w:rsid w:val="00AC0A72"/>
    <w:rsid w:val="00AC0B48"/>
    <w:rsid w:val="00AC1AF6"/>
    <w:rsid w:val="00AC206B"/>
    <w:rsid w:val="00AC26F7"/>
    <w:rsid w:val="00AC2A3D"/>
    <w:rsid w:val="00AC32A9"/>
    <w:rsid w:val="00AC38E9"/>
    <w:rsid w:val="00AC41FC"/>
    <w:rsid w:val="00AC4385"/>
    <w:rsid w:val="00AC4A26"/>
    <w:rsid w:val="00AC4E8A"/>
    <w:rsid w:val="00AC5106"/>
    <w:rsid w:val="00AC5134"/>
    <w:rsid w:val="00AC54C3"/>
    <w:rsid w:val="00AC54F5"/>
    <w:rsid w:val="00AC5867"/>
    <w:rsid w:val="00AC5E9B"/>
    <w:rsid w:val="00AC618E"/>
    <w:rsid w:val="00AC64A9"/>
    <w:rsid w:val="00AC69F5"/>
    <w:rsid w:val="00AC6C53"/>
    <w:rsid w:val="00AC7851"/>
    <w:rsid w:val="00AC7C8F"/>
    <w:rsid w:val="00AC7FC7"/>
    <w:rsid w:val="00AD0CE4"/>
    <w:rsid w:val="00AD0D93"/>
    <w:rsid w:val="00AD0EC0"/>
    <w:rsid w:val="00AD1054"/>
    <w:rsid w:val="00AD2055"/>
    <w:rsid w:val="00AD2077"/>
    <w:rsid w:val="00AD24C5"/>
    <w:rsid w:val="00AD2C58"/>
    <w:rsid w:val="00AD3766"/>
    <w:rsid w:val="00AD3D76"/>
    <w:rsid w:val="00AD3DD4"/>
    <w:rsid w:val="00AD4325"/>
    <w:rsid w:val="00AD4741"/>
    <w:rsid w:val="00AD5144"/>
    <w:rsid w:val="00AD52A6"/>
    <w:rsid w:val="00AD53FB"/>
    <w:rsid w:val="00AD555C"/>
    <w:rsid w:val="00AD58CC"/>
    <w:rsid w:val="00AD5988"/>
    <w:rsid w:val="00AD5B81"/>
    <w:rsid w:val="00AD5D9B"/>
    <w:rsid w:val="00AD6174"/>
    <w:rsid w:val="00AD64CE"/>
    <w:rsid w:val="00AD65EB"/>
    <w:rsid w:val="00AD672A"/>
    <w:rsid w:val="00AD6CF1"/>
    <w:rsid w:val="00AD7806"/>
    <w:rsid w:val="00AD7965"/>
    <w:rsid w:val="00AD7B30"/>
    <w:rsid w:val="00AE02DA"/>
    <w:rsid w:val="00AE03F9"/>
    <w:rsid w:val="00AE0603"/>
    <w:rsid w:val="00AE08AD"/>
    <w:rsid w:val="00AE0DDA"/>
    <w:rsid w:val="00AE0F68"/>
    <w:rsid w:val="00AE12D6"/>
    <w:rsid w:val="00AE169B"/>
    <w:rsid w:val="00AE176E"/>
    <w:rsid w:val="00AE1E36"/>
    <w:rsid w:val="00AE21CB"/>
    <w:rsid w:val="00AE222C"/>
    <w:rsid w:val="00AE29E4"/>
    <w:rsid w:val="00AE2BA0"/>
    <w:rsid w:val="00AE2C4E"/>
    <w:rsid w:val="00AE2F6F"/>
    <w:rsid w:val="00AE30CC"/>
    <w:rsid w:val="00AE32E9"/>
    <w:rsid w:val="00AE384F"/>
    <w:rsid w:val="00AE4A46"/>
    <w:rsid w:val="00AE5BC6"/>
    <w:rsid w:val="00AE619C"/>
    <w:rsid w:val="00AE690D"/>
    <w:rsid w:val="00AE699F"/>
    <w:rsid w:val="00AE7770"/>
    <w:rsid w:val="00AF000A"/>
    <w:rsid w:val="00AF02E2"/>
    <w:rsid w:val="00AF0F96"/>
    <w:rsid w:val="00AF104F"/>
    <w:rsid w:val="00AF1530"/>
    <w:rsid w:val="00AF17BC"/>
    <w:rsid w:val="00AF28CC"/>
    <w:rsid w:val="00AF28E5"/>
    <w:rsid w:val="00AF2A34"/>
    <w:rsid w:val="00AF3188"/>
    <w:rsid w:val="00AF472E"/>
    <w:rsid w:val="00AF52C5"/>
    <w:rsid w:val="00AF59B8"/>
    <w:rsid w:val="00AF5F8D"/>
    <w:rsid w:val="00AF6B7A"/>
    <w:rsid w:val="00AF73BD"/>
    <w:rsid w:val="00AF765B"/>
    <w:rsid w:val="00AF7C35"/>
    <w:rsid w:val="00AF7E1B"/>
    <w:rsid w:val="00B0006D"/>
    <w:rsid w:val="00B00964"/>
    <w:rsid w:val="00B01107"/>
    <w:rsid w:val="00B01778"/>
    <w:rsid w:val="00B01955"/>
    <w:rsid w:val="00B01C5D"/>
    <w:rsid w:val="00B01D22"/>
    <w:rsid w:val="00B0210B"/>
    <w:rsid w:val="00B026F6"/>
    <w:rsid w:val="00B0285B"/>
    <w:rsid w:val="00B02918"/>
    <w:rsid w:val="00B031BC"/>
    <w:rsid w:val="00B033D3"/>
    <w:rsid w:val="00B034A3"/>
    <w:rsid w:val="00B03790"/>
    <w:rsid w:val="00B04652"/>
    <w:rsid w:val="00B047C6"/>
    <w:rsid w:val="00B04F05"/>
    <w:rsid w:val="00B059BB"/>
    <w:rsid w:val="00B059C0"/>
    <w:rsid w:val="00B05A88"/>
    <w:rsid w:val="00B05BE5"/>
    <w:rsid w:val="00B06C1C"/>
    <w:rsid w:val="00B06D1A"/>
    <w:rsid w:val="00B06D67"/>
    <w:rsid w:val="00B06FA7"/>
    <w:rsid w:val="00B0700B"/>
    <w:rsid w:val="00B0716C"/>
    <w:rsid w:val="00B07754"/>
    <w:rsid w:val="00B078AC"/>
    <w:rsid w:val="00B100E1"/>
    <w:rsid w:val="00B10431"/>
    <w:rsid w:val="00B10877"/>
    <w:rsid w:val="00B1167A"/>
    <w:rsid w:val="00B11847"/>
    <w:rsid w:val="00B11F0A"/>
    <w:rsid w:val="00B12164"/>
    <w:rsid w:val="00B12285"/>
    <w:rsid w:val="00B12416"/>
    <w:rsid w:val="00B12C58"/>
    <w:rsid w:val="00B12E56"/>
    <w:rsid w:val="00B12E6F"/>
    <w:rsid w:val="00B1405D"/>
    <w:rsid w:val="00B1488B"/>
    <w:rsid w:val="00B15108"/>
    <w:rsid w:val="00B1593D"/>
    <w:rsid w:val="00B15A56"/>
    <w:rsid w:val="00B162B9"/>
    <w:rsid w:val="00B163C1"/>
    <w:rsid w:val="00B165DF"/>
    <w:rsid w:val="00B16D31"/>
    <w:rsid w:val="00B17398"/>
    <w:rsid w:val="00B1767F"/>
    <w:rsid w:val="00B176DA"/>
    <w:rsid w:val="00B1786A"/>
    <w:rsid w:val="00B20F3A"/>
    <w:rsid w:val="00B2121B"/>
    <w:rsid w:val="00B2157D"/>
    <w:rsid w:val="00B21727"/>
    <w:rsid w:val="00B21967"/>
    <w:rsid w:val="00B22920"/>
    <w:rsid w:val="00B23AD6"/>
    <w:rsid w:val="00B2449C"/>
    <w:rsid w:val="00B24E85"/>
    <w:rsid w:val="00B25193"/>
    <w:rsid w:val="00B2570F"/>
    <w:rsid w:val="00B25714"/>
    <w:rsid w:val="00B26170"/>
    <w:rsid w:val="00B2630E"/>
    <w:rsid w:val="00B26A3D"/>
    <w:rsid w:val="00B26B64"/>
    <w:rsid w:val="00B26FEA"/>
    <w:rsid w:val="00B272A3"/>
    <w:rsid w:val="00B272A9"/>
    <w:rsid w:val="00B27727"/>
    <w:rsid w:val="00B27BD8"/>
    <w:rsid w:val="00B303BD"/>
    <w:rsid w:val="00B30C02"/>
    <w:rsid w:val="00B31766"/>
    <w:rsid w:val="00B317BD"/>
    <w:rsid w:val="00B31A69"/>
    <w:rsid w:val="00B31C99"/>
    <w:rsid w:val="00B3264C"/>
    <w:rsid w:val="00B32C7D"/>
    <w:rsid w:val="00B33150"/>
    <w:rsid w:val="00B332E8"/>
    <w:rsid w:val="00B338CA"/>
    <w:rsid w:val="00B33E07"/>
    <w:rsid w:val="00B3485B"/>
    <w:rsid w:val="00B34DD9"/>
    <w:rsid w:val="00B35688"/>
    <w:rsid w:val="00B360DC"/>
    <w:rsid w:val="00B36105"/>
    <w:rsid w:val="00B36421"/>
    <w:rsid w:val="00B36546"/>
    <w:rsid w:val="00B36E9B"/>
    <w:rsid w:val="00B371F8"/>
    <w:rsid w:val="00B37C37"/>
    <w:rsid w:val="00B37DB4"/>
    <w:rsid w:val="00B409AD"/>
    <w:rsid w:val="00B40AF2"/>
    <w:rsid w:val="00B41434"/>
    <w:rsid w:val="00B419F9"/>
    <w:rsid w:val="00B41A10"/>
    <w:rsid w:val="00B41F9E"/>
    <w:rsid w:val="00B424F6"/>
    <w:rsid w:val="00B42A2A"/>
    <w:rsid w:val="00B42EAE"/>
    <w:rsid w:val="00B43E9B"/>
    <w:rsid w:val="00B442DC"/>
    <w:rsid w:val="00B4434F"/>
    <w:rsid w:val="00B44443"/>
    <w:rsid w:val="00B44677"/>
    <w:rsid w:val="00B45010"/>
    <w:rsid w:val="00B45BD1"/>
    <w:rsid w:val="00B46080"/>
    <w:rsid w:val="00B46289"/>
    <w:rsid w:val="00B46CAF"/>
    <w:rsid w:val="00B474A4"/>
    <w:rsid w:val="00B474EB"/>
    <w:rsid w:val="00B47B39"/>
    <w:rsid w:val="00B47FF3"/>
    <w:rsid w:val="00B502A4"/>
    <w:rsid w:val="00B506B0"/>
    <w:rsid w:val="00B506F4"/>
    <w:rsid w:val="00B508AB"/>
    <w:rsid w:val="00B508AF"/>
    <w:rsid w:val="00B5118B"/>
    <w:rsid w:val="00B51A72"/>
    <w:rsid w:val="00B524BB"/>
    <w:rsid w:val="00B52E03"/>
    <w:rsid w:val="00B53D38"/>
    <w:rsid w:val="00B54455"/>
    <w:rsid w:val="00B54A15"/>
    <w:rsid w:val="00B5519B"/>
    <w:rsid w:val="00B5536B"/>
    <w:rsid w:val="00B5563A"/>
    <w:rsid w:val="00B55693"/>
    <w:rsid w:val="00B56168"/>
    <w:rsid w:val="00B561F6"/>
    <w:rsid w:val="00B5629C"/>
    <w:rsid w:val="00B56814"/>
    <w:rsid w:val="00B56863"/>
    <w:rsid w:val="00B568F4"/>
    <w:rsid w:val="00B56DC7"/>
    <w:rsid w:val="00B56E3E"/>
    <w:rsid w:val="00B56E80"/>
    <w:rsid w:val="00B57337"/>
    <w:rsid w:val="00B576B7"/>
    <w:rsid w:val="00B609C4"/>
    <w:rsid w:val="00B60ABE"/>
    <w:rsid w:val="00B61201"/>
    <w:rsid w:val="00B61280"/>
    <w:rsid w:val="00B61965"/>
    <w:rsid w:val="00B61ACC"/>
    <w:rsid w:val="00B61AFA"/>
    <w:rsid w:val="00B61F2E"/>
    <w:rsid w:val="00B627F0"/>
    <w:rsid w:val="00B627F9"/>
    <w:rsid w:val="00B6320F"/>
    <w:rsid w:val="00B63E03"/>
    <w:rsid w:val="00B63F06"/>
    <w:rsid w:val="00B63FD6"/>
    <w:rsid w:val="00B64471"/>
    <w:rsid w:val="00B64857"/>
    <w:rsid w:val="00B64962"/>
    <w:rsid w:val="00B64FF3"/>
    <w:rsid w:val="00B652A6"/>
    <w:rsid w:val="00B65459"/>
    <w:rsid w:val="00B65995"/>
    <w:rsid w:val="00B659CE"/>
    <w:rsid w:val="00B65B74"/>
    <w:rsid w:val="00B65D62"/>
    <w:rsid w:val="00B65F09"/>
    <w:rsid w:val="00B65FF5"/>
    <w:rsid w:val="00B66678"/>
    <w:rsid w:val="00B66733"/>
    <w:rsid w:val="00B66B1D"/>
    <w:rsid w:val="00B66C68"/>
    <w:rsid w:val="00B66D8E"/>
    <w:rsid w:val="00B67153"/>
    <w:rsid w:val="00B67186"/>
    <w:rsid w:val="00B67B5C"/>
    <w:rsid w:val="00B67C79"/>
    <w:rsid w:val="00B7007E"/>
    <w:rsid w:val="00B708D6"/>
    <w:rsid w:val="00B70DE1"/>
    <w:rsid w:val="00B70E28"/>
    <w:rsid w:val="00B715FE"/>
    <w:rsid w:val="00B71ACB"/>
    <w:rsid w:val="00B71E08"/>
    <w:rsid w:val="00B72353"/>
    <w:rsid w:val="00B7242E"/>
    <w:rsid w:val="00B72A61"/>
    <w:rsid w:val="00B72BDC"/>
    <w:rsid w:val="00B730C6"/>
    <w:rsid w:val="00B73995"/>
    <w:rsid w:val="00B73A11"/>
    <w:rsid w:val="00B74337"/>
    <w:rsid w:val="00B744C3"/>
    <w:rsid w:val="00B74E67"/>
    <w:rsid w:val="00B74EE9"/>
    <w:rsid w:val="00B750AB"/>
    <w:rsid w:val="00B75468"/>
    <w:rsid w:val="00B766EA"/>
    <w:rsid w:val="00B768E2"/>
    <w:rsid w:val="00B7742E"/>
    <w:rsid w:val="00B779C3"/>
    <w:rsid w:val="00B77B27"/>
    <w:rsid w:val="00B77DC4"/>
    <w:rsid w:val="00B80329"/>
    <w:rsid w:val="00B80E41"/>
    <w:rsid w:val="00B814EA"/>
    <w:rsid w:val="00B819CB"/>
    <w:rsid w:val="00B81BEB"/>
    <w:rsid w:val="00B81CF9"/>
    <w:rsid w:val="00B81EA3"/>
    <w:rsid w:val="00B8289D"/>
    <w:rsid w:val="00B83207"/>
    <w:rsid w:val="00B846BA"/>
    <w:rsid w:val="00B846C8"/>
    <w:rsid w:val="00B84C10"/>
    <w:rsid w:val="00B8533C"/>
    <w:rsid w:val="00B85600"/>
    <w:rsid w:val="00B85748"/>
    <w:rsid w:val="00B85763"/>
    <w:rsid w:val="00B85DC7"/>
    <w:rsid w:val="00B864E0"/>
    <w:rsid w:val="00B86B7E"/>
    <w:rsid w:val="00B86FB8"/>
    <w:rsid w:val="00B8787D"/>
    <w:rsid w:val="00B9013D"/>
    <w:rsid w:val="00B90466"/>
    <w:rsid w:val="00B90FF9"/>
    <w:rsid w:val="00B91302"/>
    <w:rsid w:val="00B9194C"/>
    <w:rsid w:val="00B91AE5"/>
    <w:rsid w:val="00B921AA"/>
    <w:rsid w:val="00B92CE9"/>
    <w:rsid w:val="00B92F30"/>
    <w:rsid w:val="00B9351D"/>
    <w:rsid w:val="00B93823"/>
    <w:rsid w:val="00B938CD"/>
    <w:rsid w:val="00B93D7B"/>
    <w:rsid w:val="00B93F1E"/>
    <w:rsid w:val="00B94FE2"/>
    <w:rsid w:val="00B95098"/>
    <w:rsid w:val="00B952A6"/>
    <w:rsid w:val="00B95311"/>
    <w:rsid w:val="00B953E8"/>
    <w:rsid w:val="00B95564"/>
    <w:rsid w:val="00B957A4"/>
    <w:rsid w:val="00B957B5"/>
    <w:rsid w:val="00B95D90"/>
    <w:rsid w:val="00B960DD"/>
    <w:rsid w:val="00B9611F"/>
    <w:rsid w:val="00B96300"/>
    <w:rsid w:val="00B969A0"/>
    <w:rsid w:val="00B96B1A"/>
    <w:rsid w:val="00B96DCC"/>
    <w:rsid w:val="00B96DD5"/>
    <w:rsid w:val="00B977EC"/>
    <w:rsid w:val="00BA006B"/>
    <w:rsid w:val="00BA0231"/>
    <w:rsid w:val="00BA06EE"/>
    <w:rsid w:val="00BA0F9A"/>
    <w:rsid w:val="00BA138A"/>
    <w:rsid w:val="00BA1A4D"/>
    <w:rsid w:val="00BA23D3"/>
    <w:rsid w:val="00BA2857"/>
    <w:rsid w:val="00BA298F"/>
    <w:rsid w:val="00BA2DAA"/>
    <w:rsid w:val="00BA4358"/>
    <w:rsid w:val="00BA43A9"/>
    <w:rsid w:val="00BA51E9"/>
    <w:rsid w:val="00BA5A7C"/>
    <w:rsid w:val="00BA5DFF"/>
    <w:rsid w:val="00BA623D"/>
    <w:rsid w:val="00BA6298"/>
    <w:rsid w:val="00BA6C63"/>
    <w:rsid w:val="00BA7071"/>
    <w:rsid w:val="00BA719C"/>
    <w:rsid w:val="00BA7441"/>
    <w:rsid w:val="00BB0F61"/>
    <w:rsid w:val="00BB110F"/>
    <w:rsid w:val="00BB13FA"/>
    <w:rsid w:val="00BB19B4"/>
    <w:rsid w:val="00BB1A21"/>
    <w:rsid w:val="00BB28F5"/>
    <w:rsid w:val="00BB2A4F"/>
    <w:rsid w:val="00BB2D2D"/>
    <w:rsid w:val="00BB2FF9"/>
    <w:rsid w:val="00BB3520"/>
    <w:rsid w:val="00BB3C24"/>
    <w:rsid w:val="00BB3F15"/>
    <w:rsid w:val="00BB4334"/>
    <w:rsid w:val="00BB4A17"/>
    <w:rsid w:val="00BB52C2"/>
    <w:rsid w:val="00BB57F0"/>
    <w:rsid w:val="00BB5E51"/>
    <w:rsid w:val="00BB6D86"/>
    <w:rsid w:val="00BB740A"/>
    <w:rsid w:val="00BB771E"/>
    <w:rsid w:val="00BB7F51"/>
    <w:rsid w:val="00BC066F"/>
    <w:rsid w:val="00BC07CC"/>
    <w:rsid w:val="00BC08C3"/>
    <w:rsid w:val="00BC0D00"/>
    <w:rsid w:val="00BC0EBB"/>
    <w:rsid w:val="00BC104A"/>
    <w:rsid w:val="00BC1526"/>
    <w:rsid w:val="00BC1859"/>
    <w:rsid w:val="00BC18C4"/>
    <w:rsid w:val="00BC1E27"/>
    <w:rsid w:val="00BC27ED"/>
    <w:rsid w:val="00BC36AD"/>
    <w:rsid w:val="00BC3A36"/>
    <w:rsid w:val="00BC426C"/>
    <w:rsid w:val="00BC4D7A"/>
    <w:rsid w:val="00BC5E95"/>
    <w:rsid w:val="00BC66BC"/>
    <w:rsid w:val="00BC6862"/>
    <w:rsid w:val="00BC6A3D"/>
    <w:rsid w:val="00BC779C"/>
    <w:rsid w:val="00BC7979"/>
    <w:rsid w:val="00BC7B37"/>
    <w:rsid w:val="00BC7C94"/>
    <w:rsid w:val="00BC7D8C"/>
    <w:rsid w:val="00BD0139"/>
    <w:rsid w:val="00BD07BA"/>
    <w:rsid w:val="00BD0BE0"/>
    <w:rsid w:val="00BD0F74"/>
    <w:rsid w:val="00BD1CEE"/>
    <w:rsid w:val="00BD2451"/>
    <w:rsid w:val="00BD2492"/>
    <w:rsid w:val="00BD24ED"/>
    <w:rsid w:val="00BD2664"/>
    <w:rsid w:val="00BD3679"/>
    <w:rsid w:val="00BD374B"/>
    <w:rsid w:val="00BD3AFA"/>
    <w:rsid w:val="00BD3C99"/>
    <w:rsid w:val="00BD3EE8"/>
    <w:rsid w:val="00BD513F"/>
    <w:rsid w:val="00BD547E"/>
    <w:rsid w:val="00BD58C2"/>
    <w:rsid w:val="00BD59A1"/>
    <w:rsid w:val="00BD5CD3"/>
    <w:rsid w:val="00BD5DC8"/>
    <w:rsid w:val="00BD642A"/>
    <w:rsid w:val="00BD6BDF"/>
    <w:rsid w:val="00BD72C0"/>
    <w:rsid w:val="00BD766B"/>
    <w:rsid w:val="00BD7BB1"/>
    <w:rsid w:val="00BD7F96"/>
    <w:rsid w:val="00BD7F9D"/>
    <w:rsid w:val="00BE0119"/>
    <w:rsid w:val="00BE0258"/>
    <w:rsid w:val="00BE0290"/>
    <w:rsid w:val="00BE03FC"/>
    <w:rsid w:val="00BE050D"/>
    <w:rsid w:val="00BE0E0B"/>
    <w:rsid w:val="00BE1367"/>
    <w:rsid w:val="00BE15B6"/>
    <w:rsid w:val="00BE2695"/>
    <w:rsid w:val="00BE2716"/>
    <w:rsid w:val="00BE2874"/>
    <w:rsid w:val="00BE2C33"/>
    <w:rsid w:val="00BE2D1E"/>
    <w:rsid w:val="00BE3DB6"/>
    <w:rsid w:val="00BE3F21"/>
    <w:rsid w:val="00BE4419"/>
    <w:rsid w:val="00BE45CC"/>
    <w:rsid w:val="00BE4900"/>
    <w:rsid w:val="00BE4A1F"/>
    <w:rsid w:val="00BE5496"/>
    <w:rsid w:val="00BE5628"/>
    <w:rsid w:val="00BE5F96"/>
    <w:rsid w:val="00BE60D9"/>
    <w:rsid w:val="00BE60EB"/>
    <w:rsid w:val="00BE6292"/>
    <w:rsid w:val="00BE63B4"/>
    <w:rsid w:val="00BE65C6"/>
    <w:rsid w:val="00BE6BD4"/>
    <w:rsid w:val="00BE716E"/>
    <w:rsid w:val="00BE747E"/>
    <w:rsid w:val="00BF022B"/>
    <w:rsid w:val="00BF031F"/>
    <w:rsid w:val="00BF07C7"/>
    <w:rsid w:val="00BF0DA6"/>
    <w:rsid w:val="00BF0EB8"/>
    <w:rsid w:val="00BF0F8F"/>
    <w:rsid w:val="00BF1800"/>
    <w:rsid w:val="00BF1FE7"/>
    <w:rsid w:val="00BF2135"/>
    <w:rsid w:val="00BF22BB"/>
    <w:rsid w:val="00BF2DC6"/>
    <w:rsid w:val="00BF328D"/>
    <w:rsid w:val="00BF3461"/>
    <w:rsid w:val="00BF3550"/>
    <w:rsid w:val="00BF3652"/>
    <w:rsid w:val="00BF36B0"/>
    <w:rsid w:val="00BF38B3"/>
    <w:rsid w:val="00BF408B"/>
    <w:rsid w:val="00BF4230"/>
    <w:rsid w:val="00BF43A8"/>
    <w:rsid w:val="00BF446F"/>
    <w:rsid w:val="00BF450B"/>
    <w:rsid w:val="00BF47FC"/>
    <w:rsid w:val="00BF5299"/>
    <w:rsid w:val="00BF531B"/>
    <w:rsid w:val="00BF587A"/>
    <w:rsid w:val="00BF5B24"/>
    <w:rsid w:val="00BF6765"/>
    <w:rsid w:val="00BF76E0"/>
    <w:rsid w:val="00BF7951"/>
    <w:rsid w:val="00C0029F"/>
    <w:rsid w:val="00C005CC"/>
    <w:rsid w:val="00C00782"/>
    <w:rsid w:val="00C0089A"/>
    <w:rsid w:val="00C008E3"/>
    <w:rsid w:val="00C00CC0"/>
    <w:rsid w:val="00C011CA"/>
    <w:rsid w:val="00C01E11"/>
    <w:rsid w:val="00C023BC"/>
    <w:rsid w:val="00C026FC"/>
    <w:rsid w:val="00C02786"/>
    <w:rsid w:val="00C0285A"/>
    <w:rsid w:val="00C037A9"/>
    <w:rsid w:val="00C03F6E"/>
    <w:rsid w:val="00C03FB2"/>
    <w:rsid w:val="00C043BB"/>
    <w:rsid w:val="00C04986"/>
    <w:rsid w:val="00C04DCD"/>
    <w:rsid w:val="00C04E66"/>
    <w:rsid w:val="00C05029"/>
    <w:rsid w:val="00C05141"/>
    <w:rsid w:val="00C05617"/>
    <w:rsid w:val="00C06246"/>
    <w:rsid w:val="00C0647E"/>
    <w:rsid w:val="00C06B56"/>
    <w:rsid w:val="00C06DD1"/>
    <w:rsid w:val="00C078A8"/>
    <w:rsid w:val="00C10931"/>
    <w:rsid w:val="00C1097E"/>
    <w:rsid w:val="00C10BE5"/>
    <w:rsid w:val="00C111F1"/>
    <w:rsid w:val="00C11BCA"/>
    <w:rsid w:val="00C11D39"/>
    <w:rsid w:val="00C11F2E"/>
    <w:rsid w:val="00C12222"/>
    <w:rsid w:val="00C12291"/>
    <w:rsid w:val="00C128E4"/>
    <w:rsid w:val="00C139F7"/>
    <w:rsid w:val="00C140A8"/>
    <w:rsid w:val="00C146B1"/>
    <w:rsid w:val="00C149FD"/>
    <w:rsid w:val="00C14DA4"/>
    <w:rsid w:val="00C15046"/>
    <w:rsid w:val="00C1536F"/>
    <w:rsid w:val="00C158C9"/>
    <w:rsid w:val="00C15A67"/>
    <w:rsid w:val="00C15CEF"/>
    <w:rsid w:val="00C15EF1"/>
    <w:rsid w:val="00C1668C"/>
    <w:rsid w:val="00C16CB1"/>
    <w:rsid w:val="00C170A8"/>
    <w:rsid w:val="00C1772B"/>
    <w:rsid w:val="00C17ADF"/>
    <w:rsid w:val="00C17FE4"/>
    <w:rsid w:val="00C2036A"/>
    <w:rsid w:val="00C203C3"/>
    <w:rsid w:val="00C20492"/>
    <w:rsid w:val="00C207B2"/>
    <w:rsid w:val="00C20FCC"/>
    <w:rsid w:val="00C2118E"/>
    <w:rsid w:val="00C21786"/>
    <w:rsid w:val="00C21AD8"/>
    <w:rsid w:val="00C21FF5"/>
    <w:rsid w:val="00C22474"/>
    <w:rsid w:val="00C22717"/>
    <w:rsid w:val="00C22AD8"/>
    <w:rsid w:val="00C22AEA"/>
    <w:rsid w:val="00C23B4F"/>
    <w:rsid w:val="00C23EF7"/>
    <w:rsid w:val="00C24462"/>
    <w:rsid w:val="00C2493D"/>
    <w:rsid w:val="00C24A08"/>
    <w:rsid w:val="00C24B00"/>
    <w:rsid w:val="00C24F7A"/>
    <w:rsid w:val="00C24F9E"/>
    <w:rsid w:val="00C25800"/>
    <w:rsid w:val="00C2592F"/>
    <w:rsid w:val="00C259AE"/>
    <w:rsid w:val="00C25C45"/>
    <w:rsid w:val="00C26194"/>
    <w:rsid w:val="00C265C8"/>
    <w:rsid w:val="00C2691C"/>
    <w:rsid w:val="00C269C1"/>
    <w:rsid w:val="00C26E47"/>
    <w:rsid w:val="00C27396"/>
    <w:rsid w:val="00C27979"/>
    <w:rsid w:val="00C27F40"/>
    <w:rsid w:val="00C30137"/>
    <w:rsid w:val="00C315D3"/>
    <w:rsid w:val="00C31928"/>
    <w:rsid w:val="00C33335"/>
    <w:rsid w:val="00C334D5"/>
    <w:rsid w:val="00C33C24"/>
    <w:rsid w:val="00C33F84"/>
    <w:rsid w:val="00C342AD"/>
    <w:rsid w:val="00C3453A"/>
    <w:rsid w:val="00C34569"/>
    <w:rsid w:val="00C34673"/>
    <w:rsid w:val="00C348F7"/>
    <w:rsid w:val="00C34CB6"/>
    <w:rsid w:val="00C351B2"/>
    <w:rsid w:val="00C351C8"/>
    <w:rsid w:val="00C356ED"/>
    <w:rsid w:val="00C35DD7"/>
    <w:rsid w:val="00C3623A"/>
    <w:rsid w:val="00C36F1B"/>
    <w:rsid w:val="00C3759A"/>
    <w:rsid w:val="00C37844"/>
    <w:rsid w:val="00C37869"/>
    <w:rsid w:val="00C37A55"/>
    <w:rsid w:val="00C4084D"/>
    <w:rsid w:val="00C40985"/>
    <w:rsid w:val="00C40CF6"/>
    <w:rsid w:val="00C40E64"/>
    <w:rsid w:val="00C41593"/>
    <w:rsid w:val="00C41763"/>
    <w:rsid w:val="00C41A45"/>
    <w:rsid w:val="00C41DF2"/>
    <w:rsid w:val="00C42D85"/>
    <w:rsid w:val="00C431C4"/>
    <w:rsid w:val="00C43FD5"/>
    <w:rsid w:val="00C442D1"/>
    <w:rsid w:val="00C445CC"/>
    <w:rsid w:val="00C44714"/>
    <w:rsid w:val="00C4478F"/>
    <w:rsid w:val="00C46044"/>
    <w:rsid w:val="00C46202"/>
    <w:rsid w:val="00C466B4"/>
    <w:rsid w:val="00C467A2"/>
    <w:rsid w:val="00C46C58"/>
    <w:rsid w:val="00C46C61"/>
    <w:rsid w:val="00C46CB3"/>
    <w:rsid w:val="00C47797"/>
    <w:rsid w:val="00C47AB5"/>
    <w:rsid w:val="00C47CF8"/>
    <w:rsid w:val="00C502C7"/>
    <w:rsid w:val="00C5064E"/>
    <w:rsid w:val="00C510B2"/>
    <w:rsid w:val="00C510C7"/>
    <w:rsid w:val="00C51954"/>
    <w:rsid w:val="00C51C07"/>
    <w:rsid w:val="00C51D50"/>
    <w:rsid w:val="00C520D3"/>
    <w:rsid w:val="00C52391"/>
    <w:rsid w:val="00C523FB"/>
    <w:rsid w:val="00C52DF0"/>
    <w:rsid w:val="00C5333D"/>
    <w:rsid w:val="00C53591"/>
    <w:rsid w:val="00C535FB"/>
    <w:rsid w:val="00C53C83"/>
    <w:rsid w:val="00C54AD3"/>
    <w:rsid w:val="00C554D1"/>
    <w:rsid w:val="00C55661"/>
    <w:rsid w:val="00C55A78"/>
    <w:rsid w:val="00C56383"/>
    <w:rsid w:val="00C56B1E"/>
    <w:rsid w:val="00C56FC6"/>
    <w:rsid w:val="00C5727B"/>
    <w:rsid w:val="00C578C5"/>
    <w:rsid w:val="00C57B36"/>
    <w:rsid w:val="00C57D16"/>
    <w:rsid w:val="00C57D40"/>
    <w:rsid w:val="00C605F0"/>
    <w:rsid w:val="00C60A8B"/>
    <w:rsid w:val="00C61683"/>
    <w:rsid w:val="00C616D9"/>
    <w:rsid w:val="00C63505"/>
    <w:rsid w:val="00C63ECA"/>
    <w:rsid w:val="00C63F8A"/>
    <w:rsid w:val="00C643EA"/>
    <w:rsid w:val="00C644A3"/>
    <w:rsid w:val="00C6458C"/>
    <w:rsid w:val="00C64A74"/>
    <w:rsid w:val="00C64D18"/>
    <w:rsid w:val="00C64DBD"/>
    <w:rsid w:val="00C65491"/>
    <w:rsid w:val="00C65609"/>
    <w:rsid w:val="00C65780"/>
    <w:rsid w:val="00C66205"/>
    <w:rsid w:val="00C66A98"/>
    <w:rsid w:val="00C66C96"/>
    <w:rsid w:val="00C66EAC"/>
    <w:rsid w:val="00C67608"/>
    <w:rsid w:val="00C7024B"/>
    <w:rsid w:val="00C706E7"/>
    <w:rsid w:val="00C70DD0"/>
    <w:rsid w:val="00C7137B"/>
    <w:rsid w:val="00C71714"/>
    <w:rsid w:val="00C71A2A"/>
    <w:rsid w:val="00C720E1"/>
    <w:rsid w:val="00C7305D"/>
    <w:rsid w:val="00C73218"/>
    <w:rsid w:val="00C73223"/>
    <w:rsid w:val="00C7376E"/>
    <w:rsid w:val="00C738B3"/>
    <w:rsid w:val="00C73AEB"/>
    <w:rsid w:val="00C73FFE"/>
    <w:rsid w:val="00C74011"/>
    <w:rsid w:val="00C74050"/>
    <w:rsid w:val="00C7406E"/>
    <w:rsid w:val="00C7451D"/>
    <w:rsid w:val="00C74C47"/>
    <w:rsid w:val="00C74FF6"/>
    <w:rsid w:val="00C75169"/>
    <w:rsid w:val="00C75A17"/>
    <w:rsid w:val="00C75F7F"/>
    <w:rsid w:val="00C76768"/>
    <w:rsid w:val="00C7685E"/>
    <w:rsid w:val="00C768B1"/>
    <w:rsid w:val="00C76C74"/>
    <w:rsid w:val="00C76EEA"/>
    <w:rsid w:val="00C7764A"/>
    <w:rsid w:val="00C776AE"/>
    <w:rsid w:val="00C8089D"/>
    <w:rsid w:val="00C8096B"/>
    <w:rsid w:val="00C81C60"/>
    <w:rsid w:val="00C81D0E"/>
    <w:rsid w:val="00C825C0"/>
    <w:rsid w:val="00C82904"/>
    <w:rsid w:val="00C829AE"/>
    <w:rsid w:val="00C833E7"/>
    <w:rsid w:val="00C84187"/>
    <w:rsid w:val="00C8418E"/>
    <w:rsid w:val="00C84DCD"/>
    <w:rsid w:val="00C850E5"/>
    <w:rsid w:val="00C852D7"/>
    <w:rsid w:val="00C85BB7"/>
    <w:rsid w:val="00C86D79"/>
    <w:rsid w:val="00C86F74"/>
    <w:rsid w:val="00C87607"/>
    <w:rsid w:val="00C902E2"/>
    <w:rsid w:val="00C90693"/>
    <w:rsid w:val="00C90824"/>
    <w:rsid w:val="00C90A82"/>
    <w:rsid w:val="00C90B81"/>
    <w:rsid w:val="00C917A7"/>
    <w:rsid w:val="00C91AD5"/>
    <w:rsid w:val="00C9321A"/>
    <w:rsid w:val="00C93B69"/>
    <w:rsid w:val="00C93E6C"/>
    <w:rsid w:val="00C9467F"/>
    <w:rsid w:val="00C94939"/>
    <w:rsid w:val="00C94D76"/>
    <w:rsid w:val="00C94DD6"/>
    <w:rsid w:val="00C95521"/>
    <w:rsid w:val="00C955DC"/>
    <w:rsid w:val="00C96159"/>
    <w:rsid w:val="00C964A3"/>
    <w:rsid w:val="00C965CF"/>
    <w:rsid w:val="00C96AC0"/>
    <w:rsid w:val="00C96F82"/>
    <w:rsid w:val="00C97457"/>
    <w:rsid w:val="00C97616"/>
    <w:rsid w:val="00C97647"/>
    <w:rsid w:val="00C976BB"/>
    <w:rsid w:val="00CA0013"/>
    <w:rsid w:val="00CA0138"/>
    <w:rsid w:val="00CA064A"/>
    <w:rsid w:val="00CA0A92"/>
    <w:rsid w:val="00CA0F1E"/>
    <w:rsid w:val="00CA1969"/>
    <w:rsid w:val="00CA2517"/>
    <w:rsid w:val="00CA2522"/>
    <w:rsid w:val="00CA2BCB"/>
    <w:rsid w:val="00CA311A"/>
    <w:rsid w:val="00CA3222"/>
    <w:rsid w:val="00CA3866"/>
    <w:rsid w:val="00CA51CD"/>
    <w:rsid w:val="00CA5656"/>
    <w:rsid w:val="00CA5784"/>
    <w:rsid w:val="00CA58D1"/>
    <w:rsid w:val="00CA5954"/>
    <w:rsid w:val="00CA5B1D"/>
    <w:rsid w:val="00CA6581"/>
    <w:rsid w:val="00CA670C"/>
    <w:rsid w:val="00CA786D"/>
    <w:rsid w:val="00CA7DE9"/>
    <w:rsid w:val="00CB012F"/>
    <w:rsid w:val="00CB0554"/>
    <w:rsid w:val="00CB05B9"/>
    <w:rsid w:val="00CB077C"/>
    <w:rsid w:val="00CB0F1F"/>
    <w:rsid w:val="00CB176A"/>
    <w:rsid w:val="00CB17AE"/>
    <w:rsid w:val="00CB1DD7"/>
    <w:rsid w:val="00CB2536"/>
    <w:rsid w:val="00CB2945"/>
    <w:rsid w:val="00CB2FFC"/>
    <w:rsid w:val="00CB32D2"/>
    <w:rsid w:val="00CB3751"/>
    <w:rsid w:val="00CB3D19"/>
    <w:rsid w:val="00CB3F10"/>
    <w:rsid w:val="00CB434A"/>
    <w:rsid w:val="00CB4469"/>
    <w:rsid w:val="00CB4614"/>
    <w:rsid w:val="00CB46F1"/>
    <w:rsid w:val="00CB4BF5"/>
    <w:rsid w:val="00CB4CC7"/>
    <w:rsid w:val="00CB5186"/>
    <w:rsid w:val="00CB5258"/>
    <w:rsid w:val="00CB5651"/>
    <w:rsid w:val="00CB5781"/>
    <w:rsid w:val="00CB5A1D"/>
    <w:rsid w:val="00CB61CB"/>
    <w:rsid w:val="00CB63A4"/>
    <w:rsid w:val="00CB6471"/>
    <w:rsid w:val="00CB65EC"/>
    <w:rsid w:val="00CB6A30"/>
    <w:rsid w:val="00CB721E"/>
    <w:rsid w:val="00CB72F2"/>
    <w:rsid w:val="00CB761A"/>
    <w:rsid w:val="00CC001C"/>
    <w:rsid w:val="00CC0B95"/>
    <w:rsid w:val="00CC2B56"/>
    <w:rsid w:val="00CC2CDF"/>
    <w:rsid w:val="00CC2F3C"/>
    <w:rsid w:val="00CC3396"/>
    <w:rsid w:val="00CC3601"/>
    <w:rsid w:val="00CC3654"/>
    <w:rsid w:val="00CC380C"/>
    <w:rsid w:val="00CC3840"/>
    <w:rsid w:val="00CC3E88"/>
    <w:rsid w:val="00CC40BF"/>
    <w:rsid w:val="00CC5E39"/>
    <w:rsid w:val="00CC5FED"/>
    <w:rsid w:val="00CC6022"/>
    <w:rsid w:val="00CC67DC"/>
    <w:rsid w:val="00CC6B54"/>
    <w:rsid w:val="00CC6E7F"/>
    <w:rsid w:val="00CC6F4F"/>
    <w:rsid w:val="00CC738E"/>
    <w:rsid w:val="00CC7FB5"/>
    <w:rsid w:val="00CD0327"/>
    <w:rsid w:val="00CD04C8"/>
    <w:rsid w:val="00CD05AC"/>
    <w:rsid w:val="00CD0C20"/>
    <w:rsid w:val="00CD21A3"/>
    <w:rsid w:val="00CD26B2"/>
    <w:rsid w:val="00CD2A12"/>
    <w:rsid w:val="00CD3A6B"/>
    <w:rsid w:val="00CD3CAD"/>
    <w:rsid w:val="00CD418E"/>
    <w:rsid w:val="00CD44A5"/>
    <w:rsid w:val="00CD464F"/>
    <w:rsid w:val="00CD4F70"/>
    <w:rsid w:val="00CD57BB"/>
    <w:rsid w:val="00CD5965"/>
    <w:rsid w:val="00CD5DFF"/>
    <w:rsid w:val="00CD5F39"/>
    <w:rsid w:val="00CD6181"/>
    <w:rsid w:val="00CD6347"/>
    <w:rsid w:val="00CD6C14"/>
    <w:rsid w:val="00CD7579"/>
    <w:rsid w:val="00CE01CA"/>
    <w:rsid w:val="00CE0422"/>
    <w:rsid w:val="00CE06A5"/>
    <w:rsid w:val="00CE24A3"/>
    <w:rsid w:val="00CE2B6A"/>
    <w:rsid w:val="00CE324D"/>
    <w:rsid w:val="00CE3B08"/>
    <w:rsid w:val="00CE48B7"/>
    <w:rsid w:val="00CE4A1B"/>
    <w:rsid w:val="00CE4FB7"/>
    <w:rsid w:val="00CE52A1"/>
    <w:rsid w:val="00CE5477"/>
    <w:rsid w:val="00CE6247"/>
    <w:rsid w:val="00CE6A75"/>
    <w:rsid w:val="00CE6C11"/>
    <w:rsid w:val="00CE6F7D"/>
    <w:rsid w:val="00CF0B12"/>
    <w:rsid w:val="00CF0DD0"/>
    <w:rsid w:val="00CF0EC8"/>
    <w:rsid w:val="00CF0FE1"/>
    <w:rsid w:val="00CF10D1"/>
    <w:rsid w:val="00CF1260"/>
    <w:rsid w:val="00CF12BA"/>
    <w:rsid w:val="00CF168E"/>
    <w:rsid w:val="00CF1890"/>
    <w:rsid w:val="00CF1A51"/>
    <w:rsid w:val="00CF26F3"/>
    <w:rsid w:val="00CF2A96"/>
    <w:rsid w:val="00CF32AA"/>
    <w:rsid w:val="00CF36E0"/>
    <w:rsid w:val="00CF3A86"/>
    <w:rsid w:val="00CF3F44"/>
    <w:rsid w:val="00CF408D"/>
    <w:rsid w:val="00CF40DF"/>
    <w:rsid w:val="00CF40F5"/>
    <w:rsid w:val="00CF4229"/>
    <w:rsid w:val="00CF4671"/>
    <w:rsid w:val="00CF485D"/>
    <w:rsid w:val="00CF4E4E"/>
    <w:rsid w:val="00CF564A"/>
    <w:rsid w:val="00CF5713"/>
    <w:rsid w:val="00CF5C5C"/>
    <w:rsid w:val="00CF61F2"/>
    <w:rsid w:val="00CF65E2"/>
    <w:rsid w:val="00CF7389"/>
    <w:rsid w:val="00CF78EB"/>
    <w:rsid w:val="00CF7B89"/>
    <w:rsid w:val="00CF7E2E"/>
    <w:rsid w:val="00D00080"/>
    <w:rsid w:val="00D00F3E"/>
    <w:rsid w:val="00D00F40"/>
    <w:rsid w:val="00D013B1"/>
    <w:rsid w:val="00D01B01"/>
    <w:rsid w:val="00D028D4"/>
    <w:rsid w:val="00D02D04"/>
    <w:rsid w:val="00D02E05"/>
    <w:rsid w:val="00D031BE"/>
    <w:rsid w:val="00D04A74"/>
    <w:rsid w:val="00D04C50"/>
    <w:rsid w:val="00D06335"/>
    <w:rsid w:val="00D06383"/>
    <w:rsid w:val="00D06F0C"/>
    <w:rsid w:val="00D07CBE"/>
    <w:rsid w:val="00D10296"/>
    <w:rsid w:val="00D10B28"/>
    <w:rsid w:val="00D11207"/>
    <w:rsid w:val="00D11A6E"/>
    <w:rsid w:val="00D11F8E"/>
    <w:rsid w:val="00D12136"/>
    <w:rsid w:val="00D126D2"/>
    <w:rsid w:val="00D1295B"/>
    <w:rsid w:val="00D12D8C"/>
    <w:rsid w:val="00D12E4A"/>
    <w:rsid w:val="00D12F7E"/>
    <w:rsid w:val="00D130EC"/>
    <w:rsid w:val="00D138C8"/>
    <w:rsid w:val="00D140B6"/>
    <w:rsid w:val="00D1413A"/>
    <w:rsid w:val="00D14CD4"/>
    <w:rsid w:val="00D14F43"/>
    <w:rsid w:val="00D15ADD"/>
    <w:rsid w:val="00D15DA7"/>
    <w:rsid w:val="00D162C3"/>
    <w:rsid w:val="00D172DE"/>
    <w:rsid w:val="00D203FD"/>
    <w:rsid w:val="00D20893"/>
    <w:rsid w:val="00D209FB"/>
    <w:rsid w:val="00D20F03"/>
    <w:rsid w:val="00D22E31"/>
    <w:rsid w:val="00D22F3C"/>
    <w:rsid w:val="00D23292"/>
    <w:rsid w:val="00D232D0"/>
    <w:rsid w:val="00D23775"/>
    <w:rsid w:val="00D23824"/>
    <w:rsid w:val="00D238B0"/>
    <w:rsid w:val="00D23FF3"/>
    <w:rsid w:val="00D244BE"/>
    <w:rsid w:val="00D244F2"/>
    <w:rsid w:val="00D24544"/>
    <w:rsid w:val="00D24648"/>
    <w:rsid w:val="00D253E8"/>
    <w:rsid w:val="00D25AB3"/>
    <w:rsid w:val="00D25BDD"/>
    <w:rsid w:val="00D25E6D"/>
    <w:rsid w:val="00D261AE"/>
    <w:rsid w:val="00D265B3"/>
    <w:rsid w:val="00D26847"/>
    <w:rsid w:val="00D27327"/>
    <w:rsid w:val="00D3016E"/>
    <w:rsid w:val="00D3037E"/>
    <w:rsid w:val="00D3054D"/>
    <w:rsid w:val="00D30A90"/>
    <w:rsid w:val="00D31105"/>
    <w:rsid w:val="00D3133E"/>
    <w:rsid w:val="00D3142A"/>
    <w:rsid w:val="00D314A0"/>
    <w:rsid w:val="00D3181A"/>
    <w:rsid w:val="00D31E8D"/>
    <w:rsid w:val="00D321F4"/>
    <w:rsid w:val="00D323CC"/>
    <w:rsid w:val="00D32F0F"/>
    <w:rsid w:val="00D3344D"/>
    <w:rsid w:val="00D33487"/>
    <w:rsid w:val="00D33499"/>
    <w:rsid w:val="00D338C8"/>
    <w:rsid w:val="00D33EA8"/>
    <w:rsid w:val="00D347CC"/>
    <w:rsid w:val="00D34D66"/>
    <w:rsid w:val="00D352BA"/>
    <w:rsid w:val="00D352D2"/>
    <w:rsid w:val="00D355FE"/>
    <w:rsid w:val="00D357D4"/>
    <w:rsid w:val="00D3591E"/>
    <w:rsid w:val="00D35A35"/>
    <w:rsid w:val="00D35A7D"/>
    <w:rsid w:val="00D35C54"/>
    <w:rsid w:val="00D3617A"/>
    <w:rsid w:val="00D362E1"/>
    <w:rsid w:val="00D36D3B"/>
    <w:rsid w:val="00D374E4"/>
    <w:rsid w:val="00D378BD"/>
    <w:rsid w:val="00D37FF2"/>
    <w:rsid w:val="00D40F99"/>
    <w:rsid w:val="00D418E9"/>
    <w:rsid w:val="00D41AEE"/>
    <w:rsid w:val="00D41B82"/>
    <w:rsid w:val="00D42314"/>
    <w:rsid w:val="00D42850"/>
    <w:rsid w:val="00D42E14"/>
    <w:rsid w:val="00D434A4"/>
    <w:rsid w:val="00D43831"/>
    <w:rsid w:val="00D4399C"/>
    <w:rsid w:val="00D43AAB"/>
    <w:rsid w:val="00D440A2"/>
    <w:rsid w:val="00D44203"/>
    <w:rsid w:val="00D451DB"/>
    <w:rsid w:val="00D4554F"/>
    <w:rsid w:val="00D46833"/>
    <w:rsid w:val="00D4692C"/>
    <w:rsid w:val="00D46963"/>
    <w:rsid w:val="00D46B8F"/>
    <w:rsid w:val="00D47D1B"/>
    <w:rsid w:val="00D47FE7"/>
    <w:rsid w:val="00D50E8B"/>
    <w:rsid w:val="00D511AC"/>
    <w:rsid w:val="00D51341"/>
    <w:rsid w:val="00D517EB"/>
    <w:rsid w:val="00D51E67"/>
    <w:rsid w:val="00D5210B"/>
    <w:rsid w:val="00D522B3"/>
    <w:rsid w:val="00D52C5F"/>
    <w:rsid w:val="00D53F3C"/>
    <w:rsid w:val="00D54218"/>
    <w:rsid w:val="00D54861"/>
    <w:rsid w:val="00D54D27"/>
    <w:rsid w:val="00D54D46"/>
    <w:rsid w:val="00D54E72"/>
    <w:rsid w:val="00D55288"/>
    <w:rsid w:val="00D553D5"/>
    <w:rsid w:val="00D5559D"/>
    <w:rsid w:val="00D55D52"/>
    <w:rsid w:val="00D565C3"/>
    <w:rsid w:val="00D566F5"/>
    <w:rsid w:val="00D56BBB"/>
    <w:rsid w:val="00D56CE0"/>
    <w:rsid w:val="00D572C0"/>
    <w:rsid w:val="00D576D9"/>
    <w:rsid w:val="00D578F5"/>
    <w:rsid w:val="00D57919"/>
    <w:rsid w:val="00D605F8"/>
    <w:rsid w:val="00D6069B"/>
    <w:rsid w:val="00D6122A"/>
    <w:rsid w:val="00D61688"/>
    <w:rsid w:val="00D61754"/>
    <w:rsid w:val="00D61BC1"/>
    <w:rsid w:val="00D61F0F"/>
    <w:rsid w:val="00D62059"/>
    <w:rsid w:val="00D623B1"/>
    <w:rsid w:val="00D62811"/>
    <w:rsid w:val="00D62D2A"/>
    <w:rsid w:val="00D62F59"/>
    <w:rsid w:val="00D63474"/>
    <w:rsid w:val="00D63A77"/>
    <w:rsid w:val="00D6554D"/>
    <w:rsid w:val="00D65ABA"/>
    <w:rsid w:val="00D66C14"/>
    <w:rsid w:val="00D66DF1"/>
    <w:rsid w:val="00D67155"/>
    <w:rsid w:val="00D674B2"/>
    <w:rsid w:val="00D67F9E"/>
    <w:rsid w:val="00D71C71"/>
    <w:rsid w:val="00D724C2"/>
    <w:rsid w:val="00D73557"/>
    <w:rsid w:val="00D74003"/>
    <w:rsid w:val="00D74F14"/>
    <w:rsid w:val="00D7534B"/>
    <w:rsid w:val="00D75C86"/>
    <w:rsid w:val="00D76065"/>
    <w:rsid w:val="00D76A55"/>
    <w:rsid w:val="00D76C4E"/>
    <w:rsid w:val="00D77456"/>
    <w:rsid w:val="00D7786D"/>
    <w:rsid w:val="00D77F27"/>
    <w:rsid w:val="00D80213"/>
    <w:rsid w:val="00D80350"/>
    <w:rsid w:val="00D8076E"/>
    <w:rsid w:val="00D80D2A"/>
    <w:rsid w:val="00D81236"/>
    <w:rsid w:val="00D81C9F"/>
    <w:rsid w:val="00D81D6A"/>
    <w:rsid w:val="00D82B62"/>
    <w:rsid w:val="00D830C5"/>
    <w:rsid w:val="00D831ED"/>
    <w:rsid w:val="00D83A27"/>
    <w:rsid w:val="00D8424D"/>
    <w:rsid w:val="00D846BD"/>
    <w:rsid w:val="00D84AE6"/>
    <w:rsid w:val="00D84EF4"/>
    <w:rsid w:val="00D85041"/>
    <w:rsid w:val="00D86215"/>
    <w:rsid w:val="00D8679E"/>
    <w:rsid w:val="00D868BC"/>
    <w:rsid w:val="00D86CB1"/>
    <w:rsid w:val="00D86EA2"/>
    <w:rsid w:val="00D86F38"/>
    <w:rsid w:val="00D879C5"/>
    <w:rsid w:val="00D87A34"/>
    <w:rsid w:val="00D87B13"/>
    <w:rsid w:val="00D87B86"/>
    <w:rsid w:val="00D87D64"/>
    <w:rsid w:val="00D90620"/>
    <w:rsid w:val="00D90B48"/>
    <w:rsid w:val="00D90DC7"/>
    <w:rsid w:val="00D91928"/>
    <w:rsid w:val="00D9197F"/>
    <w:rsid w:val="00D91998"/>
    <w:rsid w:val="00D91B67"/>
    <w:rsid w:val="00D9274D"/>
    <w:rsid w:val="00D928DC"/>
    <w:rsid w:val="00D92E7A"/>
    <w:rsid w:val="00D932A3"/>
    <w:rsid w:val="00D93ADD"/>
    <w:rsid w:val="00D94621"/>
    <w:rsid w:val="00D9494B"/>
    <w:rsid w:val="00D952EB"/>
    <w:rsid w:val="00D95812"/>
    <w:rsid w:val="00D95C85"/>
    <w:rsid w:val="00D962ED"/>
    <w:rsid w:val="00D962F8"/>
    <w:rsid w:val="00D964A4"/>
    <w:rsid w:val="00D9652C"/>
    <w:rsid w:val="00D9696A"/>
    <w:rsid w:val="00D96F17"/>
    <w:rsid w:val="00D97400"/>
    <w:rsid w:val="00D97AC0"/>
    <w:rsid w:val="00D97B7F"/>
    <w:rsid w:val="00DA0C86"/>
    <w:rsid w:val="00DA0F9D"/>
    <w:rsid w:val="00DA10D7"/>
    <w:rsid w:val="00DA143F"/>
    <w:rsid w:val="00DA1B00"/>
    <w:rsid w:val="00DA1C78"/>
    <w:rsid w:val="00DA20E6"/>
    <w:rsid w:val="00DA2B9B"/>
    <w:rsid w:val="00DA36F7"/>
    <w:rsid w:val="00DA38A1"/>
    <w:rsid w:val="00DA3F75"/>
    <w:rsid w:val="00DA3FA7"/>
    <w:rsid w:val="00DA4213"/>
    <w:rsid w:val="00DA4A38"/>
    <w:rsid w:val="00DA4BF1"/>
    <w:rsid w:val="00DA4DAC"/>
    <w:rsid w:val="00DA51BF"/>
    <w:rsid w:val="00DA54C5"/>
    <w:rsid w:val="00DA5626"/>
    <w:rsid w:val="00DA64FA"/>
    <w:rsid w:val="00DA7215"/>
    <w:rsid w:val="00DA740C"/>
    <w:rsid w:val="00DA79E4"/>
    <w:rsid w:val="00DB039E"/>
    <w:rsid w:val="00DB0F7D"/>
    <w:rsid w:val="00DB1072"/>
    <w:rsid w:val="00DB16B7"/>
    <w:rsid w:val="00DB1717"/>
    <w:rsid w:val="00DB2286"/>
    <w:rsid w:val="00DB2C0F"/>
    <w:rsid w:val="00DB2DBD"/>
    <w:rsid w:val="00DB318B"/>
    <w:rsid w:val="00DB3482"/>
    <w:rsid w:val="00DB3D70"/>
    <w:rsid w:val="00DB3E4F"/>
    <w:rsid w:val="00DB4BB3"/>
    <w:rsid w:val="00DB4DEB"/>
    <w:rsid w:val="00DB5710"/>
    <w:rsid w:val="00DB59E3"/>
    <w:rsid w:val="00DB5B26"/>
    <w:rsid w:val="00DB68CD"/>
    <w:rsid w:val="00DB7055"/>
    <w:rsid w:val="00DB70D7"/>
    <w:rsid w:val="00DB7507"/>
    <w:rsid w:val="00DB7508"/>
    <w:rsid w:val="00DB7918"/>
    <w:rsid w:val="00DB79F7"/>
    <w:rsid w:val="00DC0291"/>
    <w:rsid w:val="00DC0789"/>
    <w:rsid w:val="00DC1598"/>
    <w:rsid w:val="00DC1615"/>
    <w:rsid w:val="00DC1B00"/>
    <w:rsid w:val="00DC269E"/>
    <w:rsid w:val="00DC2B3B"/>
    <w:rsid w:val="00DC2D84"/>
    <w:rsid w:val="00DC369A"/>
    <w:rsid w:val="00DC3A26"/>
    <w:rsid w:val="00DC416D"/>
    <w:rsid w:val="00DC4A4F"/>
    <w:rsid w:val="00DC4AB7"/>
    <w:rsid w:val="00DC5BF2"/>
    <w:rsid w:val="00DC670E"/>
    <w:rsid w:val="00DC686C"/>
    <w:rsid w:val="00DC6991"/>
    <w:rsid w:val="00DC6F10"/>
    <w:rsid w:val="00DC6F78"/>
    <w:rsid w:val="00DC72C8"/>
    <w:rsid w:val="00DC7356"/>
    <w:rsid w:val="00DD037F"/>
    <w:rsid w:val="00DD0682"/>
    <w:rsid w:val="00DD07B3"/>
    <w:rsid w:val="00DD0CF8"/>
    <w:rsid w:val="00DD0E8B"/>
    <w:rsid w:val="00DD0F06"/>
    <w:rsid w:val="00DD17C7"/>
    <w:rsid w:val="00DD19E4"/>
    <w:rsid w:val="00DD1D5E"/>
    <w:rsid w:val="00DD22E2"/>
    <w:rsid w:val="00DD25A1"/>
    <w:rsid w:val="00DD2D3E"/>
    <w:rsid w:val="00DD3A76"/>
    <w:rsid w:val="00DD3F6F"/>
    <w:rsid w:val="00DD4305"/>
    <w:rsid w:val="00DD4501"/>
    <w:rsid w:val="00DD47BA"/>
    <w:rsid w:val="00DD4F7A"/>
    <w:rsid w:val="00DD547C"/>
    <w:rsid w:val="00DD5568"/>
    <w:rsid w:val="00DD5569"/>
    <w:rsid w:val="00DD5B7B"/>
    <w:rsid w:val="00DD5BD8"/>
    <w:rsid w:val="00DD6127"/>
    <w:rsid w:val="00DD65A6"/>
    <w:rsid w:val="00DD68BE"/>
    <w:rsid w:val="00DD694F"/>
    <w:rsid w:val="00DD6A53"/>
    <w:rsid w:val="00DD72A4"/>
    <w:rsid w:val="00DD75F0"/>
    <w:rsid w:val="00DE1066"/>
    <w:rsid w:val="00DE139D"/>
    <w:rsid w:val="00DE17DD"/>
    <w:rsid w:val="00DE18B0"/>
    <w:rsid w:val="00DE1D68"/>
    <w:rsid w:val="00DE1D7D"/>
    <w:rsid w:val="00DE1F50"/>
    <w:rsid w:val="00DE1FBF"/>
    <w:rsid w:val="00DE202B"/>
    <w:rsid w:val="00DE2DEA"/>
    <w:rsid w:val="00DE3328"/>
    <w:rsid w:val="00DE3959"/>
    <w:rsid w:val="00DE3BAF"/>
    <w:rsid w:val="00DE43C7"/>
    <w:rsid w:val="00DE4A6D"/>
    <w:rsid w:val="00DE5622"/>
    <w:rsid w:val="00DE5642"/>
    <w:rsid w:val="00DE58C1"/>
    <w:rsid w:val="00DE5E3B"/>
    <w:rsid w:val="00DE6D48"/>
    <w:rsid w:val="00DE7222"/>
    <w:rsid w:val="00DE79DB"/>
    <w:rsid w:val="00DE7D40"/>
    <w:rsid w:val="00DE7DB9"/>
    <w:rsid w:val="00DF01FD"/>
    <w:rsid w:val="00DF045E"/>
    <w:rsid w:val="00DF069D"/>
    <w:rsid w:val="00DF190F"/>
    <w:rsid w:val="00DF198E"/>
    <w:rsid w:val="00DF1998"/>
    <w:rsid w:val="00DF1D53"/>
    <w:rsid w:val="00DF1E32"/>
    <w:rsid w:val="00DF20CD"/>
    <w:rsid w:val="00DF2238"/>
    <w:rsid w:val="00DF2451"/>
    <w:rsid w:val="00DF2D54"/>
    <w:rsid w:val="00DF3ABF"/>
    <w:rsid w:val="00DF40FF"/>
    <w:rsid w:val="00DF4493"/>
    <w:rsid w:val="00DF4A96"/>
    <w:rsid w:val="00DF50AE"/>
    <w:rsid w:val="00DF5A05"/>
    <w:rsid w:val="00DF62D7"/>
    <w:rsid w:val="00DF63B3"/>
    <w:rsid w:val="00DF6832"/>
    <w:rsid w:val="00DF6BDC"/>
    <w:rsid w:val="00DF6CC1"/>
    <w:rsid w:val="00DF7135"/>
    <w:rsid w:val="00DF73A5"/>
    <w:rsid w:val="00DF73F6"/>
    <w:rsid w:val="00DF79C4"/>
    <w:rsid w:val="00E000F2"/>
    <w:rsid w:val="00E00726"/>
    <w:rsid w:val="00E00E09"/>
    <w:rsid w:val="00E011D4"/>
    <w:rsid w:val="00E018F6"/>
    <w:rsid w:val="00E023EC"/>
    <w:rsid w:val="00E02A25"/>
    <w:rsid w:val="00E02F77"/>
    <w:rsid w:val="00E03A70"/>
    <w:rsid w:val="00E04104"/>
    <w:rsid w:val="00E0416E"/>
    <w:rsid w:val="00E04F4F"/>
    <w:rsid w:val="00E0502E"/>
    <w:rsid w:val="00E058ED"/>
    <w:rsid w:val="00E06635"/>
    <w:rsid w:val="00E0734B"/>
    <w:rsid w:val="00E077EC"/>
    <w:rsid w:val="00E078A6"/>
    <w:rsid w:val="00E0796C"/>
    <w:rsid w:val="00E07E78"/>
    <w:rsid w:val="00E104DA"/>
    <w:rsid w:val="00E10D74"/>
    <w:rsid w:val="00E10EEF"/>
    <w:rsid w:val="00E11002"/>
    <w:rsid w:val="00E115C4"/>
    <w:rsid w:val="00E11BAE"/>
    <w:rsid w:val="00E11DB2"/>
    <w:rsid w:val="00E11F8B"/>
    <w:rsid w:val="00E12412"/>
    <w:rsid w:val="00E1275A"/>
    <w:rsid w:val="00E12A42"/>
    <w:rsid w:val="00E13521"/>
    <w:rsid w:val="00E13592"/>
    <w:rsid w:val="00E135B9"/>
    <w:rsid w:val="00E13661"/>
    <w:rsid w:val="00E13AC7"/>
    <w:rsid w:val="00E13F94"/>
    <w:rsid w:val="00E1401A"/>
    <w:rsid w:val="00E144B1"/>
    <w:rsid w:val="00E14C63"/>
    <w:rsid w:val="00E14F2D"/>
    <w:rsid w:val="00E15388"/>
    <w:rsid w:val="00E15B3D"/>
    <w:rsid w:val="00E15E20"/>
    <w:rsid w:val="00E16065"/>
    <w:rsid w:val="00E16F7E"/>
    <w:rsid w:val="00E202EE"/>
    <w:rsid w:val="00E2036A"/>
    <w:rsid w:val="00E20423"/>
    <w:rsid w:val="00E206FE"/>
    <w:rsid w:val="00E207BC"/>
    <w:rsid w:val="00E20A82"/>
    <w:rsid w:val="00E211B3"/>
    <w:rsid w:val="00E21266"/>
    <w:rsid w:val="00E21548"/>
    <w:rsid w:val="00E21682"/>
    <w:rsid w:val="00E217AD"/>
    <w:rsid w:val="00E21C20"/>
    <w:rsid w:val="00E21DCD"/>
    <w:rsid w:val="00E222A1"/>
    <w:rsid w:val="00E22771"/>
    <w:rsid w:val="00E22EC2"/>
    <w:rsid w:val="00E232C7"/>
    <w:rsid w:val="00E233DF"/>
    <w:rsid w:val="00E2346A"/>
    <w:rsid w:val="00E2394D"/>
    <w:rsid w:val="00E23F21"/>
    <w:rsid w:val="00E244E6"/>
    <w:rsid w:val="00E257B6"/>
    <w:rsid w:val="00E25D32"/>
    <w:rsid w:val="00E25E45"/>
    <w:rsid w:val="00E25E86"/>
    <w:rsid w:val="00E25EAD"/>
    <w:rsid w:val="00E26AC1"/>
    <w:rsid w:val="00E276E7"/>
    <w:rsid w:val="00E27BDF"/>
    <w:rsid w:val="00E27D16"/>
    <w:rsid w:val="00E27E96"/>
    <w:rsid w:val="00E30096"/>
    <w:rsid w:val="00E300FE"/>
    <w:rsid w:val="00E30A02"/>
    <w:rsid w:val="00E30AA9"/>
    <w:rsid w:val="00E30D2A"/>
    <w:rsid w:val="00E31741"/>
    <w:rsid w:val="00E318D2"/>
    <w:rsid w:val="00E31C86"/>
    <w:rsid w:val="00E31DE8"/>
    <w:rsid w:val="00E32189"/>
    <w:rsid w:val="00E32919"/>
    <w:rsid w:val="00E32C92"/>
    <w:rsid w:val="00E33B9D"/>
    <w:rsid w:val="00E33D7A"/>
    <w:rsid w:val="00E33F1A"/>
    <w:rsid w:val="00E3443E"/>
    <w:rsid w:val="00E3472D"/>
    <w:rsid w:val="00E3475F"/>
    <w:rsid w:val="00E34832"/>
    <w:rsid w:val="00E34875"/>
    <w:rsid w:val="00E35650"/>
    <w:rsid w:val="00E35A7C"/>
    <w:rsid w:val="00E35EAB"/>
    <w:rsid w:val="00E35F5D"/>
    <w:rsid w:val="00E361BA"/>
    <w:rsid w:val="00E36636"/>
    <w:rsid w:val="00E368C2"/>
    <w:rsid w:val="00E36A17"/>
    <w:rsid w:val="00E372B4"/>
    <w:rsid w:val="00E37F0F"/>
    <w:rsid w:val="00E406EC"/>
    <w:rsid w:val="00E40CE9"/>
    <w:rsid w:val="00E410B5"/>
    <w:rsid w:val="00E414CE"/>
    <w:rsid w:val="00E41697"/>
    <w:rsid w:val="00E41900"/>
    <w:rsid w:val="00E42AE8"/>
    <w:rsid w:val="00E42FDB"/>
    <w:rsid w:val="00E43385"/>
    <w:rsid w:val="00E44424"/>
    <w:rsid w:val="00E44618"/>
    <w:rsid w:val="00E44722"/>
    <w:rsid w:val="00E44875"/>
    <w:rsid w:val="00E44A80"/>
    <w:rsid w:val="00E44BCF"/>
    <w:rsid w:val="00E44BF1"/>
    <w:rsid w:val="00E44D44"/>
    <w:rsid w:val="00E44FB0"/>
    <w:rsid w:val="00E4565D"/>
    <w:rsid w:val="00E456A6"/>
    <w:rsid w:val="00E46154"/>
    <w:rsid w:val="00E462F0"/>
    <w:rsid w:val="00E46480"/>
    <w:rsid w:val="00E46B4A"/>
    <w:rsid w:val="00E46C39"/>
    <w:rsid w:val="00E46F8A"/>
    <w:rsid w:val="00E47027"/>
    <w:rsid w:val="00E473B5"/>
    <w:rsid w:val="00E47646"/>
    <w:rsid w:val="00E476E1"/>
    <w:rsid w:val="00E47A94"/>
    <w:rsid w:val="00E47BA9"/>
    <w:rsid w:val="00E50999"/>
    <w:rsid w:val="00E5105E"/>
    <w:rsid w:val="00E51281"/>
    <w:rsid w:val="00E51588"/>
    <w:rsid w:val="00E51989"/>
    <w:rsid w:val="00E51A39"/>
    <w:rsid w:val="00E52511"/>
    <w:rsid w:val="00E5252F"/>
    <w:rsid w:val="00E52C64"/>
    <w:rsid w:val="00E52DB4"/>
    <w:rsid w:val="00E53278"/>
    <w:rsid w:val="00E534CA"/>
    <w:rsid w:val="00E53874"/>
    <w:rsid w:val="00E53AE5"/>
    <w:rsid w:val="00E53E55"/>
    <w:rsid w:val="00E541D7"/>
    <w:rsid w:val="00E543CB"/>
    <w:rsid w:val="00E545FC"/>
    <w:rsid w:val="00E547E3"/>
    <w:rsid w:val="00E54B0D"/>
    <w:rsid w:val="00E54CF2"/>
    <w:rsid w:val="00E54E7F"/>
    <w:rsid w:val="00E5533E"/>
    <w:rsid w:val="00E55FFE"/>
    <w:rsid w:val="00E562AA"/>
    <w:rsid w:val="00E564E3"/>
    <w:rsid w:val="00E565B1"/>
    <w:rsid w:val="00E568A9"/>
    <w:rsid w:val="00E56AE6"/>
    <w:rsid w:val="00E56BF1"/>
    <w:rsid w:val="00E56CA0"/>
    <w:rsid w:val="00E56CD8"/>
    <w:rsid w:val="00E56E06"/>
    <w:rsid w:val="00E56EDC"/>
    <w:rsid w:val="00E5749E"/>
    <w:rsid w:val="00E57C10"/>
    <w:rsid w:val="00E57DFE"/>
    <w:rsid w:val="00E60701"/>
    <w:rsid w:val="00E61851"/>
    <w:rsid w:val="00E61971"/>
    <w:rsid w:val="00E61999"/>
    <w:rsid w:val="00E61E11"/>
    <w:rsid w:val="00E61F8F"/>
    <w:rsid w:val="00E62261"/>
    <w:rsid w:val="00E62570"/>
    <w:rsid w:val="00E62659"/>
    <w:rsid w:val="00E62663"/>
    <w:rsid w:val="00E629E7"/>
    <w:rsid w:val="00E62A13"/>
    <w:rsid w:val="00E62F14"/>
    <w:rsid w:val="00E63431"/>
    <w:rsid w:val="00E636D9"/>
    <w:rsid w:val="00E63980"/>
    <w:rsid w:val="00E63ACC"/>
    <w:rsid w:val="00E63B76"/>
    <w:rsid w:val="00E63D37"/>
    <w:rsid w:val="00E63ED8"/>
    <w:rsid w:val="00E64D53"/>
    <w:rsid w:val="00E64D65"/>
    <w:rsid w:val="00E6542F"/>
    <w:rsid w:val="00E65A68"/>
    <w:rsid w:val="00E65D67"/>
    <w:rsid w:val="00E65FC2"/>
    <w:rsid w:val="00E669E8"/>
    <w:rsid w:val="00E66F0D"/>
    <w:rsid w:val="00E6760A"/>
    <w:rsid w:val="00E6771C"/>
    <w:rsid w:val="00E67B4E"/>
    <w:rsid w:val="00E70777"/>
    <w:rsid w:val="00E70802"/>
    <w:rsid w:val="00E70AFC"/>
    <w:rsid w:val="00E70E14"/>
    <w:rsid w:val="00E71387"/>
    <w:rsid w:val="00E71449"/>
    <w:rsid w:val="00E717B0"/>
    <w:rsid w:val="00E71C1E"/>
    <w:rsid w:val="00E71CEF"/>
    <w:rsid w:val="00E722FE"/>
    <w:rsid w:val="00E72AF5"/>
    <w:rsid w:val="00E72DEC"/>
    <w:rsid w:val="00E7304F"/>
    <w:rsid w:val="00E730D7"/>
    <w:rsid w:val="00E733BA"/>
    <w:rsid w:val="00E7388A"/>
    <w:rsid w:val="00E73CDA"/>
    <w:rsid w:val="00E74622"/>
    <w:rsid w:val="00E7463F"/>
    <w:rsid w:val="00E7465D"/>
    <w:rsid w:val="00E74703"/>
    <w:rsid w:val="00E74894"/>
    <w:rsid w:val="00E748B7"/>
    <w:rsid w:val="00E74E41"/>
    <w:rsid w:val="00E751D4"/>
    <w:rsid w:val="00E755E6"/>
    <w:rsid w:val="00E75844"/>
    <w:rsid w:val="00E761D8"/>
    <w:rsid w:val="00E7682D"/>
    <w:rsid w:val="00E7762F"/>
    <w:rsid w:val="00E7798F"/>
    <w:rsid w:val="00E77D61"/>
    <w:rsid w:val="00E80216"/>
    <w:rsid w:val="00E80EEF"/>
    <w:rsid w:val="00E811FA"/>
    <w:rsid w:val="00E81557"/>
    <w:rsid w:val="00E818F7"/>
    <w:rsid w:val="00E81E14"/>
    <w:rsid w:val="00E82135"/>
    <w:rsid w:val="00E82640"/>
    <w:rsid w:val="00E82684"/>
    <w:rsid w:val="00E82E5F"/>
    <w:rsid w:val="00E831A4"/>
    <w:rsid w:val="00E832A8"/>
    <w:rsid w:val="00E8350E"/>
    <w:rsid w:val="00E8358B"/>
    <w:rsid w:val="00E83E35"/>
    <w:rsid w:val="00E8429C"/>
    <w:rsid w:val="00E84766"/>
    <w:rsid w:val="00E848A7"/>
    <w:rsid w:val="00E84A6E"/>
    <w:rsid w:val="00E84F9D"/>
    <w:rsid w:val="00E850D9"/>
    <w:rsid w:val="00E8597E"/>
    <w:rsid w:val="00E85FB4"/>
    <w:rsid w:val="00E86194"/>
    <w:rsid w:val="00E863DF"/>
    <w:rsid w:val="00E86476"/>
    <w:rsid w:val="00E86586"/>
    <w:rsid w:val="00E86A06"/>
    <w:rsid w:val="00E86BBF"/>
    <w:rsid w:val="00E87309"/>
    <w:rsid w:val="00E87A9F"/>
    <w:rsid w:val="00E87B5D"/>
    <w:rsid w:val="00E906FF"/>
    <w:rsid w:val="00E90B19"/>
    <w:rsid w:val="00E912C1"/>
    <w:rsid w:val="00E91829"/>
    <w:rsid w:val="00E91E96"/>
    <w:rsid w:val="00E92090"/>
    <w:rsid w:val="00E920FC"/>
    <w:rsid w:val="00E9216F"/>
    <w:rsid w:val="00E92985"/>
    <w:rsid w:val="00E92EDC"/>
    <w:rsid w:val="00E9304C"/>
    <w:rsid w:val="00E9325F"/>
    <w:rsid w:val="00E93834"/>
    <w:rsid w:val="00E938FA"/>
    <w:rsid w:val="00E93E58"/>
    <w:rsid w:val="00E940A9"/>
    <w:rsid w:val="00E9411C"/>
    <w:rsid w:val="00E941FC"/>
    <w:rsid w:val="00E9423D"/>
    <w:rsid w:val="00E94974"/>
    <w:rsid w:val="00E94B08"/>
    <w:rsid w:val="00E94C78"/>
    <w:rsid w:val="00E95D6A"/>
    <w:rsid w:val="00E96616"/>
    <w:rsid w:val="00E96703"/>
    <w:rsid w:val="00E96A63"/>
    <w:rsid w:val="00E96D34"/>
    <w:rsid w:val="00E97046"/>
    <w:rsid w:val="00E9747E"/>
    <w:rsid w:val="00E974A2"/>
    <w:rsid w:val="00E97897"/>
    <w:rsid w:val="00E97ADB"/>
    <w:rsid w:val="00EA00DA"/>
    <w:rsid w:val="00EA03E9"/>
    <w:rsid w:val="00EA0B5C"/>
    <w:rsid w:val="00EA139F"/>
    <w:rsid w:val="00EA16E3"/>
    <w:rsid w:val="00EA1A15"/>
    <w:rsid w:val="00EA23DF"/>
    <w:rsid w:val="00EA2626"/>
    <w:rsid w:val="00EA2628"/>
    <w:rsid w:val="00EA2A76"/>
    <w:rsid w:val="00EA2D64"/>
    <w:rsid w:val="00EA2DB0"/>
    <w:rsid w:val="00EA38A2"/>
    <w:rsid w:val="00EA3CB2"/>
    <w:rsid w:val="00EA3D9C"/>
    <w:rsid w:val="00EA49CF"/>
    <w:rsid w:val="00EA4EBB"/>
    <w:rsid w:val="00EA50C1"/>
    <w:rsid w:val="00EA59CD"/>
    <w:rsid w:val="00EA5F24"/>
    <w:rsid w:val="00EA5F9C"/>
    <w:rsid w:val="00EA65AB"/>
    <w:rsid w:val="00EA6816"/>
    <w:rsid w:val="00EA6BD9"/>
    <w:rsid w:val="00EA6CAC"/>
    <w:rsid w:val="00EA6E58"/>
    <w:rsid w:val="00EA7830"/>
    <w:rsid w:val="00EA7B0F"/>
    <w:rsid w:val="00EB04E8"/>
    <w:rsid w:val="00EB0630"/>
    <w:rsid w:val="00EB06FB"/>
    <w:rsid w:val="00EB08DA"/>
    <w:rsid w:val="00EB0D77"/>
    <w:rsid w:val="00EB0E2A"/>
    <w:rsid w:val="00EB1264"/>
    <w:rsid w:val="00EB1336"/>
    <w:rsid w:val="00EB19BF"/>
    <w:rsid w:val="00EB202F"/>
    <w:rsid w:val="00EB2617"/>
    <w:rsid w:val="00EB26BA"/>
    <w:rsid w:val="00EB2B1B"/>
    <w:rsid w:val="00EB2F32"/>
    <w:rsid w:val="00EB325F"/>
    <w:rsid w:val="00EB33CF"/>
    <w:rsid w:val="00EB3C45"/>
    <w:rsid w:val="00EB3D0D"/>
    <w:rsid w:val="00EB415F"/>
    <w:rsid w:val="00EB47FA"/>
    <w:rsid w:val="00EB4AB7"/>
    <w:rsid w:val="00EB4D41"/>
    <w:rsid w:val="00EB5C4B"/>
    <w:rsid w:val="00EB5E12"/>
    <w:rsid w:val="00EB69B5"/>
    <w:rsid w:val="00EB7764"/>
    <w:rsid w:val="00EB7BE6"/>
    <w:rsid w:val="00EB7CD0"/>
    <w:rsid w:val="00EC0564"/>
    <w:rsid w:val="00EC07EA"/>
    <w:rsid w:val="00EC1185"/>
    <w:rsid w:val="00EC1506"/>
    <w:rsid w:val="00EC1FA7"/>
    <w:rsid w:val="00EC2000"/>
    <w:rsid w:val="00EC29F9"/>
    <w:rsid w:val="00EC2CE6"/>
    <w:rsid w:val="00EC311E"/>
    <w:rsid w:val="00EC4884"/>
    <w:rsid w:val="00EC4B02"/>
    <w:rsid w:val="00EC4CD8"/>
    <w:rsid w:val="00EC4FF7"/>
    <w:rsid w:val="00EC504E"/>
    <w:rsid w:val="00EC5636"/>
    <w:rsid w:val="00EC5DBB"/>
    <w:rsid w:val="00EC6113"/>
    <w:rsid w:val="00EC6737"/>
    <w:rsid w:val="00EC67C5"/>
    <w:rsid w:val="00EC7354"/>
    <w:rsid w:val="00EC7697"/>
    <w:rsid w:val="00EC7D19"/>
    <w:rsid w:val="00ED00E1"/>
    <w:rsid w:val="00ED0568"/>
    <w:rsid w:val="00ED0879"/>
    <w:rsid w:val="00ED0D4E"/>
    <w:rsid w:val="00ED0E71"/>
    <w:rsid w:val="00ED19D4"/>
    <w:rsid w:val="00ED1A68"/>
    <w:rsid w:val="00ED1DEA"/>
    <w:rsid w:val="00ED25D0"/>
    <w:rsid w:val="00ED2625"/>
    <w:rsid w:val="00ED31E8"/>
    <w:rsid w:val="00ED45E1"/>
    <w:rsid w:val="00ED4646"/>
    <w:rsid w:val="00ED5612"/>
    <w:rsid w:val="00ED5A82"/>
    <w:rsid w:val="00ED6585"/>
    <w:rsid w:val="00ED6EA0"/>
    <w:rsid w:val="00ED70AB"/>
    <w:rsid w:val="00ED77A2"/>
    <w:rsid w:val="00ED7894"/>
    <w:rsid w:val="00ED791D"/>
    <w:rsid w:val="00EE01A9"/>
    <w:rsid w:val="00EE039A"/>
    <w:rsid w:val="00EE04D7"/>
    <w:rsid w:val="00EE0931"/>
    <w:rsid w:val="00EE1B68"/>
    <w:rsid w:val="00EE2822"/>
    <w:rsid w:val="00EE2920"/>
    <w:rsid w:val="00EE2CF2"/>
    <w:rsid w:val="00EE338F"/>
    <w:rsid w:val="00EE372D"/>
    <w:rsid w:val="00EE379A"/>
    <w:rsid w:val="00EE3D46"/>
    <w:rsid w:val="00EE3EDE"/>
    <w:rsid w:val="00EE4065"/>
    <w:rsid w:val="00EE4088"/>
    <w:rsid w:val="00EE4176"/>
    <w:rsid w:val="00EE4B73"/>
    <w:rsid w:val="00EE4C21"/>
    <w:rsid w:val="00EE4C32"/>
    <w:rsid w:val="00EE4D2A"/>
    <w:rsid w:val="00EE5BEA"/>
    <w:rsid w:val="00EE5FB1"/>
    <w:rsid w:val="00EE60E8"/>
    <w:rsid w:val="00EE6D29"/>
    <w:rsid w:val="00EF02DD"/>
    <w:rsid w:val="00EF036A"/>
    <w:rsid w:val="00EF04ED"/>
    <w:rsid w:val="00EF07DA"/>
    <w:rsid w:val="00EF115D"/>
    <w:rsid w:val="00EF13BC"/>
    <w:rsid w:val="00EF16EC"/>
    <w:rsid w:val="00EF1849"/>
    <w:rsid w:val="00EF1D3F"/>
    <w:rsid w:val="00EF205B"/>
    <w:rsid w:val="00EF22F6"/>
    <w:rsid w:val="00EF2EBD"/>
    <w:rsid w:val="00EF3B51"/>
    <w:rsid w:val="00EF4603"/>
    <w:rsid w:val="00EF48BB"/>
    <w:rsid w:val="00EF4F28"/>
    <w:rsid w:val="00EF519D"/>
    <w:rsid w:val="00EF540F"/>
    <w:rsid w:val="00EF545C"/>
    <w:rsid w:val="00EF62F1"/>
    <w:rsid w:val="00EF661B"/>
    <w:rsid w:val="00EF66DF"/>
    <w:rsid w:val="00EF677F"/>
    <w:rsid w:val="00EF6818"/>
    <w:rsid w:val="00EF759F"/>
    <w:rsid w:val="00EF77C1"/>
    <w:rsid w:val="00EF79FA"/>
    <w:rsid w:val="00F007D9"/>
    <w:rsid w:val="00F009F1"/>
    <w:rsid w:val="00F00DB0"/>
    <w:rsid w:val="00F00E65"/>
    <w:rsid w:val="00F00F57"/>
    <w:rsid w:val="00F01615"/>
    <w:rsid w:val="00F01816"/>
    <w:rsid w:val="00F01CD4"/>
    <w:rsid w:val="00F02B40"/>
    <w:rsid w:val="00F03493"/>
    <w:rsid w:val="00F038A8"/>
    <w:rsid w:val="00F03944"/>
    <w:rsid w:val="00F03F11"/>
    <w:rsid w:val="00F04422"/>
    <w:rsid w:val="00F0460E"/>
    <w:rsid w:val="00F04D6C"/>
    <w:rsid w:val="00F06899"/>
    <w:rsid w:val="00F06C2E"/>
    <w:rsid w:val="00F07333"/>
    <w:rsid w:val="00F07B40"/>
    <w:rsid w:val="00F1016B"/>
    <w:rsid w:val="00F10729"/>
    <w:rsid w:val="00F10783"/>
    <w:rsid w:val="00F10830"/>
    <w:rsid w:val="00F10B93"/>
    <w:rsid w:val="00F10ECF"/>
    <w:rsid w:val="00F11354"/>
    <w:rsid w:val="00F122C9"/>
    <w:rsid w:val="00F123E7"/>
    <w:rsid w:val="00F12600"/>
    <w:rsid w:val="00F1352D"/>
    <w:rsid w:val="00F1378E"/>
    <w:rsid w:val="00F14A05"/>
    <w:rsid w:val="00F1525B"/>
    <w:rsid w:val="00F15658"/>
    <w:rsid w:val="00F16814"/>
    <w:rsid w:val="00F16AA0"/>
    <w:rsid w:val="00F16E47"/>
    <w:rsid w:val="00F1712E"/>
    <w:rsid w:val="00F17405"/>
    <w:rsid w:val="00F17AA1"/>
    <w:rsid w:val="00F2014F"/>
    <w:rsid w:val="00F20594"/>
    <w:rsid w:val="00F2102D"/>
    <w:rsid w:val="00F2115A"/>
    <w:rsid w:val="00F21999"/>
    <w:rsid w:val="00F21A48"/>
    <w:rsid w:val="00F21E52"/>
    <w:rsid w:val="00F22A5E"/>
    <w:rsid w:val="00F231C4"/>
    <w:rsid w:val="00F23B3E"/>
    <w:rsid w:val="00F23C16"/>
    <w:rsid w:val="00F23D13"/>
    <w:rsid w:val="00F24C0D"/>
    <w:rsid w:val="00F24CC4"/>
    <w:rsid w:val="00F26043"/>
    <w:rsid w:val="00F2687A"/>
    <w:rsid w:val="00F271F7"/>
    <w:rsid w:val="00F272E4"/>
    <w:rsid w:val="00F27360"/>
    <w:rsid w:val="00F273E4"/>
    <w:rsid w:val="00F27DEB"/>
    <w:rsid w:val="00F30559"/>
    <w:rsid w:val="00F30A4F"/>
    <w:rsid w:val="00F314E6"/>
    <w:rsid w:val="00F31ADF"/>
    <w:rsid w:val="00F31C25"/>
    <w:rsid w:val="00F31D5F"/>
    <w:rsid w:val="00F3227F"/>
    <w:rsid w:val="00F33A19"/>
    <w:rsid w:val="00F33FC2"/>
    <w:rsid w:val="00F34125"/>
    <w:rsid w:val="00F3424C"/>
    <w:rsid w:val="00F34872"/>
    <w:rsid w:val="00F348E9"/>
    <w:rsid w:val="00F355A2"/>
    <w:rsid w:val="00F357F4"/>
    <w:rsid w:val="00F35A48"/>
    <w:rsid w:val="00F36255"/>
    <w:rsid w:val="00F364D2"/>
    <w:rsid w:val="00F3685E"/>
    <w:rsid w:val="00F375F2"/>
    <w:rsid w:val="00F3770D"/>
    <w:rsid w:val="00F40BD3"/>
    <w:rsid w:val="00F4115D"/>
    <w:rsid w:val="00F41192"/>
    <w:rsid w:val="00F4262A"/>
    <w:rsid w:val="00F42E08"/>
    <w:rsid w:val="00F42FD5"/>
    <w:rsid w:val="00F437F3"/>
    <w:rsid w:val="00F443DE"/>
    <w:rsid w:val="00F44D23"/>
    <w:rsid w:val="00F452F4"/>
    <w:rsid w:val="00F45D14"/>
    <w:rsid w:val="00F4619B"/>
    <w:rsid w:val="00F461D5"/>
    <w:rsid w:val="00F46C2E"/>
    <w:rsid w:val="00F47FF8"/>
    <w:rsid w:val="00F502A4"/>
    <w:rsid w:val="00F505D6"/>
    <w:rsid w:val="00F50B01"/>
    <w:rsid w:val="00F51A7E"/>
    <w:rsid w:val="00F51E91"/>
    <w:rsid w:val="00F51EBF"/>
    <w:rsid w:val="00F520A6"/>
    <w:rsid w:val="00F52ADA"/>
    <w:rsid w:val="00F52B8F"/>
    <w:rsid w:val="00F52C03"/>
    <w:rsid w:val="00F5350D"/>
    <w:rsid w:val="00F53918"/>
    <w:rsid w:val="00F539FB"/>
    <w:rsid w:val="00F53A27"/>
    <w:rsid w:val="00F548E2"/>
    <w:rsid w:val="00F55C9B"/>
    <w:rsid w:val="00F55E48"/>
    <w:rsid w:val="00F560DA"/>
    <w:rsid w:val="00F56BC8"/>
    <w:rsid w:val="00F56F85"/>
    <w:rsid w:val="00F573F0"/>
    <w:rsid w:val="00F574A2"/>
    <w:rsid w:val="00F577ED"/>
    <w:rsid w:val="00F57C57"/>
    <w:rsid w:val="00F57F48"/>
    <w:rsid w:val="00F601BC"/>
    <w:rsid w:val="00F60F5D"/>
    <w:rsid w:val="00F61617"/>
    <w:rsid w:val="00F617C9"/>
    <w:rsid w:val="00F61852"/>
    <w:rsid w:val="00F61EB5"/>
    <w:rsid w:val="00F62828"/>
    <w:rsid w:val="00F62D36"/>
    <w:rsid w:val="00F62D5A"/>
    <w:rsid w:val="00F62DC7"/>
    <w:rsid w:val="00F63958"/>
    <w:rsid w:val="00F63AF9"/>
    <w:rsid w:val="00F644A3"/>
    <w:rsid w:val="00F64C3C"/>
    <w:rsid w:val="00F64C5D"/>
    <w:rsid w:val="00F64D52"/>
    <w:rsid w:val="00F65081"/>
    <w:rsid w:val="00F65B3F"/>
    <w:rsid w:val="00F65B94"/>
    <w:rsid w:val="00F65CBA"/>
    <w:rsid w:val="00F6672F"/>
    <w:rsid w:val="00F667C1"/>
    <w:rsid w:val="00F67042"/>
    <w:rsid w:val="00F67097"/>
    <w:rsid w:val="00F674B9"/>
    <w:rsid w:val="00F67B68"/>
    <w:rsid w:val="00F705DF"/>
    <w:rsid w:val="00F707D3"/>
    <w:rsid w:val="00F708E7"/>
    <w:rsid w:val="00F70BAD"/>
    <w:rsid w:val="00F70D29"/>
    <w:rsid w:val="00F7108A"/>
    <w:rsid w:val="00F7148F"/>
    <w:rsid w:val="00F717B0"/>
    <w:rsid w:val="00F7230D"/>
    <w:rsid w:val="00F72429"/>
    <w:rsid w:val="00F726C5"/>
    <w:rsid w:val="00F72702"/>
    <w:rsid w:val="00F73080"/>
    <w:rsid w:val="00F738D5"/>
    <w:rsid w:val="00F749E6"/>
    <w:rsid w:val="00F74B15"/>
    <w:rsid w:val="00F74E17"/>
    <w:rsid w:val="00F752E1"/>
    <w:rsid w:val="00F7674B"/>
    <w:rsid w:val="00F76962"/>
    <w:rsid w:val="00F76EB8"/>
    <w:rsid w:val="00F77329"/>
    <w:rsid w:val="00F7782F"/>
    <w:rsid w:val="00F77C25"/>
    <w:rsid w:val="00F77C46"/>
    <w:rsid w:val="00F77E47"/>
    <w:rsid w:val="00F81230"/>
    <w:rsid w:val="00F81960"/>
    <w:rsid w:val="00F81B28"/>
    <w:rsid w:val="00F82908"/>
    <w:rsid w:val="00F82BC0"/>
    <w:rsid w:val="00F82D1F"/>
    <w:rsid w:val="00F82E33"/>
    <w:rsid w:val="00F8320C"/>
    <w:rsid w:val="00F83729"/>
    <w:rsid w:val="00F83EF6"/>
    <w:rsid w:val="00F846D0"/>
    <w:rsid w:val="00F84FDF"/>
    <w:rsid w:val="00F8555A"/>
    <w:rsid w:val="00F85A64"/>
    <w:rsid w:val="00F86519"/>
    <w:rsid w:val="00F866F5"/>
    <w:rsid w:val="00F86822"/>
    <w:rsid w:val="00F869E6"/>
    <w:rsid w:val="00F869FF"/>
    <w:rsid w:val="00F86B74"/>
    <w:rsid w:val="00F86CB6"/>
    <w:rsid w:val="00F86DEC"/>
    <w:rsid w:val="00F86E8B"/>
    <w:rsid w:val="00F86FD0"/>
    <w:rsid w:val="00F87158"/>
    <w:rsid w:val="00F875CF"/>
    <w:rsid w:val="00F87698"/>
    <w:rsid w:val="00F8792C"/>
    <w:rsid w:val="00F908AC"/>
    <w:rsid w:val="00F90AD5"/>
    <w:rsid w:val="00F90DA7"/>
    <w:rsid w:val="00F9101E"/>
    <w:rsid w:val="00F91147"/>
    <w:rsid w:val="00F914DE"/>
    <w:rsid w:val="00F919F9"/>
    <w:rsid w:val="00F91BA8"/>
    <w:rsid w:val="00F921BB"/>
    <w:rsid w:val="00F92B58"/>
    <w:rsid w:val="00F9319B"/>
    <w:rsid w:val="00F93875"/>
    <w:rsid w:val="00F93A86"/>
    <w:rsid w:val="00F95C69"/>
    <w:rsid w:val="00F95D5C"/>
    <w:rsid w:val="00F960E5"/>
    <w:rsid w:val="00F96EB5"/>
    <w:rsid w:val="00F96EC0"/>
    <w:rsid w:val="00F96FF2"/>
    <w:rsid w:val="00FA0BCA"/>
    <w:rsid w:val="00FA0E2C"/>
    <w:rsid w:val="00FA121E"/>
    <w:rsid w:val="00FA13E8"/>
    <w:rsid w:val="00FA1841"/>
    <w:rsid w:val="00FA1918"/>
    <w:rsid w:val="00FA1A34"/>
    <w:rsid w:val="00FA1C51"/>
    <w:rsid w:val="00FA2145"/>
    <w:rsid w:val="00FA2883"/>
    <w:rsid w:val="00FA320D"/>
    <w:rsid w:val="00FA356E"/>
    <w:rsid w:val="00FA37E9"/>
    <w:rsid w:val="00FA3874"/>
    <w:rsid w:val="00FA39A4"/>
    <w:rsid w:val="00FA4620"/>
    <w:rsid w:val="00FA4F91"/>
    <w:rsid w:val="00FA54A5"/>
    <w:rsid w:val="00FA5D06"/>
    <w:rsid w:val="00FA6D0D"/>
    <w:rsid w:val="00FA6E96"/>
    <w:rsid w:val="00FA71E6"/>
    <w:rsid w:val="00FB0C6B"/>
    <w:rsid w:val="00FB0DA7"/>
    <w:rsid w:val="00FB10C7"/>
    <w:rsid w:val="00FB13AA"/>
    <w:rsid w:val="00FB1644"/>
    <w:rsid w:val="00FB1A51"/>
    <w:rsid w:val="00FB20FE"/>
    <w:rsid w:val="00FB24A1"/>
    <w:rsid w:val="00FB27D1"/>
    <w:rsid w:val="00FB28AA"/>
    <w:rsid w:val="00FB29AD"/>
    <w:rsid w:val="00FB360C"/>
    <w:rsid w:val="00FB55FF"/>
    <w:rsid w:val="00FB69A9"/>
    <w:rsid w:val="00FB6B3E"/>
    <w:rsid w:val="00FB6D1A"/>
    <w:rsid w:val="00FB6E78"/>
    <w:rsid w:val="00FB7CE8"/>
    <w:rsid w:val="00FB7FFB"/>
    <w:rsid w:val="00FC0091"/>
    <w:rsid w:val="00FC098B"/>
    <w:rsid w:val="00FC109C"/>
    <w:rsid w:val="00FC1158"/>
    <w:rsid w:val="00FC1212"/>
    <w:rsid w:val="00FC123E"/>
    <w:rsid w:val="00FC1D35"/>
    <w:rsid w:val="00FC2642"/>
    <w:rsid w:val="00FC2B94"/>
    <w:rsid w:val="00FC2D83"/>
    <w:rsid w:val="00FC343B"/>
    <w:rsid w:val="00FC3702"/>
    <w:rsid w:val="00FC39C5"/>
    <w:rsid w:val="00FC3B51"/>
    <w:rsid w:val="00FC3BFA"/>
    <w:rsid w:val="00FC408A"/>
    <w:rsid w:val="00FC4247"/>
    <w:rsid w:val="00FC4F06"/>
    <w:rsid w:val="00FC6027"/>
    <w:rsid w:val="00FC651B"/>
    <w:rsid w:val="00FC69F4"/>
    <w:rsid w:val="00FC6ACC"/>
    <w:rsid w:val="00FC6F18"/>
    <w:rsid w:val="00FC6F52"/>
    <w:rsid w:val="00FC7095"/>
    <w:rsid w:val="00FC714E"/>
    <w:rsid w:val="00FC7402"/>
    <w:rsid w:val="00FC7BE4"/>
    <w:rsid w:val="00FC7E25"/>
    <w:rsid w:val="00FC7F58"/>
    <w:rsid w:val="00FD05F1"/>
    <w:rsid w:val="00FD1605"/>
    <w:rsid w:val="00FD1EE4"/>
    <w:rsid w:val="00FD1F35"/>
    <w:rsid w:val="00FD2128"/>
    <w:rsid w:val="00FD23AD"/>
    <w:rsid w:val="00FD271D"/>
    <w:rsid w:val="00FD2745"/>
    <w:rsid w:val="00FD2B0F"/>
    <w:rsid w:val="00FD3B00"/>
    <w:rsid w:val="00FD3CC1"/>
    <w:rsid w:val="00FD4218"/>
    <w:rsid w:val="00FD44F9"/>
    <w:rsid w:val="00FD4679"/>
    <w:rsid w:val="00FD6018"/>
    <w:rsid w:val="00FD65B1"/>
    <w:rsid w:val="00FD6CF8"/>
    <w:rsid w:val="00FD716A"/>
    <w:rsid w:val="00FD7259"/>
    <w:rsid w:val="00FE05EB"/>
    <w:rsid w:val="00FE0748"/>
    <w:rsid w:val="00FE08E3"/>
    <w:rsid w:val="00FE0A7B"/>
    <w:rsid w:val="00FE0AE0"/>
    <w:rsid w:val="00FE1208"/>
    <w:rsid w:val="00FE1305"/>
    <w:rsid w:val="00FE17C9"/>
    <w:rsid w:val="00FE1F2F"/>
    <w:rsid w:val="00FE1F97"/>
    <w:rsid w:val="00FE2302"/>
    <w:rsid w:val="00FE23C3"/>
    <w:rsid w:val="00FE26DC"/>
    <w:rsid w:val="00FE2917"/>
    <w:rsid w:val="00FE2E73"/>
    <w:rsid w:val="00FE332F"/>
    <w:rsid w:val="00FE3567"/>
    <w:rsid w:val="00FE423C"/>
    <w:rsid w:val="00FE4252"/>
    <w:rsid w:val="00FE4E0C"/>
    <w:rsid w:val="00FE54CF"/>
    <w:rsid w:val="00FE5BA5"/>
    <w:rsid w:val="00FE5FD0"/>
    <w:rsid w:val="00FE6BAC"/>
    <w:rsid w:val="00FE79CB"/>
    <w:rsid w:val="00FE7B17"/>
    <w:rsid w:val="00FF0036"/>
    <w:rsid w:val="00FF0BAC"/>
    <w:rsid w:val="00FF12E1"/>
    <w:rsid w:val="00FF13F6"/>
    <w:rsid w:val="00FF1551"/>
    <w:rsid w:val="00FF1923"/>
    <w:rsid w:val="00FF1C3E"/>
    <w:rsid w:val="00FF2CD1"/>
    <w:rsid w:val="00FF2F09"/>
    <w:rsid w:val="00FF31F4"/>
    <w:rsid w:val="00FF404C"/>
    <w:rsid w:val="00FF45FF"/>
    <w:rsid w:val="00FF4949"/>
    <w:rsid w:val="00FF4AD2"/>
    <w:rsid w:val="00FF4DCE"/>
    <w:rsid w:val="00FF5953"/>
    <w:rsid w:val="00FF5A77"/>
    <w:rsid w:val="00FF65B7"/>
    <w:rsid w:val="00FF6A88"/>
    <w:rsid w:val="00FF6BC7"/>
    <w:rsid w:val="00FF6FF7"/>
    <w:rsid w:val="00FF7283"/>
    <w:rsid w:val="00FF74FA"/>
    <w:rsid w:val="00FF78C3"/>
    <w:rsid w:val="00FF7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Char Char21"/>
    <w:basedOn w:val="Normal"/>
    <w:link w:val="ListParagraphChar"/>
    <w:uiPriority w:val="34"/>
    <w:qFormat/>
    <w:rsid w:val="00685439"/>
    <w:pPr>
      <w:ind w:left="720"/>
      <w:contextualSpacing/>
    </w:pPr>
  </w:style>
  <w:style w:type="character" w:customStyle="1" w:styleId="ListParagraphChar">
    <w:name w:val="List Paragraph Char"/>
    <w:aliases w:val="kepala Char,Body Text Char1 Char,Char Char2 Char,List Paragraph2 Char,List Paragraph1 Char,Char Char21 Char"/>
    <w:link w:val="ListParagraph"/>
    <w:uiPriority w:val="34"/>
    <w:locked/>
    <w:rsid w:val="00175CCA"/>
  </w:style>
  <w:style w:type="table" w:styleId="TableGrid">
    <w:name w:val="Table Grid"/>
    <w:basedOn w:val="TableNormal"/>
    <w:uiPriority w:val="59"/>
    <w:rsid w:val="005F6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6124B"/>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6F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62"/>
  </w:style>
  <w:style w:type="paragraph" w:styleId="Footer">
    <w:name w:val="footer"/>
    <w:basedOn w:val="Normal"/>
    <w:link w:val="FooterChar"/>
    <w:uiPriority w:val="99"/>
    <w:unhideWhenUsed/>
    <w:rsid w:val="006F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462"/>
  </w:style>
  <w:style w:type="paragraph" w:styleId="BalloonText">
    <w:name w:val="Balloon Text"/>
    <w:basedOn w:val="Normal"/>
    <w:link w:val="BalloonTextChar"/>
    <w:uiPriority w:val="99"/>
    <w:semiHidden/>
    <w:unhideWhenUsed/>
    <w:rsid w:val="006F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62"/>
    <w:rPr>
      <w:rFonts w:ascii="Tahoma" w:hAnsi="Tahoma" w:cs="Tahoma"/>
      <w:sz w:val="16"/>
      <w:szCs w:val="16"/>
    </w:rPr>
  </w:style>
  <w:style w:type="character" w:styleId="Hyperlink">
    <w:name w:val="Hyperlink"/>
    <w:basedOn w:val="DefaultParagraphFont"/>
    <w:uiPriority w:val="99"/>
    <w:semiHidden/>
    <w:unhideWhenUsed/>
    <w:rsid w:val="002B08EF"/>
    <w:rPr>
      <w:color w:val="0000FF"/>
      <w:u w:val="single"/>
    </w:rPr>
  </w:style>
  <w:style w:type="character" w:styleId="FollowedHyperlink">
    <w:name w:val="FollowedHyperlink"/>
    <w:basedOn w:val="DefaultParagraphFont"/>
    <w:uiPriority w:val="99"/>
    <w:semiHidden/>
    <w:unhideWhenUsed/>
    <w:rsid w:val="002B08EF"/>
    <w:rPr>
      <w:color w:val="800080"/>
      <w:u w:val="single"/>
    </w:rPr>
  </w:style>
  <w:style w:type="paragraph" w:customStyle="1" w:styleId="xl65">
    <w:name w:val="xl6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B08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7">
    <w:name w:val="xl67"/>
    <w:basedOn w:val="Normal"/>
    <w:rsid w:val="002B08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B08E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2B08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3">
    <w:name w:val="xl7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4">
    <w:name w:val="xl7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8">
    <w:name w:val="xl78"/>
    <w:basedOn w:val="Normal"/>
    <w:rsid w:val="002B0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2B08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87">
    <w:name w:val="xl8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8">
    <w:name w:val="xl88"/>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93">
    <w:name w:val="xl9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2">
    <w:name w:val="xl10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5">
    <w:name w:val="xl10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9">
    <w:name w:val="xl109"/>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1">
    <w:name w:val="xl111"/>
    <w:basedOn w:val="Normal"/>
    <w:rsid w:val="002B08E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2B08E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8">
    <w:name w:val="xl118"/>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2">
    <w:name w:val="xl122"/>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4">
    <w:name w:val="xl12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6">
    <w:name w:val="xl12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2">
    <w:name w:val="xl13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3">
    <w:name w:val="xl133"/>
    <w:basedOn w:val="Normal"/>
    <w:rsid w:val="002B08E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4">
    <w:name w:val="xl134"/>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B08E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2B08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Normal"/>
    <w:rsid w:val="002B08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Normal"/>
    <w:rsid w:val="002B08E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1">
    <w:name w:val="xl141"/>
    <w:basedOn w:val="Normal"/>
    <w:rsid w:val="002B08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46">
    <w:name w:val="xl146"/>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47">
    <w:name w:val="xl14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8">
    <w:name w:val="xl14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0">
    <w:name w:val="xl150"/>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1">
    <w:name w:val="xl151"/>
    <w:basedOn w:val="Normal"/>
    <w:rsid w:val="002B08EF"/>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Normal"/>
    <w:rsid w:val="002B08E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3">
    <w:name w:val="xl153"/>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56">
    <w:name w:val="xl156"/>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7">
    <w:name w:val="xl157"/>
    <w:basedOn w:val="Normal"/>
    <w:rsid w:val="002B0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2">
    <w:name w:val="xl16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3">
    <w:name w:val="xl163"/>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Normal"/>
    <w:rsid w:val="002B08EF"/>
    <w:pPr>
      <w:pBdr>
        <w:top w:val="single" w:sz="4" w:space="0" w:color="auto"/>
        <w:lef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Normal"/>
    <w:rsid w:val="002B08EF"/>
    <w:pPr>
      <w:pBdr>
        <w:top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Normal"/>
    <w:rsid w:val="002B08EF"/>
    <w:pPr>
      <w:pBdr>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Normal"/>
    <w:rsid w:val="002B08E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0">
    <w:name w:val="xl170"/>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1">
    <w:name w:val="xl171"/>
    <w:basedOn w:val="Normal"/>
    <w:rsid w:val="002B08EF"/>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Normal"/>
    <w:rsid w:val="002B08E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3">
    <w:name w:val="xl173"/>
    <w:basedOn w:val="Normal"/>
    <w:rsid w:val="002B08EF"/>
    <w:pPr>
      <w:pBdr>
        <w:top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4">
    <w:name w:val="xl174"/>
    <w:basedOn w:val="Normal"/>
    <w:rsid w:val="002B08EF"/>
    <w:pPr>
      <w:pBdr>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5">
    <w:name w:val="xl175"/>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font5">
    <w:name w:val="font5"/>
    <w:basedOn w:val="Normal"/>
    <w:rsid w:val="00543C6C"/>
    <w:pPr>
      <w:spacing w:before="100" w:beforeAutospacing="1" w:after="100" w:afterAutospacing="1" w:line="240" w:lineRule="auto"/>
    </w:pPr>
    <w:rPr>
      <w:rFonts w:ascii="Calibri" w:eastAsia="Times New Roman" w:hAnsi="Calibri" w:cs="Calibri"/>
      <w:sz w:val="20"/>
      <w:szCs w:val="20"/>
    </w:rPr>
  </w:style>
  <w:style w:type="paragraph" w:customStyle="1" w:styleId="xl63">
    <w:name w:val="xl63"/>
    <w:basedOn w:val="Normal"/>
    <w:rsid w:val="00543C6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64">
    <w:name w:val="xl64"/>
    <w:basedOn w:val="Normal"/>
    <w:rsid w:val="00543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rPr>
  </w:style>
  <w:style w:type="paragraph" w:styleId="NoSpacing">
    <w:name w:val="No Spacing"/>
    <w:link w:val="NoSpacingChar"/>
    <w:uiPriority w:val="1"/>
    <w:qFormat/>
    <w:rsid w:val="00921E35"/>
    <w:pPr>
      <w:spacing w:after="0" w:line="240" w:lineRule="auto"/>
    </w:pPr>
    <w:rPr>
      <w:rFonts w:eastAsiaTheme="minorEastAsia"/>
    </w:rPr>
  </w:style>
  <w:style w:type="character" w:customStyle="1" w:styleId="NoSpacingChar">
    <w:name w:val="No Spacing Char"/>
    <w:basedOn w:val="DefaultParagraphFont"/>
    <w:link w:val="NoSpacing"/>
    <w:uiPriority w:val="1"/>
    <w:rsid w:val="00921E35"/>
    <w:rPr>
      <w:rFonts w:eastAsiaTheme="minorEastAsia"/>
    </w:rPr>
  </w:style>
  <w:style w:type="paragraph" w:styleId="Subtitle">
    <w:name w:val="Subtitle"/>
    <w:basedOn w:val="Normal"/>
    <w:link w:val="SubtitleChar"/>
    <w:qFormat/>
    <w:rsid w:val="00AC6C53"/>
    <w:pPr>
      <w:spacing w:after="0" w:line="240" w:lineRule="auto"/>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AC6C53"/>
    <w:rPr>
      <w:rFonts w:ascii="Comic Sans MS" w:eastAsia="Times New Roman" w:hAnsi="Comic Sans MS" w:cs="Times New Roman"/>
      <w:sz w:val="32"/>
      <w:szCs w:val="20"/>
    </w:rPr>
  </w:style>
  <w:style w:type="paragraph" w:styleId="NormalWeb">
    <w:name w:val="Normal (Web)"/>
    <w:basedOn w:val="Normal"/>
    <w:uiPriority w:val="99"/>
    <w:unhideWhenUsed/>
    <w:rsid w:val="009C087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C087F"/>
    <w:rPr>
      <w:b/>
      <w:bCs/>
    </w:rPr>
  </w:style>
  <w:style w:type="table" w:customStyle="1" w:styleId="TableGrid1">
    <w:name w:val="Table Grid1"/>
    <w:basedOn w:val="TableNormal"/>
    <w:next w:val="TableGrid"/>
    <w:uiPriority w:val="59"/>
    <w:rsid w:val="00E2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727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2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9154">
      <w:bodyDiv w:val="1"/>
      <w:marLeft w:val="0"/>
      <w:marRight w:val="0"/>
      <w:marTop w:val="0"/>
      <w:marBottom w:val="0"/>
      <w:divBdr>
        <w:top w:val="none" w:sz="0" w:space="0" w:color="auto"/>
        <w:left w:val="none" w:sz="0" w:space="0" w:color="auto"/>
        <w:bottom w:val="none" w:sz="0" w:space="0" w:color="auto"/>
        <w:right w:val="none" w:sz="0" w:space="0" w:color="auto"/>
      </w:divBdr>
    </w:div>
    <w:div w:id="51389602">
      <w:bodyDiv w:val="1"/>
      <w:marLeft w:val="0"/>
      <w:marRight w:val="0"/>
      <w:marTop w:val="0"/>
      <w:marBottom w:val="0"/>
      <w:divBdr>
        <w:top w:val="none" w:sz="0" w:space="0" w:color="auto"/>
        <w:left w:val="none" w:sz="0" w:space="0" w:color="auto"/>
        <w:bottom w:val="none" w:sz="0" w:space="0" w:color="auto"/>
        <w:right w:val="none" w:sz="0" w:space="0" w:color="auto"/>
      </w:divBdr>
    </w:div>
    <w:div w:id="180820868">
      <w:bodyDiv w:val="1"/>
      <w:marLeft w:val="0"/>
      <w:marRight w:val="0"/>
      <w:marTop w:val="0"/>
      <w:marBottom w:val="0"/>
      <w:divBdr>
        <w:top w:val="none" w:sz="0" w:space="0" w:color="auto"/>
        <w:left w:val="none" w:sz="0" w:space="0" w:color="auto"/>
        <w:bottom w:val="none" w:sz="0" w:space="0" w:color="auto"/>
        <w:right w:val="none" w:sz="0" w:space="0" w:color="auto"/>
      </w:divBdr>
    </w:div>
    <w:div w:id="188565717">
      <w:bodyDiv w:val="1"/>
      <w:marLeft w:val="0"/>
      <w:marRight w:val="0"/>
      <w:marTop w:val="0"/>
      <w:marBottom w:val="0"/>
      <w:divBdr>
        <w:top w:val="none" w:sz="0" w:space="0" w:color="auto"/>
        <w:left w:val="none" w:sz="0" w:space="0" w:color="auto"/>
        <w:bottom w:val="none" w:sz="0" w:space="0" w:color="auto"/>
        <w:right w:val="none" w:sz="0" w:space="0" w:color="auto"/>
      </w:divBdr>
    </w:div>
    <w:div w:id="288557557">
      <w:bodyDiv w:val="1"/>
      <w:marLeft w:val="0"/>
      <w:marRight w:val="0"/>
      <w:marTop w:val="0"/>
      <w:marBottom w:val="0"/>
      <w:divBdr>
        <w:top w:val="none" w:sz="0" w:space="0" w:color="auto"/>
        <w:left w:val="none" w:sz="0" w:space="0" w:color="auto"/>
        <w:bottom w:val="none" w:sz="0" w:space="0" w:color="auto"/>
        <w:right w:val="none" w:sz="0" w:space="0" w:color="auto"/>
      </w:divBdr>
    </w:div>
    <w:div w:id="311105557">
      <w:bodyDiv w:val="1"/>
      <w:marLeft w:val="0"/>
      <w:marRight w:val="0"/>
      <w:marTop w:val="0"/>
      <w:marBottom w:val="0"/>
      <w:divBdr>
        <w:top w:val="none" w:sz="0" w:space="0" w:color="auto"/>
        <w:left w:val="none" w:sz="0" w:space="0" w:color="auto"/>
        <w:bottom w:val="none" w:sz="0" w:space="0" w:color="auto"/>
        <w:right w:val="none" w:sz="0" w:space="0" w:color="auto"/>
      </w:divBdr>
    </w:div>
    <w:div w:id="331035446">
      <w:bodyDiv w:val="1"/>
      <w:marLeft w:val="0"/>
      <w:marRight w:val="0"/>
      <w:marTop w:val="0"/>
      <w:marBottom w:val="0"/>
      <w:divBdr>
        <w:top w:val="none" w:sz="0" w:space="0" w:color="auto"/>
        <w:left w:val="none" w:sz="0" w:space="0" w:color="auto"/>
        <w:bottom w:val="none" w:sz="0" w:space="0" w:color="auto"/>
        <w:right w:val="none" w:sz="0" w:space="0" w:color="auto"/>
      </w:divBdr>
    </w:div>
    <w:div w:id="3332654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sChild>
            <w:div w:id="1574123053">
              <w:marLeft w:val="0"/>
              <w:marRight w:val="0"/>
              <w:marTop w:val="0"/>
              <w:marBottom w:val="0"/>
              <w:divBdr>
                <w:top w:val="none" w:sz="0" w:space="0" w:color="auto"/>
                <w:left w:val="none" w:sz="0" w:space="0" w:color="auto"/>
                <w:bottom w:val="none" w:sz="0" w:space="0" w:color="auto"/>
                <w:right w:val="none" w:sz="0" w:space="0" w:color="auto"/>
              </w:divBdr>
              <w:divsChild>
                <w:div w:id="413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338">
      <w:bodyDiv w:val="1"/>
      <w:marLeft w:val="0"/>
      <w:marRight w:val="0"/>
      <w:marTop w:val="0"/>
      <w:marBottom w:val="0"/>
      <w:divBdr>
        <w:top w:val="none" w:sz="0" w:space="0" w:color="auto"/>
        <w:left w:val="none" w:sz="0" w:space="0" w:color="auto"/>
        <w:bottom w:val="none" w:sz="0" w:space="0" w:color="auto"/>
        <w:right w:val="none" w:sz="0" w:space="0" w:color="auto"/>
      </w:divBdr>
    </w:div>
    <w:div w:id="461534812">
      <w:bodyDiv w:val="1"/>
      <w:marLeft w:val="0"/>
      <w:marRight w:val="0"/>
      <w:marTop w:val="0"/>
      <w:marBottom w:val="0"/>
      <w:divBdr>
        <w:top w:val="none" w:sz="0" w:space="0" w:color="auto"/>
        <w:left w:val="none" w:sz="0" w:space="0" w:color="auto"/>
        <w:bottom w:val="none" w:sz="0" w:space="0" w:color="auto"/>
        <w:right w:val="none" w:sz="0" w:space="0" w:color="auto"/>
      </w:divBdr>
    </w:div>
    <w:div w:id="471024774">
      <w:bodyDiv w:val="1"/>
      <w:marLeft w:val="0"/>
      <w:marRight w:val="0"/>
      <w:marTop w:val="0"/>
      <w:marBottom w:val="0"/>
      <w:divBdr>
        <w:top w:val="none" w:sz="0" w:space="0" w:color="auto"/>
        <w:left w:val="none" w:sz="0" w:space="0" w:color="auto"/>
        <w:bottom w:val="none" w:sz="0" w:space="0" w:color="auto"/>
        <w:right w:val="none" w:sz="0" w:space="0" w:color="auto"/>
      </w:divBdr>
    </w:div>
    <w:div w:id="488713274">
      <w:bodyDiv w:val="1"/>
      <w:marLeft w:val="0"/>
      <w:marRight w:val="0"/>
      <w:marTop w:val="0"/>
      <w:marBottom w:val="0"/>
      <w:divBdr>
        <w:top w:val="none" w:sz="0" w:space="0" w:color="auto"/>
        <w:left w:val="none" w:sz="0" w:space="0" w:color="auto"/>
        <w:bottom w:val="none" w:sz="0" w:space="0" w:color="auto"/>
        <w:right w:val="none" w:sz="0" w:space="0" w:color="auto"/>
      </w:divBdr>
    </w:div>
    <w:div w:id="492181086">
      <w:bodyDiv w:val="1"/>
      <w:marLeft w:val="0"/>
      <w:marRight w:val="0"/>
      <w:marTop w:val="0"/>
      <w:marBottom w:val="0"/>
      <w:divBdr>
        <w:top w:val="none" w:sz="0" w:space="0" w:color="auto"/>
        <w:left w:val="none" w:sz="0" w:space="0" w:color="auto"/>
        <w:bottom w:val="none" w:sz="0" w:space="0" w:color="auto"/>
        <w:right w:val="none" w:sz="0" w:space="0" w:color="auto"/>
      </w:divBdr>
    </w:div>
    <w:div w:id="516387791">
      <w:bodyDiv w:val="1"/>
      <w:marLeft w:val="0"/>
      <w:marRight w:val="0"/>
      <w:marTop w:val="0"/>
      <w:marBottom w:val="0"/>
      <w:divBdr>
        <w:top w:val="none" w:sz="0" w:space="0" w:color="auto"/>
        <w:left w:val="none" w:sz="0" w:space="0" w:color="auto"/>
        <w:bottom w:val="none" w:sz="0" w:space="0" w:color="auto"/>
        <w:right w:val="none" w:sz="0" w:space="0" w:color="auto"/>
      </w:divBdr>
    </w:div>
    <w:div w:id="540555869">
      <w:bodyDiv w:val="1"/>
      <w:marLeft w:val="0"/>
      <w:marRight w:val="0"/>
      <w:marTop w:val="0"/>
      <w:marBottom w:val="0"/>
      <w:divBdr>
        <w:top w:val="none" w:sz="0" w:space="0" w:color="auto"/>
        <w:left w:val="none" w:sz="0" w:space="0" w:color="auto"/>
        <w:bottom w:val="none" w:sz="0" w:space="0" w:color="auto"/>
        <w:right w:val="none" w:sz="0" w:space="0" w:color="auto"/>
      </w:divBdr>
    </w:div>
    <w:div w:id="551622421">
      <w:bodyDiv w:val="1"/>
      <w:marLeft w:val="0"/>
      <w:marRight w:val="0"/>
      <w:marTop w:val="0"/>
      <w:marBottom w:val="0"/>
      <w:divBdr>
        <w:top w:val="none" w:sz="0" w:space="0" w:color="auto"/>
        <w:left w:val="none" w:sz="0" w:space="0" w:color="auto"/>
        <w:bottom w:val="none" w:sz="0" w:space="0" w:color="auto"/>
        <w:right w:val="none" w:sz="0" w:space="0" w:color="auto"/>
      </w:divBdr>
    </w:div>
    <w:div w:id="632715422">
      <w:bodyDiv w:val="1"/>
      <w:marLeft w:val="0"/>
      <w:marRight w:val="0"/>
      <w:marTop w:val="0"/>
      <w:marBottom w:val="0"/>
      <w:divBdr>
        <w:top w:val="none" w:sz="0" w:space="0" w:color="auto"/>
        <w:left w:val="none" w:sz="0" w:space="0" w:color="auto"/>
        <w:bottom w:val="none" w:sz="0" w:space="0" w:color="auto"/>
        <w:right w:val="none" w:sz="0" w:space="0" w:color="auto"/>
      </w:divBdr>
    </w:div>
    <w:div w:id="712971887">
      <w:bodyDiv w:val="1"/>
      <w:marLeft w:val="0"/>
      <w:marRight w:val="0"/>
      <w:marTop w:val="0"/>
      <w:marBottom w:val="0"/>
      <w:divBdr>
        <w:top w:val="none" w:sz="0" w:space="0" w:color="auto"/>
        <w:left w:val="none" w:sz="0" w:space="0" w:color="auto"/>
        <w:bottom w:val="none" w:sz="0" w:space="0" w:color="auto"/>
        <w:right w:val="none" w:sz="0" w:space="0" w:color="auto"/>
      </w:divBdr>
    </w:div>
    <w:div w:id="725490695">
      <w:bodyDiv w:val="1"/>
      <w:marLeft w:val="0"/>
      <w:marRight w:val="0"/>
      <w:marTop w:val="0"/>
      <w:marBottom w:val="0"/>
      <w:divBdr>
        <w:top w:val="none" w:sz="0" w:space="0" w:color="auto"/>
        <w:left w:val="none" w:sz="0" w:space="0" w:color="auto"/>
        <w:bottom w:val="none" w:sz="0" w:space="0" w:color="auto"/>
        <w:right w:val="none" w:sz="0" w:space="0" w:color="auto"/>
      </w:divBdr>
    </w:div>
    <w:div w:id="753163662">
      <w:bodyDiv w:val="1"/>
      <w:marLeft w:val="0"/>
      <w:marRight w:val="0"/>
      <w:marTop w:val="0"/>
      <w:marBottom w:val="0"/>
      <w:divBdr>
        <w:top w:val="none" w:sz="0" w:space="0" w:color="auto"/>
        <w:left w:val="none" w:sz="0" w:space="0" w:color="auto"/>
        <w:bottom w:val="none" w:sz="0" w:space="0" w:color="auto"/>
        <w:right w:val="none" w:sz="0" w:space="0" w:color="auto"/>
      </w:divBdr>
    </w:div>
    <w:div w:id="798491943">
      <w:bodyDiv w:val="1"/>
      <w:marLeft w:val="0"/>
      <w:marRight w:val="0"/>
      <w:marTop w:val="0"/>
      <w:marBottom w:val="0"/>
      <w:divBdr>
        <w:top w:val="none" w:sz="0" w:space="0" w:color="auto"/>
        <w:left w:val="none" w:sz="0" w:space="0" w:color="auto"/>
        <w:bottom w:val="none" w:sz="0" w:space="0" w:color="auto"/>
        <w:right w:val="none" w:sz="0" w:space="0" w:color="auto"/>
      </w:divBdr>
    </w:div>
    <w:div w:id="809711837">
      <w:bodyDiv w:val="1"/>
      <w:marLeft w:val="0"/>
      <w:marRight w:val="0"/>
      <w:marTop w:val="0"/>
      <w:marBottom w:val="0"/>
      <w:divBdr>
        <w:top w:val="none" w:sz="0" w:space="0" w:color="auto"/>
        <w:left w:val="none" w:sz="0" w:space="0" w:color="auto"/>
        <w:bottom w:val="none" w:sz="0" w:space="0" w:color="auto"/>
        <w:right w:val="none" w:sz="0" w:space="0" w:color="auto"/>
      </w:divBdr>
    </w:div>
    <w:div w:id="880441469">
      <w:bodyDiv w:val="1"/>
      <w:marLeft w:val="0"/>
      <w:marRight w:val="0"/>
      <w:marTop w:val="0"/>
      <w:marBottom w:val="0"/>
      <w:divBdr>
        <w:top w:val="none" w:sz="0" w:space="0" w:color="auto"/>
        <w:left w:val="none" w:sz="0" w:space="0" w:color="auto"/>
        <w:bottom w:val="none" w:sz="0" w:space="0" w:color="auto"/>
        <w:right w:val="none" w:sz="0" w:space="0" w:color="auto"/>
      </w:divBdr>
    </w:div>
    <w:div w:id="939869982">
      <w:bodyDiv w:val="1"/>
      <w:marLeft w:val="0"/>
      <w:marRight w:val="0"/>
      <w:marTop w:val="0"/>
      <w:marBottom w:val="0"/>
      <w:divBdr>
        <w:top w:val="none" w:sz="0" w:space="0" w:color="auto"/>
        <w:left w:val="none" w:sz="0" w:space="0" w:color="auto"/>
        <w:bottom w:val="none" w:sz="0" w:space="0" w:color="auto"/>
        <w:right w:val="none" w:sz="0" w:space="0" w:color="auto"/>
      </w:divBdr>
    </w:div>
    <w:div w:id="1029066203">
      <w:bodyDiv w:val="1"/>
      <w:marLeft w:val="0"/>
      <w:marRight w:val="0"/>
      <w:marTop w:val="0"/>
      <w:marBottom w:val="0"/>
      <w:divBdr>
        <w:top w:val="none" w:sz="0" w:space="0" w:color="auto"/>
        <w:left w:val="none" w:sz="0" w:space="0" w:color="auto"/>
        <w:bottom w:val="none" w:sz="0" w:space="0" w:color="auto"/>
        <w:right w:val="none" w:sz="0" w:space="0" w:color="auto"/>
      </w:divBdr>
    </w:div>
    <w:div w:id="1137259257">
      <w:bodyDiv w:val="1"/>
      <w:marLeft w:val="0"/>
      <w:marRight w:val="0"/>
      <w:marTop w:val="0"/>
      <w:marBottom w:val="0"/>
      <w:divBdr>
        <w:top w:val="none" w:sz="0" w:space="0" w:color="auto"/>
        <w:left w:val="none" w:sz="0" w:space="0" w:color="auto"/>
        <w:bottom w:val="none" w:sz="0" w:space="0" w:color="auto"/>
        <w:right w:val="none" w:sz="0" w:space="0" w:color="auto"/>
      </w:divBdr>
    </w:div>
    <w:div w:id="1172253978">
      <w:bodyDiv w:val="1"/>
      <w:marLeft w:val="0"/>
      <w:marRight w:val="0"/>
      <w:marTop w:val="0"/>
      <w:marBottom w:val="0"/>
      <w:divBdr>
        <w:top w:val="none" w:sz="0" w:space="0" w:color="auto"/>
        <w:left w:val="none" w:sz="0" w:space="0" w:color="auto"/>
        <w:bottom w:val="none" w:sz="0" w:space="0" w:color="auto"/>
        <w:right w:val="none" w:sz="0" w:space="0" w:color="auto"/>
      </w:divBdr>
    </w:div>
    <w:div w:id="1201937573">
      <w:bodyDiv w:val="1"/>
      <w:marLeft w:val="0"/>
      <w:marRight w:val="0"/>
      <w:marTop w:val="0"/>
      <w:marBottom w:val="0"/>
      <w:divBdr>
        <w:top w:val="none" w:sz="0" w:space="0" w:color="auto"/>
        <w:left w:val="none" w:sz="0" w:space="0" w:color="auto"/>
        <w:bottom w:val="none" w:sz="0" w:space="0" w:color="auto"/>
        <w:right w:val="none" w:sz="0" w:space="0" w:color="auto"/>
      </w:divBdr>
    </w:div>
    <w:div w:id="1309703656">
      <w:bodyDiv w:val="1"/>
      <w:marLeft w:val="0"/>
      <w:marRight w:val="0"/>
      <w:marTop w:val="0"/>
      <w:marBottom w:val="0"/>
      <w:divBdr>
        <w:top w:val="none" w:sz="0" w:space="0" w:color="auto"/>
        <w:left w:val="none" w:sz="0" w:space="0" w:color="auto"/>
        <w:bottom w:val="none" w:sz="0" w:space="0" w:color="auto"/>
        <w:right w:val="none" w:sz="0" w:space="0" w:color="auto"/>
      </w:divBdr>
    </w:div>
    <w:div w:id="1368869686">
      <w:bodyDiv w:val="1"/>
      <w:marLeft w:val="0"/>
      <w:marRight w:val="0"/>
      <w:marTop w:val="0"/>
      <w:marBottom w:val="0"/>
      <w:divBdr>
        <w:top w:val="none" w:sz="0" w:space="0" w:color="auto"/>
        <w:left w:val="none" w:sz="0" w:space="0" w:color="auto"/>
        <w:bottom w:val="none" w:sz="0" w:space="0" w:color="auto"/>
        <w:right w:val="none" w:sz="0" w:space="0" w:color="auto"/>
      </w:divBdr>
    </w:div>
    <w:div w:id="1393190515">
      <w:bodyDiv w:val="1"/>
      <w:marLeft w:val="0"/>
      <w:marRight w:val="0"/>
      <w:marTop w:val="0"/>
      <w:marBottom w:val="0"/>
      <w:divBdr>
        <w:top w:val="none" w:sz="0" w:space="0" w:color="auto"/>
        <w:left w:val="none" w:sz="0" w:space="0" w:color="auto"/>
        <w:bottom w:val="none" w:sz="0" w:space="0" w:color="auto"/>
        <w:right w:val="none" w:sz="0" w:space="0" w:color="auto"/>
      </w:divBdr>
    </w:div>
    <w:div w:id="1451315588">
      <w:bodyDiv w:val="1"/>
      <w:marLeft w:val="0"/>
      <w:marRight w:val="0"/>
      <w:marTop w:val="0"/>
      <w:marBottom w:val="0"/>
      <w:divBdr>
        <w:top w:val="none" w:sz="0" w:space="0" w:color="auto"/>
        <w:left w:val="none" w:sz="0" w:space="0" w:color="auto"/>
        <w:bottom w:val="none" w:sz="0" w:space="0" w:color="auto"/>
        <w:right w:val="none" w:sz="0" w:space="0" w:color="auto"/>
      </w:divBdr>
    </w:div>
    <w:div w:id="1520389376">
      <w:bodyDiv w:val="1"/>
      <w:marLeft w:val="0"/>
      <w:marRight w:val="0"/>
      <w:marTop w:val="0"/>
      <w:marBottom w:val="0"/>
      <w:divBdr>
        <w:top w:val="none" w:sz="0" w:space="0" w:color="auto"/>
        <w:left w:val="none" w:sz="0" w:space="0" w:color="auto"/>
        <w:bottom w:val="none" w:sz="0" w:space="0" w:color="auto"/>
        <w:right w:val="none" w:sz="0" w:space="0" w:color="auto"/>
      </w:divBdr>
    </w:div>
    <w:div w:id="1540975574">
      <w:bodyDiv w:val="1"/>
      <w:marLeft w:val="0"/>
      <w:marRight w:val="0"/>
      <w:marTop w:val="0"/>
      <w:marBottom w:val="0"/>
      <w:divBdr>
        <w:top w:val="none" w:sz="0" w:space="0" w:color="auto"/>
        <w:left w:val="none" w:sz="0" w:space="0" w:color="auto"/>
        <w:bottom w:val="none" w:sz="0" w:space="0" w:color="auto"/>
        <w:right w:val="none" w:sz="0" w:space="0" w:color="auto"/>
      </w:divBdr>
    </w:div>
    <w:div w:id="1625577381">
      <w:bodyDiv w:val="1"/>
      <w:marLeft w:val="0"/>
      <w:marRight w:val="0"/>
      <w:marTop w:val="0"/>
      <w:marBottom w:val="0"/>
      <w:divBdr>
        <w:top w:val="none" w:sz="0" w:space="0" w:color="auto"/>
        <w:left w:val="none" w:sz="0" w:space="0" w:color="auto"/>
        <w:bottom w:val="none" w:sz="0" w:space="0" w:color="auto"/>
        <w:right w:val="none" w:sz="0" w:space="0" w:color="auto"/>
      </w:divBdr>
    </w:div>
    <w:div w:id="1656835189">
      <w:bodyDiv w:val="1"/>
      <w:marLeft w:val="0"/>
      <w:marRight w:val="0"/>
      <w:marTop w:val="0"/>
      <w:marBottom w:val="0"/>
      <w:divBdr>
        <w:top w:val="none" w:sz="0" w:space="0" w:color="auto"/>
        <w:left w:val="none" w:sz="0" w:space="0" w:color="auto"/>
        <w:bottom w:val="none" w:sz="0" w:space="0" w:color="auto"/>
        <w:right w:val="none" w:sz="0" w:space="0" w:color="auto"/>
      </w:divBdr>
    </w:div>
    <w:div w:id="1670521769">
      <w:bodyDiv w:val="1"/>
      <w:marLeft w:val="0"/>
      <w:marRight w:val="0"/>
      <w:marTop w:val="0"/>
      <w:marBottom w:val="0"/>
      <w:divBdr>
        <w:top w:val="none" w:sz="0" w:space="0" w:color="auto"/>
        <w:left w:val="none" w:sz="0" w:space="0" w:color="auto"/>
        <w:bottom w:val="none" w:sz="0" w:space="0" w:color="auto"/>
        <w:right w:val="none" w:sz="0" w:space="0" w:color="auto"/>
      </w:divBdr>
    </w:div>
    <w:div w:id="1705902291">
      <w:bodyDiv w:val="1"/>
      <w:marLeft w:val="0"/>
      <w:marRight w:val="0"/>
      <w:marTop w:val="0"/>
      <w:marBottom w:val="0"/>
      <w:divBdr>
        <w:top w:val="none" w:sz="0" w:space="0" w:color="auto"/>
        <w:left w:val="none" w:sz="0" w:space="0" w:color="auto"/>
        <w:bottom w:val="none" w:sz="0" w:space="0" w:color="auto"/>
        <w:right w:val="none" w:sz="0" w:space="0" w:color="auto"/>
      </w:divBdr>
    </w:div>
    <w:div w:id="1774547015">
      <w:bodyDiv w:val="1"/>
      <w:marLeft w:val="0"/>
      <w:marRight w:val="0"/>
      <w:marTop w:val="0"/>
      <w:marBottom w:val="0"/>
      <w:divBdr>
        <w:top w:val="none" w:sz="0" w:space="0" w:color="auto"/>
        <w:left w:val="none" w:sz="0" w:space="0" w:color="auto"/>
        <w:bottom w:val="none" w:sz="0" w:space="0" w:color="auto"/>
        <w:right w:val="none" w:sz="0" w:space="0" w:color="auto"/>
      </w:divBdr>
    </w:div>
    <w:div w:id="1887598512">
      <w:bodyDiv w:val="1"/>
      <w:marLeft w:val="0"/>
      <w:marRight w:val="0"/>
      <w:marTop w:val="0"/>
      <w:marBottom w:val="0"/>
      <w:divBdr>
        <w:top w:val="none" w:sz="0" w:space="0" w:color="auto"/>
        <w:left w:val="none" w:sz="0" w:space="0" w:color="auto"/>
        <w:bottom w:val="none" w:sz="0" w:space="0" w:color="auto"/>
        <w:right w:val="none" w:sz="0" w:space="0" w:color="auto"/>
      </w:divBdr>
    </w:div>
    <w:div w:id="1889757262">
      <w:bodyDiv w:val="1"/>
      <w:marLeft w:val="0"/>
      <w:marRight w:val="0"/>
      <w:marTop w:val="0"/>
      <w:marBottom w:val="0"/>
      <w:divBdr>
        <w:top w:val="none" w:sz="0" w:space="0" w:color="auto"/>
        <w:left w:val="none" w:sz="0" w:space="0" w:color="auto"/>
        <w:bottom w:val="none" w:sz="0" w:space="0" w:color="auto"/>
        <w:right w:val="none" w:sz="0" w:space="0" w:color="auto"/>
      </w:divBdr>
    </w:div>
    <w:div w:id="1895043266">
      <w:bodyDiv w:val="1"/>
      <w:marLeft w:val="0"/>
      <w:marRight w:val="0"/>
      <w:marTop w:val="0"/>
      <w:marBottom w:val="0"/>
      <w:divBdr>
        <w:top w:val="none" w:sz="0" w:space="0" w:color="auto"/>
        <w:left w:val="none" w:sz="0" w:space="0" w:color="auto"/>
        <w:bottom w:val="none" w:sz="0" w:space="0" w:color="auto"/>
        <w:right w:val="none" w:sz="0" w:space="0" w:color="auto"/>
      </w:divBdr>
    </w:div>
    <w:div w:id="1906600243">
      <w:bodyDiv w:val="1"/>
      <w:marLeft w:val="0"/>
      <w:marRight w:val="0"/>
      <w:marTop w:val="0"/>
      <w:marBottom w:val="0"/>
      <w:divBdr>
        <w:top w:val="none" w:sz="0" w:space="0" w:color="auto"/>
        <w:left w:val="none" w:sz="0" w:space="0" w:color="auto"/>
        <w:bottom w:val="none" w:sz="0" w:space="0" w:color="auto"/>
        <w:right w:val="none" w:sz="0" w:space="0" w:color="auto"/>
      </w:divBdr>
    </w:div>
    <w:div w:id="1913001607">
      <w:bodyDiv w:val="1"/>
      <w:marLeft w:val="0"/>
      <w:marRight w:val="0"/>
      <w:marTop w:val="0"/>
      <w:marBottom w:val="0"/>
      <w:divBdr>
        <w:top w:val="none" w:sz="0" w:space="0" w:color="auto"/>
        <w:left w:val="none" w:sz="0" w:space="0" w:color="auto"/>
        <w:bottom w:val="none" w:sz="0" w:space="0" w:color="auto"/>
        <w:right w:val="none" w:sz="0" w:space="0" w:color="auto"/>
      </w:divBdr>
    </w:div>
    <w:div w:id="1932660745">
      <w:bodyDiv w:val="1"/>
      <w:marLeft w:val="0"/>
      <w:marRight w:val="0"/>
      <w:marTop w:val="0"/>
      <w:marBottom w:val="0"/>
      <w:divBdr>
        <w:top w:val="none" w:sz="0" w:space="0" w:color="auto"/>
        <w:left w:val="none" w:sz="0" w:space="0" w:color="auto"/>
        <w:bottom w:val="none" w:sz="0" w:space="0" w:color="auto"/>
        <w:right w:val="none" w:sz="0" w:space="0" w:color="auto"/>
      </w:divBdr>
    </w:div>
    <w:div w:id="2056462996">
      <w:bodyDiv w:val="1"/>
      <w:marLeft w:val="0"/>
      <w:marRight w:val="0"/>
      <w:marTop w:val="0"/>
      <w:marBottom w:val="0"/>
      <w:divBdr>
        <w:top w:val="none" w:sz="0" w:space="0" w:color="auto"/>
        <w:left w:val="none" w:sz="0" w:space="0" w:color="auto"/>
        <w:bottom w:val="none" w:sz="0" w:space="0" w:color="auto"/>
        <w:right w:val="none" w:sz="0" w:space="0" w:color="auto"/>
      </w:divBdr>
    </w:div>
    <w:div w:id="20810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E89A-6881-452F-A876-92744B7B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6478</TotalTime>
  <Pages>62</Pages>
  <Words>14103</Words>
  <Characters>80392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Renja Perubahan BPBD Tahun 2017</Company>
  <LinksUpToDate>false</LinksUpToDate>
  <CharactersWithSpaces>94307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sinar</cp:lastModifiedBy>
  <cp:revision>913</cp:revision>
  <cp:lastPrinted>2021-12-27T02:00:00Z</cp:lastPrinted>
  <dcterms:created xsi:type="dcterms:W3CDTF">2019-05-13T05:06:00Z</dcterms:created>
  <dcterms:modified xsi:type="dcterms:W3CDTF">2021-12-27T02:02:00Z</dcterms:modified>
</cp:coreProperties>
</file>